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81" w:rsidRDefault="004111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1181" w:rsidRDefault="00411181">
      <w:pPr>
        <w:pStyle w:val="ConsPlusNormal"/>
        <w:jc w:val="both"/>
        <w:outlineLvl w:val="0"/>
      </w:pPr>
    </w:p>
    <w:p w:rsidR="00411181" w:rsidRDefault="00411181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411181" w:rsidRDefault="00411181">
      <w:pPr>
        <w:pStyle w:val="ConsPlusTitle"/>
        <w:jc w:val="center"/>
      </w:pPr>
    </w:p>
    <w:p w:rsidR="00411181" w:rsidRDefault="00411181">
      <w:pPr>
        <w:pStyle w:val="ConsPlusTitle"/>
        <w:jc w:val="center"/>
      </w:pPr>
      <w:r>
        <w:t>ПОСТАНОВЛЕНИЕ</w:t>
      </w:r>
    </w:p>
    <w:p w:rsidR="00411181" w:rsidRDefault="00411181">
      <w:pPr>
        <w:pStyle w:val="ConsPlusTitle"/>
        <w:jc w:val="center"/>
      </w:pPr>
      <w:r>
        <w:t>от 20 марта 2013 г. N 771</w:t>
      </w:r>
    </w:p>
    <w:p w:rsidR="00411181" w:rsidRDefault="00411181">
      <w:pPr>
        <w:pStyle w:val="ConsPlusTitle"/>
        <w:jc w:val="center"/>
      </w:pPr>
    </w:p>
    <w:p w:rsidR="00411181" w:rsidRDefault="00411181">
      <w:pPr>
        <w:pStyle w:val="ConsPlusTitle"/>
        <w:jc w:val="center"/>
      </w:pPr>
      <w:r>
        <w:t>ОБ УТВЕРЖДЕНИИ АДМИНИСТРАТИВНОГО РЕГЛАМЕНТА</w:t>
      </w:r>
    </w:p>
    <w:p w:rsidR="00411181" w:rsidRDefault="00411181">
      <w:pPr>
        <w:pStyle w:val="ConsPlusTitle"/>
        <w:jc w:val="center"/>
      </w:pPr>
      <w:r>
        <w:t>ПО ПРЕДОСТАВЛЕНИЮ МУНИЦИПАЛЬНОЙ УСЛУГИ</w:t>
      </w:r>
    </w:p>
    <w:p w:rsidR="00411181" w:rsidRDefault="00411181">
      <w:pPr>
        <w:pStyle w:val="ConsPlusTitle"/>
        <w:jc w:val="center"/>
      </w:pPr>
      <w:r>
        <w:t>"ВЫДАЧА РАЗРЕШЕНИЯ НА ВСТУПЛЕНИЕ В БРАК ЛИЦАМ,</w:t>
      </w:r>
    </w:p>
    <w:p w:rsidR="00411181" w:rsidRDefault="00411181">
      <w:pPr>
        <w:pStyle w:val="ConsPlusTitle"/>
        <w:jc w:val="center"/>
      </w:pPr>
      <w:proofErr w:type="gramStart"/>
      <w:r>
        <w:t>ДОСТИГШИМ</w:t>
      </w:r>
      <w:proofErr w:type="gramEnd"/>
      <w:r>
        <w:t xml:space="preserve"> ШЕСТНАДЦАТИЛЕТНЕГО ВОЗРАСТА"</w:t>
      </w:r>
    </w:p>
    <w:p w:rsidR="00411181" w:rsidRDefault="00411181">
      <w:pPr>
        <w:pStyle w:val="ConsPlusTitle"/>
        <w:jc w:val="center"/>
      </w:pPr>
      <w:r>
        <w:t>НА ТЕРРИТОРИИ ГОРОДСКОГО ОКРУГА ПЕРВОУРАЛЬСК</w:t>
      </w:r>
    </w:p>
    <w:p w:rsidR="00411181" w:rsidRDefault="00411181">
      <w:pPr>
        <w:pStyle w:val="ConsPlusNormal"/>
        <w:jc w:val="center"/>
      </w:pPr>
    </w:p>
    <w:p w:rsidR="00411181" w:rsidRDefault="00411181">
      <w:pPr>
        <w:pStyle w:val="ConsPlusNormal"/>
        <w:jc w:val="center"/>
      </w:pPr>
      <w:r>
        <w:t>Список изменяющих документов</w:t>
      </w:r>
    </w:p>
    <w:p w:rsidR="00411181" w:rsidRDefault="00411181">
      <w:pPr>
        <w:pStyle w:val="ConsPlusNormal"/>
        <w:jc w:val="center"/>
      </w:pPr>
      <w:proofErr w:type="gramStart"/>
      <w:r>
        <w:t>(в ред. Постановлений Администрации городского округа Первоуральск</w:t>
      </w:r>
      <w:proofErr w:type="gramEnd"/>
    </w:p>
    <w:p w:rsidR="00411181" w:rsidRDefault="00411181">
      <w:pPr>
        <w:pStyle w:val="ConsPlusNormal"/>
        <w:jc w:val="center"/>
      </w:pPr>
      <w:r>
        <w:t xml:space="preserve">от 24.07.2014 </w:t>
      </w:r>
      <w:hyperlink r:id="rId6" w:history="1">
        <w:r>
          <w:rPr>
            <w:color w:val="0000FF"/>
          </w:rPr>
          <w:t>N 1917</w:t>
        </w:r>
      </w:hyperlink>
      <w:r>
        <w:t xml:space="preserve">, от 11.07.2016 </w:t>
      </w:r>
      <w:hyperlink r:id="rId7" w:history="1">
        <w:r>
          <w:rPr>
            <w:color w:val="0000FF"/>
          </w:rPr>
          <w:t>N 1431</w:t>
        </w:r>
      </w:hyperlink>
      <w:r>
        <w:t>)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</w:t>
      </w:r>
      <w:proofErr w:type="gramEnd"/>
      <w:r>
        <w:t xml:space="preserve"> и административных регламентов предоставления государственных услуг",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разрешения на вступление в брак лицам, достигшим шестнадцатилетнего возраста" на территории городского округа Первоуральск (прилагается).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Слабука А.В.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right"/>
      </w:pPr>
      <w:r>
        <w:t>Глава</w:t>
      </w:r>
    </w:p>
    <w:p w:rsidR="00411181" w:rsidRDefault="00411181">
      <w:pPr>
        <w:pStyle w:val="ConsPlusNormal"/>
        <w:jc w:val="right"/>
      </w:pPr>
      <w:r>
        <w:t>городского округа Первоуральск</w:t>
      </w:r>
    </w:p>
    <w:p w:rsidR="00411181" w:rsidRDefault="00411181">
      <w:pPr>
        <w:pStyle w:val="ConsPlusNormal"/>
        <w:jc w:val="right"/>
      </w:pPr>
      <w:r>
        <w:t>Ю.О.ПЕРЕВЕРЗЕВ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right"/>
        <w:outlineLvl w:val="0"/>
      </w:pPr>
      <w:r>
        <w:t>Утвержден</w:t>
      </w:r>
    </w:p>
    <w:p w:rsidR="00411181" w:rsidRDefault="00411181">
      <w:pPr>
        <w:pStyle w:val="ConsPlusNormal"/>
        <w:jc w:val="right"/>
      </w:pPr>
      <w:r>
        <w:t>Постановлением Администрации</w:t>
      </w:r>
    </w:p>
    <w:p w:rsidR="00411181" w:rsidRDefault="00411181">
      <w:pPr>
        <w:pStyle w:val="ConsPlusNormal"/>
        <w:jc w:val="right"/>
      </w:pPr>
      <w:r>
        <w:t>городского округа Первоуральск</w:t>
      </w:r>
    </w:p>
    <w:p w:rsidR="00411181" w:rsidRDefault="00411181">
      <w:pPr>
        <w:pStyle w:val="ConsPlusNormal"/>
        <w:jc w:val="right"/>
      </w:pPr>
      <w:r>
        <w:t>от 20 марта 2013 г. N 771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411181" w:rsidRDefault="00411181">
      <w:pPr>
        <w:pStyle w:val="ConsPlusTitle"/>
        <w:jc w:val="center"/>
      </w:pPr>
      <w:r>
        <w:t>ПО ПРЕДОСТАВЛЕНИЮ МУНИЦИПАЛЬНОЙ УСЛУГИ</w:t>
      </w:r>
    </w:p>
    <w:p w:rsidR="00411181" w:rsidRDefault="00411181">
      <w:pPr>
        <w:pStyle w:val="ConsPlusTitle"/>
        <w:jc w:val="center"/>
      </w:pPr>
      <w:r>
        <w:t>"ВЫДАЧА РАЗРЕШЕНИЯ НА ВСТУПЛЕНИЕ В БРАК ЛИЦАМ,</w:t>
      </w:r>
    </w:p>
    <w:p w:rsidR="00411181" w:rsidRDefault="00411181">
      <w:pPr>
        <w:pStyle w:val="ConsPlusTitle"/>
        <w:jc w:val="center"/>
      </w:pPr>
      <w:proofErr w:type="gramStart"/>
      <w:r>
        <w:t>ДОСТИГШИМ</w:t>
      </w:r>
      <w:proofErr w:type="gramEnd"/>
      <w:r>
        <w:t xml:space="preserve"> ШЕСТНАДЦАТИЛЕТНЕГО ВОЗРАСТА",</w:t>
      </w:r>
    </w:p>
    <w:p w:rsidR="00411181" w:rsidRDefault="00411181">
      <w:pPr>
        <w:pStyle w:val="ConsPlusTitle"/>
        <w:jc w:val="center"/>
      </w:pPr>
      <w:r>
        <w:lastRenderedPageBreak/>
        <w:t>НА ТЕРРИТОРИИ ГОРОДСКОГО ОКРУГА ПЕРВОУРАЛЬСК</w:t>
      </w:r>
    </w:p>
    <w:p w:rsidR="00411181" w:rsidRDefault="00411181">
      <w:pPr>
        <w:pStyle w:val="ConsPlusNormal"/>
        <w:jc w:val="center"/>
      </w:pPr>
    </w:p>
    <w:p w:rsidR="00411181" w:rsidRDefault="00411181">
      <w:pPr>
        <w:pStyle w:val="ConsPlusNormal"/>
        <w:jc w:val="center"/>
      </w:pPr>
      <w:r>
        <w:t>Список изменяющих документов</w:t>
      </w:r>
    </w:p>
    <w:p w:rsidR="00411181" w:rsidRDefault="00411181">
      <w:pPr>
        <w:pStyle w:val="ConsPlusNormal"/>
        <w:jc w:val="center"/>
      </w:pPr>
      <w:proofErr w:type="gramStart"/>
      <w:r>
        <w:t>(в ред. Постановлений Администрации городского округа Первоуральск</w:t>
      </w:r>
      <w:proofErr w:type="gramEnd"/>
    </w:p>
    <w:p w:rsidR="00411181" w:rsidRDefault="00411181">
      <w:pPr>
        <w:pStyle w:val="ConsPlusNormal"/>
        <w:jc w:val="center"/>
      </w:pPr>
      <w:r>
        <w:t xml:space="preserve">от 24.07.2014 </w:t>
      </w:r>
      <w:hyperlink r:id="rId12" w:history="1">
        <w:r>
          <w:rPr>
            <w:color w:val="0000FF"/>
          </w:rPr>
          <w:t>N 1917</w:t>
        </w:r>
      </w:hyperlink>
      <w:r>
        <w:t xml:space="preserve">, от 11.07.2016 </w:t>
      </w:r>
      <w:hyperlink r:id="rId13" w:history="1">
        <w:r>
          <w:rPr>
            <w:color w:val="0000FF"/>
          </w:rPr>
          <w:t>N 1431</w:t>
        </w:r>
      </w:hyperlink>
      <w:r>
        <w:t>)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1"/>
      </w:pPr>
      <w:r>
        <w:t>Раздел 1. ОБЩИЕ ПОЛОЖЕНИЯ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по предоставлению услуги "Выдача разрешения на вступление в брак лицам, достигшим шестнадцатилетнего возраста" на территории городского округа Первоуральск (далее - Административный регламент) разработан в целях повышения качества, доступности и оперативности предоставления муниципальной услуги, определяет сроки и последовательность административных процедур и административных действий Управления образования при предоставлении муниципальной услуги в соответствии с законодательством Российской Федерации.</w:t>
      </w:r>
      <w:proofErr w:type="gramEnd"/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2. Административный регламент по предоставлению муниципальной услуги "Выдача разрешения на вступление в брак лицам, достигшим шестнадцатилетнего возраста" на территории городского округа Первоуральск.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ЛИЦА, ОТВЕТСТВЕННЫЕ ЗА ПРЕДОСТАВЛЕНИЕ МУНИЦИПАЛЬНОЙ УСЛУГИ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3. Услуга предоставляется Управлением образования городского округа Первоуральск (далее - Управление образования).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4. Порядок информирования заявителей о предоставлении муниципальной услуги: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1) информация о месте нахождения и графике работы главного специалиста Управления образования, осуществляющего предоставление муниципальной услуги: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Место нахождения: 623100, Свердловская область, город Первоуральск, улица Советская, 9А, кабинет 202.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График работы: понедельник - четверг с 8.30 до 17.00, перерыв на обед с 12.00 до 12.30, пятница - неприемный день.</w:t>
      </w:r>
    </w:p>
    <w:p w:rsidR="00411181" w:rsidRDefault="0041118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1431)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Информация о месте нахождения и графике работы главного специалиста Управления образования может быть получена по телефону: (3439) 64-10-14, 64-11-37 и на сайте Управления образования: www.eduprv.ru;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2) официальный сайт Управления образования: www.eduprv.ru.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Адрес электронной почты Управления образования: uo@pervouralsk.ru;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3) информирование заявителей о порядке предоставления услуги осуществляется по телефону, при осуществлении личного приема, посредством размещения в сети Интернет на сайте Управления образования, с использованием средств почтовой, телефонной связи, а также посредством электронной почты;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4) в многофункциональном центре предоставления государственных и муниципальных услуг (далее - МФЦ).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lastRenderedPageBreak/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411181" w:rsidRDefault="00411181">
      <w:pPr>
        <w:pStyle w:val="ConsPlusNormal"/>
        <w:jc w:val="both"/>
      </w:pPr>
      <w:r>
        <w:t xml:space="preserve">(подп. 4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НОРМАТИВНО-ПРАВОВОЕ РЕГУЛИРОВАНИЕ</w:t>
      </w:r>
    </w:p>
    <w:p w:rsidR="00411181" w:rsidRDefault="00411181">
      <w:pPr>
        <w:pStyle w:val="ConsPlusNormal"/>
        <w:jc w:val="center"/>
      </w:pPr>
      <w:r>
        <w:t>ПРЕДОСТАВЛЕНИЯ МУНИЦИПАЛЬНОЙ УСЛУГИ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5. Предоставление услуги осуществляется в соответствии со следующими нормативными правовыми актами:</w:t>
      </w:r>
    </w:p>
    <w:p w:rsidR="00411181" w:rsidRDefault="0041118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1995 года N 223-ФЗ;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Постановлением Главы городского округа Первоуральск от 05 марта 2008 года N 493 "О закреплении полномочий по выдаче разрешений на вступление в брак лицам, достигшим шестнадцати лет" (с изменениями от 25.03.2008 N 587).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РЕЗУЛЬТАТ ПРЕДОСТАВЛЕНИЯ УСЛУГИ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181" w:rsidRDefault="0041118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11181" w:rsidRDefault="00411181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11181" w:rsidRDefault="00411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181" w:rsidRDefault="00411181">
      <w:pPr>
        <w:pStyle w:val="ConsPlusNormal"/>
        <w:ind w:firstLine="540"/>
        <w:jc w:val="both"/>
      </w:pPr>
      <w:r>
        <w:t>8. Результатом предоставления услуги является: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выдача распоряжения Управления образования о разрешении на вступление в брак несовершеннолетне</w:t>
      </w:r>
      <w:proofErr w:type="gramStart"/>
      <w:r>
        <w:t>й(</w:t>
      </w:r>
      <w:proofErr w:type="gramEnd"/>
      <w:r>
        <w:t>-ему);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письменный отказ в выдаче разрешения на вступление в брак (оформляется на бланке письма Управления образования).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ПОЛУЧАТЕЛИ УСЛУГИ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9. Услуга предоставляется физическим лицам, достигшим шестнадцатилетнего возраста, проживающим на территории городского округа Первоуральск, желающим вступить брак и имеющим на то уважительные причины.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СВЕДЕНИЯ О ПОРЯДКЕ ОБРАЩЕНИЯ ЗА УСЛУГОЙ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bookmarkStart w:id="1" w:name="P96"/>
      <w:bookmarkEnd w:id="1"/>
      <w:r>
        <w:t>10. Для предоставления муниципальной услуги необходимо обратиться в Управление образование или МФЦ со следующими документами: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1) </w:t>
      </w:r>
      <w:hyperlink w:anchor="P305" w:history="1">
        <w:r>
          <w:rPr>
            <w:color w:val="0000FF"/>
          </w:rPr>
          <w:t>заявление</w:t>
        </w:r>
      </w:hyperlink>
      <w:r>
        <w:t xml:space="preserve"> несовершеннолетнего (приложение N 1 к Административному регламенту);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2) </w:t>
      </w:r>
      <w:hyperlink w:anchor="P335" w:history="1">
        <w:r>
          <w:rPr>
            <w:color w:val="0000FF"/>
          </w:rPr>
          <w:t>заявления</w:t>
        </w:r>
      </w:hyperlink>
      <w:r>
        <w:t xml:space="preserve"> родителей (законных представителей) несовершеннолетнего (приложение N 2 </w:t>
      </w:r>
      <w:r>
        <w:lastRenderedPageBreak/>
        <w:t>к Административному регламенту);</w:t>
      </w:r>
    </w:p>
    <w:p w:rsidR="00411181" w:rsidRDefault="00411181">
      <w:pPr>
        <w:pStyle w:val="ConsPlusNormal"/>
        <w:spacing w:before="220"/>
        <w:ind w:firstLine="540"/>
        <w:jc w:val="both"/>
      </w:pPr>
      <w:bookmarkStart w:id="2" w:name="P99"/>
      <w:bookmarkEnd w:id="2"/>
      <w:r>
        <w:t>3) документы, подтверждающие родство (попечительство) с несовершеннолетним (свидетельство о рождении, свидетельство об установлении отцовства, распорядительный акт об установлении попечительства или о создании приемной семьи).</w:t>
      </w:r>
    </w:p>
    <w:p w:rsidR="00411181" w:rsidRDefault="00411181">
      <w:pPr>
        <w:pStyle w:val="ConsPlusNormal"/>
        <w:spacing w:before="220"/>
        <w:ind w:firstLine="540"/>
        <w:jc w:val="both"/>
      </w:pPr>
      <w:proofErr w:type="gramStart"/>
      <w:r>
        <w:t>В случае внесения записи в свидетельство о рождении ребенка сведений об отце со слов</w:t>
      </w:r>
      <w:proofErr w:type="gramEnd"/>
      <w:r>
        <w:t xml:space="preserve"> матери, предоставляется справка из органов ЗАГС о данном факте; в случае смерти, лишения родительских прав одного из родителей - свидетельство о смерти, решение суда о лишении родительских прав соответственно;</w:t>
      </w:r>
    </w:p>
    <w:p w:rsidR="00411181" w:rsidRDefault="00411181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4) документ, подтверждающий наличие уважительной причины для получения разрешения на вступление в брак (справка из медицинского учреждения, справка о рождении ребенка (в случае рождения ребенка) и др.);</w:t>
      </w:r>
    </w:p>
    <w:p w:rsidR="00411181" w:rsidRDefault="00411181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5) справка с места жительства;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6) документы, удостоверяющие личность несовершеннолетнего и его родителей (законных представителей).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Заявитель предоставляет оригиналы и копии документов, указанных в </w:t>
      </w:r>
      <w:hyperlink w:anchor="P99" w:history="1">
        <w:r>
          <w:rPr>
            <w:color w:val="0000FF"/>
          </w:rPr>
          <w:t>подпункте 3</w:t>
        </w:r>
      </w:hyperlink>
      <w:r>
        <w:t xml:space="preserve"> настоящего пункта, документы, указанные в </w:t>
      </w:r>
      <w:hyperlink w:anchor="P101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102" w:history="1">
        <w:r>
          <w:rPr>
            <w:color w:val="0000FF"/>
          </w:rPr>
          <w:t>5</w:t>
        </w:r>
      </w:hyperlink>
      <w:r>
        <w:t xml:space="preserve"> настоящего пункта предоставляются только в оригинале.</w:t>
      </w:r>
    </w:p>
    <w:p w:rsidR="00411181" w:rsidRDefault="00411181">
      <w:pPr>
        <w:pStyle w:val="ConsPlusNormal"/>
        <w:jc w:val="both"/>
      </w:pPr>
      <w:r>
        <w:t xml:space="preserve">(п. 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11. Иных документов, необходимых для предоставления услуги не требуется.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ОБРАЩЕНИЕ ЗАЯВИТЕЛЯ ДЛЯ ПОЛУЧЕНИЯ УСЛУГИ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12. Для получения информации о порядке предоставления услуги заявитель может обратиться в Управление образования или МФЦ письменно или устно.</w:t>
      </w:r>
    </w:p>
    <w:p w:rsidR="00411181" w:rsidRDefault="004111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Время получения информации при устном обращении не должно превышать 15 минут.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Письменное обращение заявителя рассматривается лицом, осуществляющим предоставление услуги,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СРОК ПРЕДОСТАВЛЕНИЯ УСЛУГИ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13. Срок предоставления услуги составляет не более трех рабочих дней с момента приема документов. Сроки передачи документов из МФЦ в Управление образования не входят в общий срок предоставления услуги.</w:t>
      </w:r>
    </w:p>
    <w:p w:rsidR="00411181" w:rsidRDefault="004111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ТРЕБОВАНИЯ К УДОБСТВУ И КОМФОРТУ МЕСТ ПРЕДОСТАВЛЕНИЯ УСЛУГИ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14. Помещения для предоставления муниципальной услуги находятся вблизи остановок общественного транспорта, соответствуют требованиям противопожарной безопасности, санитарно-эпидемиологическим правилам и нормативам.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lastRenderedPageBreak/>
        <w:t>Прием заявителей осуществляется в рабочем кабинете Управления образования, обеспечивающем комфортные условия для заявителей и оптимальные условия для работы специалиста.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В случаях, если здание невозможно полностью приспособить с учетом потребностей инвалидов, до его реконструкции или капитального ремонта, оно дополнительно оборудуется табличкой со знаком-пиктограммой "Инвалид" и кнопкой вызова рядом с входом в здание на соответствующей высоте от кресла-коляски.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Лицо, ответственное за предоставление муниципальной услуги, в течение 5 минут после поступившего сигнала с кнопки вызова, осуществляет выход к </w:t>
      </w:r>
      <w:proofErr w:type="gramStart"/>
      <w:r>
        <w:t>обратившемуся</w:t>
      </w:r>
      <w:proofErr w:type="gramEnd"/>
      <w:r>
        <w:t xml:space="preserve"> для проведения консультации или приема заявления.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Места для ожидания приема заявителей оборудуются банкетками.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Места для заполнения заявлений оборудуются стульями, столами, обеспечиваются образцами заявлений и канцелярскими принадлежностями.</w:t>
      </w:r>
    </w:p>
    <w:p w:rsidR="00411181" w:rsidRDefault="00411181">
      <w:pPr>
        <w:pStyle w:val="ConsPlusNormal"/>
        <w:jc w:val="both"/>
      </w:pPr>
      <w:r>
        <w:t xml:space="preserve">(п. 14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11.07.2016 N 1431)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1"/>
      </w:pPr>
      <w:r>
        <w:t>Раздел 2. АДМИНИСТРАТИВНЫЕ ПРОЦЕДУРЫ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2"/>
      </w:pPr>
      <w:r>
        <w:t>ОПИСАНИЕ ПОСЛЕДОВАТЕЛЬНОСТИ ДЕЙСТВИЙ</w:t>
      </w:r>
    </w:p>
    <w:p w:rsidR="00411181" w:rsidRDefault="00411181">
      <w:pPr>
        <w:pStyle w:val="ConsPlusNormal"/>
        <w:jc w:val="center"/>
      </w:pPr>
      <w:r>
        <w:t>ПРИ ПРЕДОСТАВЛЕНИИ УСЛУГИ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3"/>
      </w:pPr>
      <w:r>
        <w:t>1. СОСТАВ АДМИНИСТРАТИВНЫХ ПРОЦЕДУР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15. Предоставление услуги включает в себя следующие административные процедуры: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информирование и консультирование по вопросам предоставления услуги;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рассмотрение документов и проверка содержащихся в них сведений;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выдача распоряжения Управления образования о разрешении на вступление в брак несовершеннолетне</w:t>
      </w:r>
      <w:proofErr w:type="gramStart"/>
      <w:r>
        <w:t>й(</w:t>
      </w:r>
      <w:proofErr w:type="gramEnd"/>
      <w:r>
        <w:t>-ему) или письменного отказа в предоставлении муниципальной услуги.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При организации муниципальной услуги в МФЦ, МФЦ осуществляет следующие административные процедуры (действия):</w:t>
      </w:r>
    </w:p>
    <w:p w:rsidR="00411181" w:rsidRDefault="0041118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411181" w:rsidRDefault="00411181">
      <w:pPr>
        <w:pStyle w:val="ConsPlusNormal"/>
        <w:jc w:val="both"/>
      </w:pPr>
      <w:r>
        <w:t xml:space="preserve">(подп. 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документов;</w:t>
      </w:r>
    </w:p>
    <w:p w:rsidR="00411181" w:rsidRDefault="00411181">
      <w:pPr>
        <w:pStyle w:val="ConsPlusNormal"/>
        <w:jc w:val="both"/>
      </w:pPr>
      <w:r>
        <w:t xml:space="preserve">(подп. 2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3) выдача распоряжения Управления образования о разрешении на вступление в брак несовершеннолетне</w:t>
      </w:r>
      <w:proofErr w:type="gramStart"/>
      <w:r>
        <w:t>й(</w:t>
      </w:r>
      <w:proofErr w:type="gramEnd"/>
      <w:r>
        <w:t>-ему) или письменного отказа в предоставлении муниципальной услуги.</w:t>
      </w:r>
    </w:p>
    <w:p w:rsidR="00411181" w:rsidRDefault="00411181">
      <w:pPr>
        <w:pStyle w:val="ConsPlusNormal"/>
        <w:jc w:val="both"/>
      </w:pPr>
      <w:r>
        <w:t xml:space="preserve">(подп. 3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3"/>
      </w:pPr>
      <w:r>
        <w:t>2. ПРИЕМ И РЕГИСТРАЦИЯ ДОКУМЕНТОВ</w:t>
      </w:r>
    </w:p>
    <w:p w:rsidR="00411181" w:rsidRDefault="00411181">
      <w:pPr>
        <w:pStyle w:val="ConsPlusNormal"/>
        <w:jc w:val="center"/>
      </w:pPr>
      <w:r>
        <w:lastRenderedPageBreak/>
        <w:t>ДЛЯ ЗАЧИСЛЕНИЯ В УЧРЕЖДЕНИЕ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16. Информирование и консультирование граждан по вопросу предоставления муниципальной услуги осуществляется: непосредственно в помещениях Управления образования, МФЦ, с использованием средств телефонной связи, посредством размещения информации на сайте Управления образования.</w:t>
      </w:r>
    </w:p>
    <w:p w:rsidR="00411181" w:rsidRDefault="004111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Консультации предоставляются по вопросам перечня необходимых документов, мест и графика приема граждан специалистом Управления образования, МФЦ, порядка и сроков рассмотрения заявления и документов, порядка обжалования действий (бездействия) и решений, осуществляемых и принимаемых в ходе предоставления услуги.</w:t>
      </w:r>
    </w:p>
    <w:p w:rsidR="00411181" w:rsidRDefault="0041118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Основными требованиями при консультировании и информировании являются: компетентность, вежливость, четкость в изложении материала, полнота консультирования.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информирования и консультирования не должен превышать 15 минут.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 предоставляется бесплатно.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17. Основанием для начала административной процедуры "Прием и регистрация заявления" является поступление </w:t>
      </w:r>
      <w:hyperlink w:anchor="P305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1 </w:t>
      </w:r>
      <w:proofErr w:type="gramStart"/>
      <w:r>
        <w:t>к</w:t>
      </w:r>
      <w:proofErr w:type="gramEnd"/>
      <w:r>
        <w:t xml:space="preserve"> Административному и подлинников документов вместе с их копиями, необходимыми для предоставления муниципальной услуги.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При предоставлении услуги специалист Управления образования осуществляет следующие административные действия: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устанавливает личность заявителя и его законных представителей - 3 минуты;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принимает заявления, удостоверяясь, что тексты заявлений написаны разборчиво, все данные о лицах написаны полностью, - 3 минуты;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сличает представленные экземпляры оригиналов и копий документов - 3 минуты;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по просьбе заявителя на его экземпляре ставит отметку о приеме - 1 минута;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регистрирует принятое заявление в </w:t>
      </w:r>
      <w:hyperlink w:anchor="P351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по выдаче разрешений на вступление в брак лицам, достигшим шестнадцатилетнего возраста, утвержденном Приложением N 3 к Административному регламенту, либо отказывает в регистрации заявления - 1 минута.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В случае подачи заявления посредством МФЦ прием и регистрация документов, необходимых для предоставления муниципальной услуги, указанных в </w:t>
      </w:r>
      <w:hyperlink w:anchor="P96" w:history="1">
        <w:r>
          <w:rPr>
            <w:color w:val="0000FF"/>
          </w:rPr>
          <w:t>пункте 10</w:t>
        </w:r>
      </w:hyperlink>
      <w:r>
        <w:t xml:space="preserve"> настоящего Административного регламента осуществляет специалист МФЦ.</w:t>
      </w:r>
    </w:p>
    <w:p w:rsidR="00411181" w:rsidRDefault="0041118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Специалист, в обязанности которого входит прием документов:</w:t>
      </w:r>
    </w:p>
    <w:p w:rsidR="00411181" w:rsidRDefault="0041118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1) устанавливает личность заявителя и его родителей (законных представителей);</w:t>
      </w:r>
    </w:p>
    <w:p w:rsidR="00411181" w:rsidRDefault="00411181">
      <w:pPr>
        <w:pStyle w:val="ConsPlusNormal"/>
        <w:jc w:val="both"/>
      </w:pPr>
      <w:r>
        <w:t xml:space="preserve">(подп. 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</w:t>
      </w:r>
      <w:r>
        <w:lastRenderedPageBreak/>
        <w:t>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2) принимает заявления и проверяет наличие всех необходимых документов, в соответствии с перечнем, установленным </w:t>
      </w:r>
      <w:hyperlink w:anchor="P96" w:history="1">
        <w:r>
          <w:rPr>
            <w:color w:val="0000FF"/>
          </w:rPr>
          <w:t>пунктом 10</w:t>
        </w:r>
      </w:hyperlink>
      <w:r>
        <w:t xml:space="preserve"> настоящего Административного регламента;</w:t>
      </w:r>
    </w:p>
    <w:p w:rsidR="00411181" w:rsidRDefault="00411181">
      <w:pPr>
        <w:pStyle w:val="ConsPlusNormal"/>
        <w:jc w:val="both"/>
      </w:pPr>
      <w:r>
        <w:t xml:space="preserve">(подп. 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181" w:rsidRDefault="0041118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11181" w:rsidRDefault="00411181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411181" w:rsidRDefault="00411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181" w:rsidRDefault="00411181">
      <w:pPr>
        <w:pStyle w:val="ConsPlusNormal"/>
        <w:ind w:firstLine="540"/>
        <w:jc w:val="both"/>
      </w:pPr>
      <w:r>
        <w:t>2) сличает представленные экземпляры оригиналов и копий документов, копии документов заверяет, оригиналы возвращает заявителю;</w:t>
      </w:r>
    </w:p>
    <w:p w:rsidR="00411181" w:rsidRDefault="00411181">
      <w:pPr>
        <w:pStyle w:val="ConsPlusNormal"/>
        <w:jc w:val="both"/>
      </w:pPr>
      <w:r>
        <w:t xml:space="preserve">(подп. 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4) регистрирует поступившее заявление в соответствии с правилами регистрации, установленными в МФЦ;</w:t>
      </w:r>
    </w:p>
    <w:p w:rsidR="00411181" w:rsidRDefault="00411181">
      <w:pPr>
        <w:pStyle w:val="ConsPlusNormal"/>
        <w:jc w:val="both"/>
      </w:pPr>
      <w:r>
        <w:t xml:space="preserve">(подп. 4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5) не позднее следующего рабочего дня после приема и регистрации направляет документы в Управление образования. Специалист МФЦ информирует заявителя о том, что сроки передачи документов из МФЦ в Управление образования не входят в общий срок оказания услуги.</w:t>
      </w:r>
    </w:p>
    <w:p w:rsidR="00411181" w:rsidRDefault="00411181">
      <w:pPr>
        <w:pStyle w:val="ConsPlusNormal"/>
        <w:jc w:val="both"/>
      </w:pPr>
      <w:r>
        <w:t xml:space="preserve">(подп. 5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Основанием для отказа в регистрации заявления может послужить: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несоответствие представленных оригиналов и копий документов;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наличие в документах подчисток, приписок, зачеркнутых слов и иных неоговоренных исправлений;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документы имеют серьезные повреждения, наличие которых не позволяет однозначно истолковать их содержание.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В этом случае заявление и документы возвращаются заявителю.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18. Основанием для начала процедуры "Рассмотрение документов и проверка содержащихся в них сведений" является поступление заявления и документов, прошедших регистрацию.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Специалист в течение двух рабочих дней со дня предоставления документов осуществляет проверку сведений, содержащихся в документах, устанавливает факт полноты предоставления заявителем необходимых документов, устанавливает надлежащее оформление документов.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19. Основанием для начала административной процедуры "принятие решения о выдаче распоряжения Управления образования о разрешении на вступление в брак" является рассмотрение документов, прошедших регистрацию, специалистом Управления образования.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20. Решение о предоставлении (или отказе в предоставлении) разрешения вступить в брак принимается в течение трех рабочих дней со дня подачи гражданином заявления и документов.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Сроки передачи документов из МФЦ в Управление образования не входят в общий срок предоставления услуги.</w:t>
      </w:r>
    </w:p>
    <w:p w:rsidR="00411181" w:rsidRDefault="0041118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</w:t>
      </w:r>
      <w:r>
        <w:lastRenderedPageBreak/>
        <w:t>1917)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принятие решения о разрешении вступить в брак (или отказ в предоставлении разрешения).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1) недостижение заявителем возраста 16 лет;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2) отсутствие уважительных причин для снижения брачного возраста;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3) регистрация по месту жительства за пределами городского округа Первоуральск;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4) непредставление или представление не в полном объеме необходимых документов, указанных в </w:t>
      </w:r>
      <w:hyperlink w:anchor="P96" w:history="1">
        <w:r>
          <w:rPr>
            <w:color w:val="0000FF"/>
          </w:rPr>
          <w:t>пункте 10</w:t>
        </w:r>
      </w:hyperlink>
      <w:r>
        <w:t xml:space="preserve"> Административного регламента.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20.1. Результатом предоставления муниципальной услуги является выдача Распоряжения Управления образования о разрешении на вступление в брак несовершеннолетне</w:t>
      </w:r>
      <w:proofErr w:type="gramStart"/>
      <w:r>
        <w:t>й(</w:t>
      </w:r>
      <w:proofErr w:type="gramEnd"/>
      <w:r>
        <w:t>-ему) или письменного отказа в предоставлении муниципальной услуги.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Управления образования Распоряжения о разрешении на вступление в брак несовершеннолетне</w:t>
      </w:r>
      <w:proofErr w:type="gramStart"/>
      <w:r>
        <w:t>й(</w:t>
      </w:r>
      <w:proofErr w:type="gramEnd"/>
      <w:r>
        <w:t>-ему) или письменного отказа в предоставлении муниципальной услуги.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Управление образования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411181" w:rsidRDefault="00411181">
      <w:pPr>
        <w:pStyle w:val="ConsPlusNormal"/>
        <w:jc w:val="both"/>
      </w:pPr>
      <w:r>
        <w:t xml:space="preserve">(п. 20.1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24.07.2014 N 1917)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  <w:outlineLvl w:val="3"/>
      </w:pPr>
      <w:r>
        <w:t>3. ПОРЯДОК ДОСУДЕБНОГО (ВНЕСУДЕБНОГО) ОБЖАЛОВАНИЯ</w:t>
      </w:r>
    </w:p>
    <w:p w:rsidR="00411181" w:rsidRDefault="00411181">
      <w:pPr>
        <w:pStyle w:val="ConsPlusNormal"/>
        <w:jc w:val="center"/>
      </w:pPr>
      <w:proofErr w:type="gramStart"/>
      <w:r>
        <w:t>ЗАЯВИТЕЛЕМ ДЕЙСТВИЙ (БЕЗДЕЙСТВИЯ) ОРГАНА (ДОЛЖНОСТНОГО ЛИЦА</w:t>
      </w:r>
      <w:proofErr w:type="gramEnd"/>
    </w:p>
    <w:p w:rsidR="00411181" w:rsidRDefault="00411181">
      <w:pPr>
        <w:pStyle w:val="ConsPlusNormal"/>
        <w:jc w:val="center"/>
      </w:pPr>
      <w:proofErr w:type="gramStart"/>
      <w:r>
        <w:t>ОРГАНА), ПРЕДОСТАВЛЯЮЩЕГО МУНИЦИПАЛЬНУЮ УСЛУГУ</w:t>
      </w:r>
      <w:proofErr w:type="gramEnd"/>
    </w:p>
    <w:p w:rsidR="00411181" w:rsidRDefault="00411181">
      <w:pPr>
        <w:pStyle w:val="ConsPlusNormal"/>
        <w:jc w:val="center"/>
      </w:pPr>
    </w:p>
    <w:p w:rsidR="00411181" w:rsidRDefault="00411181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411181" w:rsidRDefault="00411181">
      <w:pPr>
        <w:pStyle w:val="ConsPlusNormal"/>
        <w:jc w:val="center"/>
      </w:pPr>
      <w:r>
        <w:t>городского округа Первоуральск от 24.07.2014 N 1917)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ind w:firstLine="540"/>
        <w:jc w:val="both"/>
      </w:pPr>
      <w:r>
        <w:t>21. Заявители имеют право на обжалование в досудебном порядке действий (бездействия) и решений, принятых (осуществляемых) в ходе предоставления муниципальной услуги.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22.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411181" w:rsidRDefault="00411181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411181" w:rsidRDefault="0041118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411181" w:rsidRDefault="00411181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1181" w:rsidRDefault="00411181">
      <w:pPr>
        <w:pStyle w:val="ConsPlusNormal"/>
        <w:spacing w:before="220"/>
        <w:ind w:firstLine="540"/>
        <w:jc w:val="both"/>
      </w:pPr>
      <w:r>
        <w:t>23.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начальнику Управления образования. Жалоба на действия (бездействие) начальника Управления образования может быть подана Главе городского округа Первоуральск.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24. Жалоба подается начальнику Управления образования либо Главе городского округа Первоуральск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25. Жалоба может быть направлена по почте, через МФЦ, с использованием информационно-телекоммуникационной сети "Интернет", официального сайта городского округа Первоуральск, Управления образования,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27. Жалобу в письменной форме можно направить: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1) почтовым отправлением: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на адрес Управления образования: 623100, Свердловская область, город Первоуральск, ул. Советская, 9</w:t>
      </w:r>
      <w:proofErr w:type="gramStart"/>
      <w:r>
        <w:t xml:space="preserve"> А</w:t>
      </w:r>
      <w:proofErr w:type="gramEnd"/>
      <w:r>
        <w:t>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на адрес администрации городского округа: 623109, Свердловская область, город Первоуральск, ул. Ватутина, 41;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lastRenderedPageBreak/>
        <w:t>2) с использованием информационно-телекоммуникационной сети Интернет на электронный адрес: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- Управления образования uo@pervouralsk.ru;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3) с использованием официального сайта городского округа Первоуральск: http://prvadm.ru, раздел обращения граждан, подраздел: вопрос-ответ;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5) посредством многофункционального центра предоставления государственных и муниципальных услуг;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6) передать лично:</w:t>
      </w:r>
    </w:p>
    <w:p w:rsidR="00411181" w:rsidRDefault="00411181">
      <w:pPr>
        <w:pStyle w:val="ConsPlusNormal"/>
        <w:spacing w:before="220"/>
        <w:ind w:firstLine="540"/>
        <w:jc w:val="both"/>
      </w:pPr>
      <w:proofErr w:type="gramStart"/>
      <w:r>
        <w:t>- в Управление образования по адресу: 623100, Свердловская область, город Первоуральск, ул. Советская, 9А (прием документов осуществляется в рабочие дни: понедельник - пятница: с 08.30 часов до 17.00 часов, перерыв - с 12.00 часов до 12.30 часов, суббота, воскресенье - выходные дни);</w:t>
      </w:r>
      <w:proofErr w:type="gramEnd"/>
    </w:p>
    <w:p w:rsidR="00411181" w:rsidRDefault="00411181">
      <w:pPr>
        <w:pStyle w:val="ConsPlusNormal"/>
        <w:spacing w:before="220"/>
        <w:ind w:firstLine="540"/>
        <w:jc w:val="both"/>
      </w:pPr>
      <w:r>
        <w:t>- в администрацию городского округа Первоуральск: по адресу: 623100, Свердловская область, город Первоуральск, ул. Советская, 9</w:t>
      </w:r>
      <w:proofErr w:type="gramStart"/>
      <w:r>
        <w:t xml:space="preserve"> А</w:t>
      </w:r>
      <w:proofErr w:type="gramEnd"/>
      <w:r>
        <w:t>, кабинет N 26 (прием документов осуществляется в понедельник - четверг с 8.00 до 17.00 часов, в пятницу с 8.00 до 16.00 часов, обеденный перерыв с 13.00 до 13.48 часов, суббота, воскресенье - выходные дни).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При себе необходимо иметь документ, удостоверяющий личность.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Жалоба, поступившая в письменной форме начальнику Управления образования либо Главе городского округа Первоуральск,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 городского округа Первоуральск,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  <w:proofErr w:type="gramEnd"/>
    </w:p>
    <w:p w:rsidR="00411181" w:rsidRDefault="00411181">
      <w:pPr>
        <w:pStyle w:val="ConsPlusNormal"/>
        <w:spacing w:before="220"/>
        <w:ind w:firstLine="540"/>
        <w:jc w:val="both"/>
      </w:pPr>
      <w:r>
        <w:t>29. Жалоба должна содержать:</w:t>
      </w:r>
    </w:p>
    <w:p w:rsidR="00411181" w:rsidRDefault="00411181">
      <w:pPr>
        <w:pStyle w:val="ConsPlusNormal"/>
        <w:spacing w:before="220"/>
        <w:ind w:firstLine="540"/>
        <w:jc w:val="both"/>
      </w:pPr>
      <w:proofErr w:type="gramStart"/>
      <w: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11181" w:rsidRDefault="00411181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181" w:rsidRDefault="0041118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30. Прием граждан начальником Управления образования осуществляется еженедельно по </w:t>
      </w:r>
      <w:r>
        <w:lastRenderedPageBreak/>
        <w:t>понедельникам с 15.00 - 17.00.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Информация о личном приеме главой городского округа Первоуральск размещается на официальном сайте городского округа Первоуральск.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Жалоба, поступившая председателю управление образования либо главе городского округа Первоуральск,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32. Начальник Управления образования, глава городского округа Первоураль</w:t>
      </w:r>
      <w:proofErr w:type="gramStart"/>
      <w:r>
        <w:t>ск впр</w:t>
      </w:r>
      <w:proofErr w:type="gramEnd"/>
      <w:r>
        <w:t>аве оставить жалобу без ответа в следующих случаях: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1181" w:rsidRDefault="00411181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411181" w:rsidRDefault="00411181">
      <w:pPr>
        <w:pStyle w:val="ConsPlusNormal"/>
        <w:spacing w:before="220"/>
        <w:ind w:firstLine="540"/>
        <w:jc w:val="both"/>
      </w:pPr>
      <w:r>
        <w:t>Начальник Управления образования, глава городского округа Первоуральск отказывает в удовлетворении жалобы в следующих случаях: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В указанных случаях заявитель должен быть письменно проинформирован об отказе в предоставлении ответа по существу жалобы.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33. По результатам рассмотрения жалобы принимается одно из следующих решений:</w:t>
      </w:r>
    </w:p>
    <w:p w:rsidR="00411181" w:rsidRDefault="00411181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11181" w:rsidRDefault="00411181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34.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35. Ответ о результатах рассмотрения жалобы направляется заявителю не позднее дня, </w:t>
      </w:r>
      <w:r>
        <w:lastRenderedPageBreak/>
        <w:t>следующего за днем принятия решения или, по желанию заявителя, в электронной форме.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411181" w:rsidRDefault="00411181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11181" w:rsidRDefault="00411181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36.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37.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1" w:history="1">
        <w:r>
          <w:rPr>
            <w:color w:val="0000FF"/>
          </w:rPr>
          <w:t>пункту 1 статьи 256</w:t>
        </w:r>
      </w:hyperlink>
      <w: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38.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411181" w:rsidRDefault="00411181">
      <w:pPr>
        <w:pStyle w:val="ConsPlusNormal"/>
        <w:spacing w:before="220"/>
        <w:ind w:firstLine="540"/>
        <w:jc w:val="both"/>
      </w:pPr>
      <w:r>
        <w:t>39. Должностные лица Управления образования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right"/>
        <w:outlineLvl w:val="1"/>
      </w:pPr>
      <w:r>
        <w:t>Приложение N 1</w:t>
      </w:r>
    </w:p>
    <w:p w:rsidR="00411181" w:rsidRDefault="00411181">
      <w:pPr>
        <w:pStyle w:val="ConsPlusNormal"/>
        <w:jc w:val="right"/>
      </w:pPr>
      <w:r>
        <w:lastRenderedPageBreak/>
        <w:t>к Административному регламенту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411181" w:rsidRDefault="00411181">
      <w:pPr>
        <w:pStyle w:val="ConsPlusNonformat"/>
        <w:jc w:val="both"/>
      </w:pPr>
      <w:r>
        <w:t xml:space="preserve">                                          городского округа Первоуральск</w:t>
      </w:r>
    </w:p>
    <w:p w:rsidR="00411181" w:rsidRDefault="00411181">
      <w:pPr>
        <w:pStyle w:val="ConsPlusNonformat"/>
        <w:jc w:val="both"/>
      </w:pPr>
      <w:r>
        <w:t xml:space="preserve">                                          Журавлевой Н.В.</w:t>
      </w:r>
    </w:p>
    <w:p w:rsidR="00411181" w:rsidRDefault="0041118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проживающег</w:t>
      </w:r>
      <w:proofErr w:type="gramStart"/>
      <w:r>
        <w:t>о(</w:t>
      </w:r>
      <w:proofErr w:type="gramEnd"/>
      <w:r>
        <w:t>-ей) 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паспорт 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выдан</w:t>
      </w:r>
      <w:proofErr w:type="gramEnd"/>
      <w:r>
        <w:t xml:space="preserve"> (кем, когда) 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</w:p>
    <w:p w:rsidR="00411181" w:rsidRDefault="00411181">
      <w:pPr>
        <w:pStyle w:val="ConsPlusNonformat"/>
        <w:jc w:val="both"/>
      </w:pPr>
      <w:bookmarkStart w:id="5" w:name="P305"/>
      <w:bookmarkEnd w:id="5"/>
      <w:r>
        <w:t xml:space="preserve">                                 ЗАЯВЛЕНИЕ</w:t>
      </w:r>
    </w:p>
    <w:p w:rsidR="00411181" w:rsidRDefault="00411181">
      <w:pPr>
        <w:pStyle w:val="ConsPlusNonformat"/>
        <w:jc w:val="both"/>
      </w:pPr>
    </w:p>
    <w:p w:rsidR="00411181" w:rsidRDefault="00411181">
      <w:pPr>
        <w:pStyle w:val="ConsPlusNonformat"/>
        <w:jc w:val="both"/>
      </w:pPr>
      <w:r>
        <w:t xml:space="preserve">     Прошу Вас разрешить мне ______________________________________________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(Ф.И.О. заявителя)</w:t>
      </w:r>
    </w:p>
    <w:p w:rsidR="00411181" w:rsidRDefault="00411181">
      <w:pPr>
        <w:pStyle w:val="ConsPlusNonformat"/>
        <w:jc w:val="both"/>
      </w:pPr>
      <w:r>
        <w:t>вступление в брак до достижения брачного возраста.</w:t>
      </w:r>
    </w:p>
    <w:p w:rsidR="00411181" w:rsidRDefault="00411181">
      <w:pPr>
        <w:pStyle w:val="ConsPlusNonformat"/>
        <w:jc w:val="both"/>
      </w:pPr>
      <w:r>
        <w:t xml:space="preserve">     Причина вступления в брак ___________________________________________.</w:t>
      </w:r>
    </w:p>
    <w:p w:rsidR="00411181" w:rsidRDefault="00411181">
      <w:pPr>
        <w:pStyle w:val="ConsPlusNonformat"/>
        <w:jc w:val="both"/>
      </w:pPr>
    </w:p>
    <w:p w:rsidR="00411181" w:rsidRDefault="00411181">
      <w:pPr>
        <w:pStyle w:val="ConsPlusNonformat"/>
        <w:jc w:val="both"/>
      </w:pPr>
      <w:r>
        <w:t xml:space="preserve">     "__" ____________ 20__ года                   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                 Подпись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right"/>
        <w:outlineLvl w:val="1"/>
      </w:pPr>
      <w:r>
        <w:t>Приложение N 2</w:t>
      </w:r>
    </w:p>
    <w:p w:rsidR="00411181" w:rsidRDefault="00411181">
      <w:pPr>
        <w:pStyle w:val="ConsPlusNormal"/>
        <w:jc w:val="right"/>
      </w:pPr>
      <w:r>
        <w:t>к Административному регламенту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411181" w:rsidRDefault="00411181">
      <w:pPr>
        <w:pStyle w:val="ConsPlusNonformat"/>
        <w:jc w:val="both"/>
      </w:pPr>
      <w:r>
        <w:t xml:space="preserve">                                          городского округа Первоуральск</w:t>
      </w:r>
    </w:p>
    <w:p w:rsidR="00411181" w:rsidRDefault="00411181">
      <w:pPr>
        <w:pStyle w:val="ConsPlusNonformat"/>
        <w:jc w:val="both"/>
      </w:pPr>
      <w:r>
        <w:t xml:space="preserve">                                          Журавлевой Н.В.</w:t>
      </w:r>
    </w:p>
    <w:p w:rsidR="00411181" w:rsidRDefault="0041118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проживающег</w:t>
      </w:r>
      <w:proofErr w:type="gramStart"/>
      <w:r>
        <w:t>о(</w:t>
      </w:r>
      <w:proofErr w:type="gramEnd"/>
      <w:r>
        <w:t>-ей) 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паспорт 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выдан</w:t>
      </w:r>
      <w:proofErr w:type="gramEnd"/>
      <w:r>
        <w:t xml:space="preserve"> (кем, когда) 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1181" w:rsidRDefault="00411181">
      <w:pPr>
        <w:pStyle w:val="ConsPlusNonformat"/>
        <w:jc w:val="both"/>
      </w:pPr>
    </w:p>
    <w:p w:rsidR="00411181" w:rsidRDefault="00411181">
      <w:pPr>
        <w:pStyle w:val="ConsPlusNonformat"/>
        <w:jc w:val="both"/>
      </w:pPr>
      <w:bookmarkStart w:id="6" w:name="P335"/>
      <w:bookmarkEnd w:id="6"/>
      <w:r>
        <w:t xml:space="preserve">                                 ЗАЯВЛЕНИЕ</w:t>
      </w:r>
    </w:p>
    <w:p w:rsidR="00411181" w:rsidRDefault="00411181">
      <w:pPr>
        <w:pStyle w:val="ConsPlusNonformat"/>
        <w:jc w:val="both"/>
      </w:pPr>
    </w:p>
    <w:p w:rsidR="00411181" w:rsidRDefault="00411181">
      <w:pPr>
        <w:pStyle w:val="ConsPlusNonformat"/>
        <w:jc w:val="both"/>
      </w:pPr>
      <w:r>
        <w:t xml:space="preserve">    Прошу  Вас  разрешить вступление в брак до достижения брачного возраста</w:t>
      </w:r>
    </w:p>
    <w:p w:rsidR="00411181" w:rsidRDefault="00411181">
      <w:pPr>
        <w:pStyle w:val="ConsPlusNonformat"/>
        <w:jc w:val="both"/>
      </w:pPr>
      <w:r>
        <w:t>мое</w:t>
      </w:r>
      <w:proofErr w:type="gramStart"/>
      <w:r>
        <w:t>й(</w:t>
      </w:r>
      <w:proofErr w:type="gramEnd"/>
      <w:r>
        <w:t>-ему) ________________________________________________________________</w:t>
      </w:r>
    </w:p>
    <w:p w:rsidR="00411181" w:rsidRDefault="00411181">
      <w:pPr>
        <w:pStyle w:val="ConsPlusNonformat"/>
        <w:jc w:val="both"/>
      </w:pPr>
      <w:r>
        <w:t>__________________ года рождения по причине ______________________________.</w:t>
      </w:r>
    </w:p>
    <w:p w:rsidR="00411181" w:rsidRDefault="00411181">
      <w:pPr>
        <w:pStyle w:val="ConsPlusNonformat"/>
        <w:jc w:val="both"/>
      </w:pPr>
    </w:p>
    <w:p w:rsidR="00411181" w:rsidRDefault="00411181">
      <w:pPr>
        <w:pStyle w:val="ConsPlusNonformat"/>
        <w:jc w:val="both"/>
      </w:pPr>
      <w:r>
        <w:t>"__" __________ 20__ года                        __________________________</w:t>
      </w:r>
    </w:p>
    <w:p w:rsidR="00411181" w:rsidRDefault="00411181">
      <w:pPr>
        <w:pStyle w:val="ConsPlusNonformat"/>
        <w:jc w:val="both"/>
      </w:pPr>
      <w:r>
        <w:t xml:space="preserve">                                                          подпись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sectPr w:rsidR="00411181" w:rsidSect="00800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181" w:rsidRDefault="00411181">
      <w:pPr>
        <w:pStyle w:val="ConsPlusNormal"/>
        <w:jc w:val="right"/>
        <w:outlineLvl w:val="1"/>
      </w:pPr>
      <w:r>
        <w:lastRenderedPageBreak/>
        <w:t>Приложение N 3</w:t>
      </w:r>
    </w:p>
    <w:p w:rsidR="00411181" w:rsidRDefault="00411181">
      <w:pPr>
        <w:pStyle w:val="ConsPlusNormal"/>
        <w:jc w:val="right"/>
      </w:pPr>
      <w:r>
        <w:t>к Административному регламенту</w:t>
      </w: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center"/>
      </w:pPr>
      <w:bookmarkStart w:id="7" w:name="P351"/>
      <w:bookmarkEnd w:id="7"/>
      <w:r>
        <w:t>ЖУРНАЛ</w:t>
      </w:r>
    </w:p>
    <w:p w:rsidR="00411181" w:rsidRDefault="00411181">
      <w:pPr>
        <w:pStyle w:val="ConsPlusNormal"/>
        <w:jc w:val="center"/>
      </w:pPr>
      <w:r>
        <w:t>РЕГИСТРАЦИИ ОБРАЩЕНИЙ ГРАЖДАН ПО ВЫДАЧЕ</w:t>
      </w:r>
    </w:p>
    <w:p w:rsidR="00411181" w:rsidRDefault="00411181">
      <w:pPr>
        <w:pStyle w:val="ConsPlusNormal"/>
        <w:jc w:val="center"/>
      </w:pPr>
      <w:r>
        <w:t>РАЗРЕШЕНИЯ НА ВСТУПЛЕНИЕ В БРАК ЛИЦАМ,</w:t>
      </w:r>
    </w:p>
    <w:p w:rsidR="00411181" w:rsidRDefault="00411181">
      <w:pPr>
        <w:pStyle w:val="ConsPlusNormal"/>
        <w:jc w:val="center"/>
      </w:pPr>
      <w:r>
        <w:t>ДОСТИГШИМ ВОЗРАСТА ШЕСТНАДЦАТИ ЛЕТ</w:t>
      </w:r>
    </w:p>
    <w:p w:rsidR="00411181" w:rsidRDefault="004111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475"/>
        <w:gridCol w:w="1980"/>
        <w:gridCol w:w="5115"/>
      </w:tblGrid>
      <w:tr w:rsidR="00411181">
        <w:tc>
          <w:tcPr>
            <w:tcW w:w="660" w:type="dxa"/>
          </w:tcPr>
          <w:p w:rsidR="00411181" w:rsidRDefault="004111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0" w:type="dxa"/>
          </w:tcPr>
          <w:p w:rsidR="00411181" w:rsidRDefault="00411181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475" w:type="dxa"/>
          </w:tcPr>
          <w:p w:rsidR="00411181" w:rsidRDefault="00411181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980" w:type="dxa"/>
          </w:tcPr>
          <w:p w:rsidR="00411181" w:rsidRDefault="00411181">
            <w:pPr>
              <w:pStyle w:val="ConsPlusNormal"/>
              <w:jc w:val="center"/>
            </w:pPr>
            <w:r>
              <w:t>Адрес, телефон</w:t>
            </w:r>
          </w:p>
        </w:tc>
        <w:tc>
          <w:tcPr>
            <w:tcW w:w="5115" w:type="dxa"/>
          </w:tcPr>
          <w:p w:rsidR="00411181" w:rsidRDefault="00411181">
            <w:pPr>
              <w:pStyle w:val="ConsPlusNormal"/>
              <w:jc w:val="center"/>
            </w:pPr>
            <w:r>
              <w:t xml:space="preserve">Дата выдачи распоряжения </w:t>
            </w:r>
            <w:proofErr w:type="gramStart"/>
            <w:r>
              <w:t>Управлении</w:t>
            </w:r>
            <w:proofErr w:type="gramEnd"/>
            <w:r>
              <w:t xml:space="preserve"> образования о разрешении на вступление в брак лицам, достигшим возраста шестнадцати лет, или письменный отказ в предоставлении муниципальной услуги (оформляется на бланке письма Управления образования)</w:t>
            </w:r>
          </w:p>
        </w:tc>
      </w:tr>
      <w:tr w:rsidR="00411181">
        <w:tc>
          <w:tcPr>
            <w:tcW w:w="660" w:type="dxa"/>
          </w:tcPr>
          <w:p w:rsidR="00411181" w:rsidRDefault="00411181">
            <w:pPr>
              <w:pStyle w:val="ConsPlusNormal"/>
            </w:pPr>
          </w:p>
        </w:tc>
        <w:tc>
          <w:tcPr>
            <w:tcW w:w="1980" w:type="dxa"/>
          </w:tcPr>
          <w:p w:rsidR="00411181" w:rsidRDefault="00411181">
            <w:pPr>
              <w:pStyle w:val="ConsPlusNormal"/>
            </w:pPr>
          </w:p>
        </w:tc>
        <w:tc>
          <w:tcPr>
            <w:tcW w:w="2475" w:type="dxa"/>
          </w:tcPr>
          <w:p w:rsidR="00411181" w:rsidRDefault="00411181">
            <w:pPr>
              <w:pStyle w:val="ConsPlusNormal"/>
            </w:pPr>
          </w:p>
        </w:tc>
        <w:tc>
          <w:tcPr>
            <w:tcW w:w="1980" w:type="dxa"/>
          </w:tcPr>
          <w:p w:rsidR="00411181" w:rsidRDefault="00411181">
            <w:pPr>
              <w:pStyle w:val="ConsPlusNormal"/>
            </w:pPr>
          </w:p>
        </w:tc>
        <w:tc>
          <w:tcPr>
            <w:tcW w:w="5115" w:type="dxa"/>
          </w:tcPr>
          <w:p w:rsidR="00411181" w:rsidRDefault="00411181">
            <w:pPr>
              <w:pStyle w:val="ConsPlusNormal"/>
            </w:pPr>
          </w:p>
        </w:tc>
      </w:tr>
      <w:tr w:rsidR="00411181">
        <w:tc>
          <w:tcPr>
            <w:tcW w:w="660" w:type="dxa"/>
          </w:tcPr>
          <w:p w:rsidR="00411181" w:rsidRDefault="00411181">
            <w:pPr>
              <w:pStyle w:val="ConsPlusNormal"/>
            </w:pPr>
          </w:p>
        </w:tc>
        <w:tc>
          <w:tcPr>
            <w:tcW w:w="1980" w:type="dxa"/>
          </w:tcPr>
          <w:p w:rsidR="00411181" w:rsidRDefault="00411181">
            <w:pPr>
              <w:pStyle w:val="ConsPlusNormal"/>
            </w:pPr>
          </w:p>
        </w:tc>
        <w:tc>
          <w:tcPr>
            <w:tcW w:w="2475" w:type="dxa"/>
          </w:tcPr>
          <w:p w:rsidR="00411181" w:rsidRDefault="00411181">
            <w:pPr>
              <w:pStyle w:val="ConsPlusNormal"/>
            </w:pPr>
          </w:p>
        </w:tc>
        <w:tc>
          <w:tcPr>
            <w:tcW w:w="1980" w:type="dxa"/>
          </w:tcPr>
          <w:p w:rsidR="00411181" w:rsidRDefault="00411181">
            <w:pPr>
              <w:pStyle w:val="ConsPlusNormal"/>
            </w:pPr>
          </w:p>
        </w:tc>
        <w:tc>
          <w:tcPr>
            <w:tcW w:w="5115" w:type="dxa"/>
          </w:tcPr>
          <w:p w:rsidR="00411181" w:rsidRDefault="00411181">
            <w:pPr>
              <w:pStyle w:val="ConsPlusNormal"/>
            </w:pPr>
          </w:p>
        </w:tc>
      </w:tr>
    </w:tbl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jc w:val="both"/>
      </w:pPr>
    </w:p>
    <w:p w:rsidR="00411181" w:rsidRDefault="00411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860" w:rsidRDefault="00864860">
      <w:bookmarkStart w:id="8" w:name="_GoBack"/>
      <w:bookmarkEnd w:id="8"/>
    </w:p>
    <w:sectPr w:rsidR="00864860" w:rsidSect="00E036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81"/>
    <w:rsid w:val="00411181"/>
    <w:rsid w:val="007419E2"/>
    <w:rsid w:val="008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B0DDBEC8BA9C270AE998CF1601F84C66CF81CDC3D475586FE9378FFPFNBG" TargetMode="External"/><Relationship Id="rId13" Type="http://schemas.openxmlformats.org/officeDocument/2006/relationships/hyperlink" Target="consultantplus://offline/ref=ABDB0DDBEC8BA9C270AE999AF20C418EC566A610D93D4B07D9A2952FA0AB9E47B9B4146349F13C7E5558591AP5N5G" TargetMode="External"/><Relationship Id="rId18" Type="http://schemas.openxmlformats.org/officeDocument/2006/relationships/hyperlink" Target="consultantplus://offline/ref=ABDB0DDBEC8BA9C270AE998CF1601F84C66CF81CDC3D475586FE9378FFPFNBG" TargetMode="External"/><Relationship Id="rId26" Type="http://schemas.openxmlformats.org/officeDocument/2006/relationships/hyperlink" Target="consultantplus://offline/ref=ABDB0DDBEC8BA9C270AE999AF20C418EC566A610D9394507DAA8952FA0AB9E47B9B4146349F13C7E55585918P5N4G" TargetMode="External"/><Relationship Id="rId39" Type="http://schemas.openxmlformats.org/officeDocument/2006/relationships/hyperlink" Target="consultantplus://offline/ref=ABDB0DDBEC8BA9C270AE999AF20C418EC566A610D9394507DAA8952FA0AB9E47B9B4146349F13C7E55585919P5N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DB0DDBEC8BA9C270AE999AF20C418EC566A610D9394507DAA8952FA0AB9E47B9B4146349F13C7E5558591AP5N9G" TargetMode="External"/><Relationship Id="rId34" Type="http://schemas.openxmlformats.org/officeDocument/2006/relationships/hyperlink" Target="consultantplus://offline/ref=ABDB0DDBEC8BA9C270AE999AF20C418EC566A610D9394507DAA8952FA0AB9E47B9B4146349F13C7E55585919P5N2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BDB0DDBEC8BA9C270AE999AF20C418EC566A610D93D4B07D9A2952FA0AB9E47B9B4146349F13C7E5558591AP5N5G" TargetMode="External"/><Relationship Id="rId12" Type="http://schemas.openxmlformats.org/officeDocument/2006/relationships/hyperlink" Target="consultantplus://offline/ref=ABDB0DDBEC8BA9C270AE999AF20C418EC566A610D9394507DAA8952FA0AB9E47B9B4146349F13C7E5558591AP5N5G" TargetMode="External"/><Relationship Id="rId17" Type="http://schemas.openxmlformats.org/officeDocument/2006/relationships/hyperlink" Target="consultantplus://offline/ref=ABDB0DDBEC8BA9C270AE998CF1601F84C66CFE1CDC33475586FE9378FFFB9812F9F412360AB5317AP5N2G" TargetMode="External"/><Relationship Id="rId25" Type="http://schemas.openxmlformats.org/officeDocument/2006/relationships/hyperlink" Target="consultantplus://offline/ref=ABDB0DDBEC8BA9C270AE999AF20C418EC566A610D9394507DAA8952FA0AB9E47B9B4146349F13C7E55585918P5N2G" TargetMode="External"/><Relationship Id="rId33" Type="http://schemas.openxmlformats.org/officeDocument/2006/relationships/hyperlink" Target="consultantplus://offline/ref=ABDB0DDBEC8BA9C270AE999AF20C418EC566A610D9394507DAA8952FA0AB9E47B9B4146349F13C7E55585919P5N1G" TargetMode="External"/><Relationship Id="rId38" Type="http://schemas.openxmlformats.org/officeDocument/2006/relationships/hyperlink" Target="consultantplus://offline/ref=ABDB0DDBEC8BA9C270AE999AF20C418EC566A610D9394507DAA8952FA0AB9E47B9B4146349F13C7E55585919P5N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DB0DDBEC8BA9C270AE998CF1601F84C665FF18D36C1057D7AB9DP7NDG" TargetMode="External"/><Relationship Id="rId20" Type="http://schemas.openxmlformats.org/officeDocument/2006/relationships/hyperlink" Target="consultantplus://offline/ref=ABDB0DDBEC8BA9C270AE998CF1601F84C66DF918DB32475586FE9378FFFB9812F9F412360AB53176P5N1G" TargetMode="External"/><Relationship Id="rId29" Type="http://schemas.openxmlformats.org/officeDocument/2006/relationships/hyperlink" Target="consultantplus://offline/ref=ABDB0DDBEC8BA9C270AE999AF20C418EC566A610D9394507DAA8952FA0AB9E47B9B4146349F13C7E55585918P5N7G" TargetMode="External"/><Relationship Id="rId41" Type="http://schemas.openxmlformats.org/officeDocument/2006/relationships/hyperlink" Target="consultantplus://offline/ref=ABDB0DDBEC8BA9C270AE998CF1601F84C66DF81DDF33475586FE9378FFFB9812F9F412360AB43077P5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B0DDBEC8BA9C270AE999AF20C418EC566A610D9394507DAA8952FA0AB9E47B9B4146349F13C7E5558591AP5N5G" TargetMode="External"/><Relationship Id="rId11" Type="http://schemas.openxmlformats.org/officeDocument/2006/relationships/hyperlink" Target="consultantplus://offline/ref=ABDB0DDBEC8BA9C270AE999AF20C418EC566A610D9334803D8AC952FA0AB9E47B9B4146349F13C7E5558591AP5N9G" TargetMode="External"/><Relationship Id="rId24" Type="http://schemas.openxmlformats.org/officeDocument/2006/relationships/hyperlink" Target="consultantplus://offline/ref=ABDB0DDBEC8BA9C270AE999AF20C418EC566A610D93D4B07D9A2952FA0AB9E47B9B4146349F13C7E5558591AP5N8G" TargetMode="External"/><Relationship Id="rId32" Type="http://schemas.openxmlformats.org/officeDocument/2006/relationships/hyperlink" Target="consultantplus://offline/ref=ABDB0DDBEC8BA9C270AE999AF20C418EC566A610D9394507DAA8952FA0AB9E47B9B4146349F13C7E55585919P5N0G" TargetMode="External"/><Relationship Id="rId37" Type="http://schemas.openxmlformats.org/officeDocument/2006/relationships/hyperlink" Target="consultantplus://offline/ref=ABDB0DDBEC8BA9C270AE999AF20C418EC566A610D9394507DAA8952FA0AB9E47B9B4146349F13C7E55585919P5N5G" TargetMode="External"/><Relationship Id="rId40" Type="http://schemas.openxmlformats.org/officeDocument/2006/relationships/hyperlink" Target="consultantplus://offline/ref=ABDB0DDBEC8BA9C270AE999AF20C418EC566A610D9394507DAA8952FA0AB9E47B9B4146349F13C7E5558591EP5N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DB0DDBEC8BA9C270AE999AF20C418EC566A610D9394507DAA8952FA0AB9E47B9B4146349F13C7E5558591AP5N6G" TargetMode="External"/><Relationship Id="rId23" Type="http://schemas.openxmlformats.org/officeDocument/2006/relationships/hyperlink" Target="consultantplus://offline/ref=ABDB0DDBEC8BA9C270AE999AF20C418EC566A610D9394507DAA8952FA0AB9E47B9B4146349F13C7E55585918P5N0G" TargetMode="External"/><Relationship Id="rId28" Type="http://schemas.openxmlformats.org/officeDocument/2006/relationships/hyperlink" Target="consultantplus://offline/ref=ABDB0DDBEC8BA9C270AE999AF20C418EC566A610D9394507DAA8952FA0AB9E47B9B4146349F13C7E55585918P5N6G" TargetMode="External"/><Relationship Id="rId36" Type="http://schemas.openxmlformats.org/officeDocument/2006/relationships/hyperlink" Target="consultantplus://offline/ref=ABDB0DDBEC8BA9C270AE999AF20C418EC566A610D9394507DAA8952FA0AB9E47B9B4146349F13C7E55585919P5N4G" TargetMode="External"/><Relationship Id="rId10" Type="http://schemas.openxmlformats.org/officeDocument/2006/relationships/hyperlink" Target="consultantplus://offline/ref=ABDB0DDBEC8BA9C270AE998CF1601F84C568F01CDC32475586FE9378FFPFNBG" TargetMode="External"/><Relationship Id="rId19" Type="http://schemas.openxmlformats.org/officeDocument/2006/relationships/hyperlink" Target="consultantplus://offline/ref=ABDB0DDBEC8BA9C270AE998CF1601F84C565F01EDD32475586FE9378FFPFNBG" TargetMode="External"/><Relationship Id="rId31" Type="http://schemas.openxmlformats.org/officeDocument/2006/relationships/hyperlink" Target="consultantplus://offline/ref=ABDB0DDBEC8BA9C270AE999AF20C418EC566A610D9394507DAA8952FA0AB9E47B9B4146349F13C7E55585918P5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B0DDBEC8BA9C270AE998CF1601F84C66DF918DB32475586FE9378FFFB9812F9F412360AB53176P5N1G" TargetMode="External"/><Relationship Id="rId14" Type="http://schemas.openxmlformats.org/officeDocument/2006/relationships/hyperlink" Target="consultantplus://offline/ref=ABDB0DDBEC8BA9C270AE999AF20C418EC566A610D93D4B07D9A2952FA0AB9E47B9B4146349F13C7E5558591AP5N6G" TargetMode="External"/><Relationship Id="rId22" Type="http://schemas.openxmlformats.org/officeDocument/2006/relationships/hyperlink" Target="consultantplus://offline/ref=ABDB0DDBEC8BA9C270AE999AF20C418EC566A610D9394507DAA8952FA0AB9E47B9B4146349F13C7E5558591BP5N9G" TargetMode="External"/><Relationship Id="rId27" Type="http://schemas.openxmlformats.org/officeDocument/2006/relationships/hyperlink" Target="consultantplus://offline/ref=ABDB0DDBEC8BA9C270AE999AF20C418EC566A610D9394507DAA8952FA0AB9E47B9B4146349F13C7E55585918P5N5G" TargetMode="External"/><Relationship Id="rId30" Type="http://schemas.openxmlformats.org/officeDocument/2006/relationships/hyperlink" Target="consultantplus://offline/ref=ABDB0DDBEC8BA9C270AE999AF20C418EC566A610D9394507DAA8952FA0AB9E47B9B4146349F13C7E55585918P5N7G" TargetMode="External"/><Relationship Id="rId35" Type="http://schemas.openxmlformats.org/officeDocument/2006/relationships/hyperlink" Target="consultantplus://offline/ref=ABDB0DDBEC8BA9C270AE999AF20C418EC566A610D9394507DAA8952FA0AB9E47B9B4146349F13C7E55585919P5N3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2</cp:revision>
  <dcterms:created xsi:type="dcterms:W3CDTF">2017-06-29T06:13:00Z</dcterms:created>
  <dcterms:modified xsi:type="dcterms:W3CDTF">2017-06-29T06:13:00Z</dcterms:modified>
</cp:coreProperties>
</file>