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AD2F4D" w:rsidRPr="00AD2F4D" w:rsidRDefault="00413363" w:rsidP="00AD2F4D">
      <w:pPr>
        <w:spacing w:after="0"/>
        <w:ind w:left="-426"/>
        <w:jc w:val="center"/>
        <w:rPr>
          <w:rFonts w:ascii="Times New Roman" w:eastAsiaTheme="minorEastAsia" w:hAnsi="Times New Roman" w:cs="Times New Roman"/>
          <w:sz w:val="24"/>
          <w:szCs w:val="24"/>
          <w:lang w:eastAsia="ru-RU"/>
        </w:rPr>
      </w:pPr>
      <w:r>
        <w:rPr>
          <w:rFonts w:ascii="Times New Roman" w:eastAsiaTheme="minorEastAsia" w:hAnsi="Times New Roman" w:cs="Times New Roman"/>
          <w:noProof/>
          <w:sz w:val="24"/>
          <w:szCs w:val="24"/>
          <w:lang w:eastAsia="ru-RU"/>
        </w:rPr>
        <w:pict>
          <v:group id="_x0000_s1026" style="position:absolute;left:0;text-align:left;margin-left:-16.8pt;margin-top:-20.7pt;width:466.5pt;height:189pt;z-index:251658240" coordorigin="1620,1854" coordsize="8875,4348">
            <v:group id="_x0000_s1027" style="position:absolute;left:2520;top:2803;width:2495;height:2609" coordorigin="2520,2803" coordsize="2495,26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2520;top:2934;width:2495;height:2478">
                <v:imagedata r:id="rId9" o:title="GLOBEEST" blacklevel="15728f"/>
              </v:shape>
              <v:group id="_x0000_s1029" style="position:absolute;left:3165;top:2803;width:1004;height:1086" coordorigin="3165,2803" coordsize="1004,1086">
                <v:oval id="_x0000_s1030" style="position:absolute;left:3333;top:3651;width:68;height:68" fillcolor="red">
                  <o:lock v:ext="edit" aspectratio="t"/>
                </v:oval>
                <v:group id="_x0000_s1031" style="position:absolute;left:3165;top:2803;width:1004;height:1086" coordorigin="3165,2802" coordsize="1004,1086">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032" type="#_x0000_t23" style="position:absolute;left:3273;top:3588;width:187;height:187" adj="1040" strokecolor="red">
                    <o:lock v:ext="edit" aspectratio="t"/>
                  </v:shape>
                  <v:shape id="_x0000_s1033" type="#_x0000_t23" style="position:absolute;left:3219;top:3528;width:300;height:300" adj="1040" strokecolor="red">
                    <o:lock v:ext="edit" aspectratio="t"/>
                  </v:shape>
                  <v:shape id="_x0000_s1034" type="#_x0000_t23" style="position:absolute;left:3165;top:3474;width:414;height:414" adj="1040" strokecolor="red">
                    <o:lock v:ext="edit" aspectratio="t"/>
                  </v:shape>
                  <v:shape id="_x0000_s1035" type="#_x0000_t75" style="position:absolute;left:3375;top:2802;width:794;height:934">
                    <v:imagedata r:id="rId10" o:title="Без%20"/>
                  </v:shape>
                </v:group>
              </v:group>
            </v:group>
            <v:group id="_x0000_s1036" style="position:absolute;left:1620;top:1854;width:8875;height:4348" coordorigin="1620,1854" coordsize="8875,4348">
              <v:group id="_x0000_s1037" style="position:absolute;left:2160;top:1854;width:8335;height:4348" coordorigin="2253,1854" coordsize="8335,43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8" type="#_x0000_t136" style="position:absolute;left:5369;top:3654;width:5219;height:1440" fillcolor="#6752ac" stroked="f">
                  <v:shadow on="t" color="silver" opacity="52429f"/>
                  <v:textpath style="font-family:&quot;Kashmir&quot;;font-weight:bold;v-text-kern:t" trim="t" fitpath="t" string="Управление&#10;образования"/>
                </v:shape>
                <v:shape id="_x0000_s1039" style="position:absolute;left:2253;top:1854;width:2520;height:4348;mso-position-horizontal:absolute;mso-position-vertical:absolute" coordsize="2032,4348" path="m,28l2032,r-37,4338l1,4348,,28xe" filled="f" strokecolor="#b2b2b2" strokeweight="10pt">
                  <v:path arrowok="t"/>
                </v:shape>
              </v:group>
              <v:shape id="_x0000_s1040" type="#_x0000_t136" style="position:absolute;left:1620;top:2436;width:3475;height:292" fillcolor="#66f" strokecolor="#339" strokeweight="1pt">
                <v:shadow type="perspective" color="silver" opacity="52429f" origin="-.5,.5" matrix=",46340f,,.5,,-4768371582e-16"/>
                <v:textpath style="font-family:&quot;Arial&quot;;font-size:18pt;font-weight:bold;v-text-spacing:78650f;v-text-kern:t" trim="t" fitpath="t" string="ГОРОДСКОЙ ОКРУГ ПЕРВОУРАЛЬСК"/>
                <o:lock v:ext="edit" aspectratio="t"/>
              </v:shape>
            </v:group>
          </v:group>
        </w:pict>
      </w:r>
    </w:p>
    <w:p w:rsidR="00AD2F4D" w:rsidRPr="00AD2F4D" w:rsidRDefault="00AD2F4D" w:rsidP="00AD2F4D">
      <w:pPr>
        <w:spacing w:after="0"/>
        <w:ind w:left="-426"/>
        <w:jc w:val="center"/>
        <w:rPr>
          <w:rFonts w:ascii="Times New Roman" w:eastAsiaTheme="minorEastAsia" w:hAnsi="Times New Roman" w:cs="Times New Roman"/>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sz w:val="24"/>
          <w:szCs w:val="24"/>
          <w:lang w:eastAsia="ru-RU"/>
        </w:rPr>
      </w:pPr>
    </w:p>
    <w:p w:rsidR="00AD2F4D" w:rsidRPr="00AD2F4D" w:rsidRDefault="00AD2F4D" w:rsidP="00AD2F4D">
      <w:pPr>
        <w:tabs>
          <w:tab w:val="center" w:pos="4989"/>
        </w:tabs>
        <w:spacing w:after="0"/>
        <w:ind w:left="-426"/>
        <w:jc w:val="center"/>
        <w:rPr>
          <w:rFonts w:ascii="Times New Roman" w:eastAsiaTheme="minorEastAsia" w:hAnsi="Times New Roman" w:cs="Times New Roman"/>
          <w:sz w:val="24"/>
          <w:szCs w:val="24"/>
          <w:lang w:eastAsia="ru-RU"/>
        </w:rPr>
      </w:pPr>
    </w:p>
    <w:p w:rsidR="00AD2F4D" w:rsidRPr="00AD2F4D" w:rsidRDefault="00AD2F4D" w:rsidP="00AD2F4D">
      <w:pPr>
        <w:tabs>
          <w:tab w:val="left" w:pos="3630"/>
        </w:tabs>
        <w:spacing w:after="0"/>
        <w:ind w:left="-426"/>
        <w:rPr>
          <w:rFonts w:ascii="Times New Roman" w:eastAsiaTheme="minorEastAsia" w:hAnsi="Times New Roman" w:cs="Times New Roman"/>
          <w:b/>
          <w:sz w:val="24"/>
          <w:szCs w:val="24"/>
          <w:lang w:eastAsia="ru-RU"/>
        </w:rPr>
      </w:pPr>
      <w:r w:rsidRPr="00AD2F4D">
        <w:rPr>
          <w:rFonts w:ascii="Times New Roman" w:eastAsiaTheme="minorEastAsia" w:hAnsi="Times New Roman" w:cs="Times New Roman"/>
          <w:b/>
          <w:sz w:val="24"/>
          <w:szCs w:val="24"/>
          <w:lang w:eastAsia="ru-RU"/>
        </w:rPr>
        <w:tab/>
      </w:r>
    </w:p>
    <w:p w:rsidR="00AD2F4D" w:rsidRPr="00AD2F4D" w:rsidRDefault="00AD2F4D" w:rsidP="00AD2F4D">
      <w:pPr>
        <w:spacing w:after="0"/>
        <w:ind w:left="-426"/>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autoSpaceDE w:val="0"/>
        <w:autoSpaceDN w:val="0"/>
        <w:adjustRightInd w:val="0"/>
        <w:spacing w:after="0" w:line="480" w:lineRule="auto"/>
        <w:ind w:left="142" w:right="951"/>
        <w:jc w:val="center"/>
        <w:rPr>
          <w:rFonts w:ascii="Times New Roman" w:hAnsi="Times New Roman" w:cs="Times New Roman"/>
          <w:color w:val="7030A0"/>
          <w:sz w:val="24"/>
          <w:szCs w:val="24"/>
        </w:rPr>
      </w:pPr>
      <w:r w:rsidRPr="00AD2F4D">
        <w:rPr>
          <w:rFonts w:ascii="Times New Roman" w:hAnsi="Times New Roman" w:cs="Times New Roman"/>
          <w:b/>
          <w:bCs/>
          <w:color w:val="7030A0"/>
          <w:sz w:val="24"/>
          <w:szCs w:val="24"/>
        </w:rPr>
        <w:t>СТАТИСТИЧЕСКО-АНАЛИТИЧЕСКИЙ ОТЧЕТ</w:t>
      </w:r>
    </w:p>
    <w:p w:rsidR="00AD2F4D" w:rsidRPr="00AD2F4D" w:rsidRDefault="00AD2F4D" w:rsidP="00AD2F4D">
      <w:pPr>
        <w:autoSpaceDE w:val="0"/>
        <w:autoSpaceDN w:val="0"/>
        <w:adjustRightInd w:val="0"/>
        <w:spacing w:after="0" w:line="480" w:lineRule="auto"/>
        <w:ind w:left="142" w:right="951"/>
        <w:jc w:val="center"/>
        <w:rPr>
          <w:rFonts w:ascii="Times New Roman" w:hAnsi="Times New Roman" w:cs="Times New Roman"/>
          <w:color w:val="C00000"/>
          <w:sz w:val="24"/>
          <w:szCs w:val="24"/>
        </w:rPr>
      </w:pPr>
      <w:r w:rsidRPr="00AD2F4D">
        <w:rPr>
          <w:rFonts w:ascii="Times New Roman" w:hAnsi="Times New Roman" w:cs="Times New Roman"/>
          <w:b/>
          <w:bCs/>
          <w:color w:val="C00000"/>
          <w:sz w:val="24"/>
          <w:szCs w:val="24"/>
        </w:rPr>
        <w:t>О РЕЗУЛЬТАТАХ</w:t>
      </w:r>
    </w:p>
    <w:p w:rsidR="00AD2F4D" w:rsidRPr="00AD2F4D" w:rsidRDefault="00AD2F4D" w:rsidP="00AD2F4D">
      <w:pPr>
        <w:autoSpaceDE w:val="0"/>
        <w:autoSpaceDN w:val="0"/>
        <w:adjustRightInd w:val="0"/>
        <w:spacing w:after="0" w:line="480" w:lineRule="auto"/>
        <w:ind w:left="142" w:right="951"/>
        <w:jc w:val="center"/>
        <w:rPr>
          <w:rFonts w:ascii="Times New Roman" w:hAnsi="Times New Roman" w:cs="Times New Roman"/>
          <w:b/>
          <w:bCs/>
          <w:color w:val="C00000"/>
          <w:sz w:val="24"/>
          <w:szCs w:val="24"/>
        </w:rPr>
      </w:pPr>
      <w:r w:rsidRPr="00AD2F4D">
        <w:rPr>
          <w:rFonts w:ascii="Times New Roman" w:hAnsi="Times New Roman" w:cs="Times New Roman"/>
          <w:b/>
          <w:bCs/>
          <w:color w:val="C00000"/>
          <w:sz w:val="24"/>
          <w:szCs w:val="24"/>
        </w:rPr>
        <w:t xml:space="preserve">ОСНОВНОГО ГОСУДАРСТВЕННОГО ЭКЗАМЕНА и </w:t>
      </w:r>
    </w:p>
    <w:p w:rsidR="00AD2F4D" w:rsidRPr="00AD2F4D" w:rsidRDefault="00AD2F4D" w:rsidP="00AD2F4D">
      <w:pPr>
        <w:autoSpaceDE w:val="0"/>
        <w:autoSpaceDN w:val="0"/>
        <w:adjustRightInd w:val="0"/>
        <w:spacing w:after="0" w:line="480" w:lineRule="auto"/>
        <w:ind w:left="142" w:right="951"/>
        <w:jc w:val="center"/>
        <w:rPr>
          <w:rFonts w:ascii="Times New Roman" w:hAnsi="Times New Roman" w:cs="Times New Roman"/>
          <w:b/>
          <w:bCs/>
          <w:color w:val="C00000"/>
          <w:sz w:val="24"/>
          <w:szCs w:val="24"/>
        </w:rPr>
      </w:pPr>
      <w:r w:rsidRPr="00AD2F4D">
        <w:rPr>
          <w:rFonts w:ascii="Times New Roman" w:hAnsi="Times New Roman" w:cs="Times New Roman"/>
          <w:b/>
          <w:bCs/>
          <w:color w:val="C00000"/>
          <w:sz w:val="24"/>
          <w:szCs w:val="24"/>
        </w:rPr>
        <w:t xml:space="preserve">ЕДИНОГО ГОСУДАРСТВЕННОГО ЭКЗАМЕНА </w:t>
      </w:r>
    </w:p>
    <w:p w:rsidR="00AD2F4D" w:rsidRPr="00AD2F4D" w:rsidRDefault="00AD2F4D" w:rsidP="00AD2F4D">
      <w:pPr>
        <w:autoSpaceDE w:val="0"/>
        <w:autoSpaceDN w:val="0"/>
        <w:adjustRightInd w:val="0"/>
        <w:spacing w:after="0" w:line="480" w:lineRule="auto"/>
        <w:ind w:left="142" w:right="951"/>
        <w:jc w:val="center"/>
        <w:rPr>
          <w:rFonts w:ascii="Times New Roman" w:hAnsi="Times New Roman" w:cs="Times New Roman"/>
          <w:color w:val="C00000"/>
          <w:sz w:val="24"/>
          <w:szCs w:val="24"/>
        </w:rPr>
      </w:pPr>
      <w:r w:rsidRPr="00AD2F4D">
        <w:rPr>
          <w:rFonts w:ascii="Times New Roman" w:hAnsi="Times New Roman" w:cs="Times New Roman"/>
          <w:b/>
          <w:bCs/>
          <w:color w:val="C00000"/>
          <w:sz w:val="24"/>
          <w:szCs w:val="24"/>
        </w:rPr>
        <w:t xml:space="preserve">В ГО ПЕРВОУРАЛЬСК в </w:t>
      </w:r>
      <w:r w:rsidRPr="00AD2F4D">
        <w:rPr>
          <w:rFonts w:ascii="Times New Roman" w:hAnsi="Times New Roman" w:cs="Times New Roman"/>
          <w:b/>
          <w:bCs/>
          <w:color w:val="C00000"/>
          <w:sz w:val="28"/>
          <w:szCs w:val="28"/>
        </w:rPr>
        <w:t>20</w:t>
      </w:r>
      <w:r>
        <w:rPr>
          <w:rFonts w:ascii="Times New Roman" w:hAnsi="Times New Roman" w:cs="Times New Roman"/>
          <w:b/>
          <w:bCs/>
          <w:color w:val="C00000"/>
          <w:sz w:val="28"/>
          <w:szCs w:val="28"/>
        </w:rPr>
        <w:t>22</w:t>
      </w:r>
      <w:r w:rsidRPr="00AD2F4D">
        <w:rPr>
          <w:rFonts w:ascii="Times New Roman" w:hAnsi="Times New Roman" w:cs="Times New Roman"/>
          <w:b/>
          <w:bCs/>
          <w:color w:val="C00000"/>
          <w:sz w:val="28"/>
          <w:szCs w:val="28"/>
        </w:rPr>
        <w:t xml:space="preserve"> </w:t>
      </w:r>
      <w:r w:rsidRPr="00AD2F4D">
        <w:rPr>
          <w:rFonts w:ascii="Times New Roman" w:hAnsi="Times New Roman" w:cs="Times New Roman"/>
          <w:b/>
          <w:bCs/>
          <w:color w:val="C00000"/>
          <w:sz w:val="24"/>
          <w:szCs w:val="24"/>
        </w:rPr>
        <w:t>году</w:t>
      </w: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sz w:val="24"/>
          <w:szCs w:val="24"/>
          <w:lang w:eastAsia="ru-RU"/>
        </w:rPr>
      </w:pPr>
    </w:p>
    <w:p w:rsidR="00AD2F4D" w:rsidRPr="00AD2F4D" w:rsidRDefault="00AD2F4D" w:rsidP="00AD2F4D">
      <w:pPr>
        <w:spacing w:after="0"/>
        <w:ind w:left="-426"/>
        <w:jc w:val="center"/>
        <w:rPr>
          <w:rFonts w:ascii="Times New Roman" w:eastAsiaTheme="minorEastAsia" w:hAnsi="Times New Roman" w:cs="Times New Roman"/>
          <w:b/>
          <w:color w:val="7030A0"/>
          <w:sz w:val="24"/>
          <w:szCs w:val="24"/>
          <w:lang w:eastAsia="ru-RU"/>
        </w:rPr>
      </w:pPr>
      <w:r w:rsidRPr="00AD2F4D">
        <w:rPr>
          <w:rFonts w:ascii="Times New Roman" w:eastAsiaTheme="minorEastAsia" w:hAnsi="Times New Roman" w:cs="Times New Roman"/>
          <w:b/>
          <w:color w:val="7030A0"/>
          <w:sz w:val="24"/>
          <w:szCs w:val="24"/>
          <w:lang w:eastAsia="ru-RU"/>
        </w:rPr>
        <w:t>Первоуральск</w:t>
      </w:r>
    </w:p>
    <w:p w:rsidR="00AD2F4D" w:rsidRPr="00AD2F4D" w:rsidRDefault="00AD2F4D" w:rsidP="00AD2F4D">
      <w:pPr>
        <w:spacing w:after="0"/>
        <w:ind w:left="-426"/>
        <w:jc w:val="center"/>
        <w:rPr>
          <w:rFonts w:ascii="Times New Roman" w:eastAsiaTheme="minorEastAsia" w:hAnsi="Times New Roman" w:cs="Times New Roman"/>
          <w:b/>
          <w:color w:val="7030A0"/>
          <w:sz w:val="24"/>
          <w:szCs w:val="24"/>
          <w:lang w:eastAsia="ru-RU"/>
        </w:rPr>
      </w:pPr>
      <w:r>
        <w:rPr>
          <w:rFonts w:ascii="Times New Roman" w:eastAsiaTheme="minorEastAsia" w:hAnsi="Times New Roman" w:cs="Times New Roman"/>
          <w:b/>
          <w:color w:val="7030A0"/>
          <w:sz w:val="24"/>
          <w:szCs w:val="24"/>
          <w:lang w:eastAsia="ru-RU"/>
        </w:rPr>
        <w:t>2022</w:t>
      </w:r>
    </w:p>
    <w:p w:rsidR="00044B9E" w:rsidRDefault="00044B9E" w:rsidP="00260953">
      <w:pPr>
        <w:pStyle w:val="Default"/>
        <w:spacing w:line="271" w:lineRule="auto"/>
        <w:ind w:firstLine="709"/>
        <w:jc w:val="center"/>
        <w:rPr>
          <w:rFonts w:ascii="Liberation Serif" w:hAnsi="Liberation Serif"/>
          <w:b/>
          <w:bCs/>
        </w:rPr>
      </w:pPr>
    </w:p>
    <w:p w:rsidR="00905F2F" w:rsidRPr="00905F2F" w:rsidRDefault="00905F2F" w:rsidP="00905F2F">
      <w:pPr>
        <w:spacing w:after="0"/>
        <w:ind w:left="-426"/>
        <w:jc w:val="center"/>
        <w:rPr>
          <w:rFonts w:ascii="Times New Roman" w:eastAsiaTheme="minorEastAsia" w:hAnsi="Times New Roman" w:cs="Times New Roman"/>
          <w:b/>
          <w:sz w:val="24"/>
          <w:szCs w:val="24"/>
          <w:lang w:eastAsia="ru-RU"/>
        </w:rPr>
      </w:pPr>
    </w:p>
    <w:p w:rsidR="00905F2F" w:rsidRPr="00905F2F" w:rsidRDefault="00905F2F" w:rsidP="00905F2F">
      <w:pPr>
        <w:spacing w:after="0"/>
        <w:ind w:left="-426"/>
        <w:jc w:val="center"/>
        <w:rPr>
          <w:rFonts w:ascii="Times New Roman" w:eastAsiaTheme="minorEastAsia" w:hAnsi="Times New Roman" w:cs="Times New Roman"/>
          <w:b/>
          <w:sz w:val="24"/>
          <w:szCs w:val="24"/>
          <w:lang w:eastAsia="ru-RU"/>
        </w:rPr>
      </w:pPr>
      <w:r w:rsidRPr="00905F2F">
        <w:rPr>
          <w:rFonts w:ascii="Times New Roman" w:eastAsiaTheme="minorEastAsia" w:hAnsi="Times New Roman" w:cs="Times New Roman"/>
          <w:b/>
          <w:sz w:val="24"/>
          <w:szCs w:val="24"/>
          <w:lang w:eastAsia="ru-RU"/>
        </w:rPr>
        <w:t>СОДЕРЖАНИЕ</w:t>
      </w:r>
    </w:p>
    <w:p w:rsidR="00905F2F" w:rsidRPr="00905F2F" w:rsidRDefault="00905F2F" w:rsidP="00905F2F">
      <w:pPr>
        <w:spacing w:after="0"/>
        <w:ind w:left="-426"/>
        <w:jc w:val="center"/>
        <w:rPr>
          <w:rFonts w:ascii="Times New Roman" w:eastAsiaTheme="minorEastAsia" w:hAnsi="Times New Roman" w:cs="Times New Roman"/>
          <w:b/>
          <w:sz w:val="24"/>
          <w:szCs w:val="24"/>
          <w:lang w:eastAsia="ru-RU"/>
        </w:rPr>
      </w:pPr>
    </w:p>
    <w:tbl>
      <w:tblPr>
        <w:tblW w:w="0" w:type="auto"/>
        <w:tblInd w:w="392" w:type="dxa"/>
        <w:tblLook w:val="04A0" w:firstRow="1" w:lastRow="0" w:firstColumn="1" w:lastColumn="0" w:noHBand="0" w:noVBand="1"/>
      </w:tblPr>
      <w:tblGrid>
        <w:gridCol w:w="8788"/>
        <w:gridCol w:w="920"/>
      </w:tblGrid>
      <w:tr w:rsidR="00905F2F" w:rsidRPr="00905F2F" w:rsidTr="00C37E12">
        <w:trPr>
          <w:trHeight w:val="475"/>
        </w:trPr>
        <w:tc>
          <w:tcPr>
            <w:tcW w:w="8788" w:type="dxa"/>
          </w:tcPr>
          <w:p w:rsidR="00905F2F" w:rsidRPr="00905F2F" w:rsidRDefault="00905F2F" w:rsidP="00905F2F">
            <w:pPr>
              <w:spacing w:after="0"/>
              <w:jc w:val="both"/>
              <w:rPr>
                <w:rFonts w:ascii="Times New Roman" w:eastAsiaTheme="minorEastAsia" w:hAnsi="Times New Roman" w:cs="Times New Roman"/>
                <w:sz w:val="24"/>
                <w:szCs w:val="24"/>
                <w:lang w:eastAsia="ru-RU"/>
              </w:rPr>
            </w:pPr>
            <w:r w:rsidRPr="00905F2F">
              <w:rPr>
                <w:rFonts w:ascii="Times New Roman" w:eastAsiaTheme="minorEastAsia" w:hAnsi="Times New Roman" w:cs="Times New Roman"/>
                <w:b/>
                <w:sz w:val="24"/>
                <w:szCs w:val="24"/>
                <w:lang w:eastAsia="ru-RU"/>
              </w:rPr>
              <w:t>Пояснительная записка</w:t>
            </w:r>
          </w:p>
        </w:tc>
        <w:tc>
          <w:tcPr>
            <w:tcW w:w="920" w:type="dxa"/>
          </w:tcPr>
          <w:p w:rsidR="00905F2F" w:rsidRPr="00905F2F" w:rsidRDefault="00C37E12" w:rsidP="00905F2F">
            <w:pPr>
              <w:spacing w:after="0"/>
              <w:ind w:left="-426"/>
              <w:jc w:val="center"/>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2</w:t>
            </w:r>
          </w:p>
        </w:tc>
      </w:tr>
      <w:tr w:rsidR="00905F2F" w:rsidRPr="00905F2F" w:rsidTr="00C37E12">
        <w:trPr>
          <w:trHeight w:val="996"/>
        </w:trPr>
        <w:tc>
          <w:tcPr>
            <w:tcW w:w="8788" w:type="dxa"/>
          </w:tcPr>
          <w:p w:rsidR="00905F2F" w:rsidRPr="00905F2F" w:rsidRDefault="00905F2F" w:rsidP="00905F2F">
            <w:pPr>
              <w:spacing w:after="0"/>
              <w:ind w:left="34"/>
              <w:jc w:val="both"/>
              <w:rPr>
                <w:rFonts w:ascii="Times New Roman" w:eastAsiaTheme="minorEastAsia" w:hAnsi="Times New Roman" w:cs="Times New Roman"/>
                <w:b/>
                <w:sz w:val="24"/>
                <w:szCs w:val="24"/>
                <w:lang w:eastAsia="ru-RU"/>
              </w:rPr>
            </w:pPr>
          </w:p>
          <w:p w:rsidR="00C37E12" w:rsidRPr="00C37E12" w:rsidRDefault="00C37E12" w:rsidP="00C37E12">
            <w:pPr>
              <w:spacing w:after="0" w:line="271" w:lineRule="auto"/>
              <w:rPr>
                <w:rFonts w:ascii="Liberation Serif" w:eastAsiaTheme="minorEastAsia" w:hAnsi="Liberation Serif" w:cs="Times New Roman"/>
                <w:sz w:val="24"/>
                <w:szCs w:val="24"/>
                <w:lang w:eastAsia="ru-RU"/>
              </w:rPr>
            </w:pPr>
            <w:r w:rsidRPr="00C37E12">
              <w:rPr>
                <w:rFonts w:ascii="Liberation Serif" w:eastAsiaTheme="minorEastAsia" w:hAnsi="Liberation Serif" w:cs="Times New Roman"/>
                <w:sz w:val="24"/>
                <w:szCs w:val="24"/>
                <w:lang w:eastAsia="ru-RU"/>
              </w:rPr>
              <w:t xml:space="preserve">Часть 1. Об основных результатах государственной итоговой аттестации по образовательным программам основного общего и среднего общего </w:t>
            </w:r>
            <w:r>
              <w:rPr>
                <w:rFonts w:ascii="Liberation Serif" w:eastAsiaTheme="minorEastAsia" w:hAnsi="Liberation Serif" w:cs="Times New Roman"/>
                <w:sz w:val="24"/>
                <w:szCs w:val="24"/>
                <w:lang w:eastAsia="ru-RU"/>
              </w:rPr>
              <w:t>о</w:t>
            </w:r>
            <w:r w:rsidRPr="00C37E12">
              <w:rPr>
                <w:rFonts w:ascii="Liberation Serif" w:eastAsiaTheme="minorEastAsia" w:hAnsi="Liberation Serif" w:cs="Times New Roman"/>
                <w:sz w:val="24"/>
                <w:szCs w:val="24"/>
                <w:lang w:eastAsia="ru-RU"/>
              </w:rPr>
              <w:t>бразования</w:t>
            </w:r>
          </w:p>
          <w:p w:rsidR="00905F2F" w:rsidRPr="00905F2F" w:rsidRDefault="00C37E12" w:rsidP="00C37E12">
            <w:pPr>
              <w:spacing w:after="0" w:line="271" w:lineRule="auto"/>
              <w:rPr>
                <w:rFonts w:ascii="Times New Roman" w:eastAsiaTheme="minorEastAsia" w:hAnsi="Times New Roman" w:cs="Times New Roman"/>
                <w:b/>
                <w:sz w:val="24"/>
                <w:szCs w:val="24"/>
                <w:lang w:eastAsia="ru-RU"/>
              </w:rPr>
            </w:pPr>
            <w:r w:rsidRPr="00C37E12">
              <w:rPr>
                <w:rFonts w:ascii="Liberation Serif" w:eastAsiaTheme="minorEastAsia" w:hAnsi="Liberation Serif" w:cs="Times New Roman"/>
                <w:sz w:val="24"/>
                <w:szCs w:val="24"/>
                <w:lang w:eastAsia="ru-RU"/>
              </w:rPr>
              <w:t>в 2021-2022 учебном году</w:t>
            </w:r>
            <w:r>
              <w:rPr>
                <w:rFonts w:ascii="Liberation Serif" w:eastAsiaTheme="minorEastAsia" w:hAnsi="Liberation Serif" w:cs="Times New Roman"/>
                <w:sz w:val="24"/>
                <w:szCs w:val="24"/>
                <w:lang w:eastAsia="ru-RU"/>
              </w:rPr>
              <w:t>.</w:t>
            </w:r>
          </w:p>
        </w:tc>
        <w:tc>
          <w:tcPr>
            <w:tcW w:w="920" w:type="dxa"/>
          </w:tcPr>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r w:rsidRPr="00905F2F">
              <w:rPr>
                <w:rFonts w:ascii="Times New Roman" w:eastAsiaTheme="minorEastAsia" w:hAnsi="Times New Roman" w:cs="Times New Roman"/>
                <w:sz w:val="24"/>
                <w:szCs w:val="24"/>
                <w:lang w:eastAsia="ru-RU"/>
              </w:rPr>
              <w:t>3</w:t>
            </w:r>
          </w:p>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tc>
      </w:tr>
      <w:tr w:rsidR="00905F2F" w:rsidRPr="00905F2F" w:rsidTr="00C37E12">
        <w:trPr>
          <w:trHeight w:val="557"/>
        </w:trPr>
        <w:tc>
          <w:tcPr>
            <w:tcW w:w="8788" w:type="dxa"/>
          </w:tcPr>
          <w:p w:rsidR="00905F2F" w:rsidRPr="00905F2F" w:rsidRDefault="00905F2F" w:rsidP="00C37E12">
            <w:pPr>
              <w:spacing w:after="0"/>
              <w:ind w:left="34" w:firstLine="284"/>
              <w:jc w:val="both"/>
              <w:rPr>
                <w:rFonts w:ascii="Times New Roman" w:eastAsiaTheme="minorEastAsia" w:hAnsi="Times New Roman" w:cs="Times New Roman"/>
                <w:b/>
                <w:sz w:val="24"/>
                <w:szCs w:val="24"/>
                <w:lang w:eastAsia="ru-RU"/>
              </w:rPr>
            </w:pPr>
            <w:r w:rsidRPr="00905F2F">
              <w:rPr>
                <w:rFonts w:ascii="Times New Roman" w:eastAsiaTheme="minorEastAsia" w:hAnsi="Times New Roman" w:cs="Times New Roman"/>
                <w:sz w:val="24"/>
                <w:szCs w:val="24"/>
                <w:lang w:eastAsia="ru-RU"/>
              </w:rPr>
              <w:t xml:space="preserve">1.1 Общие сведения </w:t>
            </w:r>
            <w:proofErr w:type="gramStart"/>
            <w:r w:rsidRPr="00905F2F">
              <w:rPr>
                <w:rFonts w:ascii="Times New Roman" w:eastAsiaTheme="minorEastAsia" w:hAnsi="Times New Roman" w:cs="Times New Roman"/>
                <w:sz w:val="24"/>
                <w:szCs w:val="24"/>
                <w:lang w:eastAsia="ru-RU"/>
              </w:rPr>
              <w:t>об</w:t>
            </w:r>
            <w:proofErr w:type="gramEnd"/>
            <w:r w:rsidRPr="00905F2F">
              <w:rPr>
                <w:rFonts w:ascii="Times New Roman" w:eastAsiaTheme="minorEastAsia" w:hAnsi="Times New Roman" w:cs="Times New Roman"/>
                <w:sz w:val="24"/>
                <w:szCs w:val="24"/>
                <w:lang w:eastAsia="ru-RU"/>
              </w:rPr>
              <w:t xml:space="preserve"> </w:t>
            </w:r>
            <w:proofErr w:type="gramStart"/>
            <w:r w:rsidRPr="00905F2F">
              <w:rPr>
                <w:rFonts w:ascii="Times New Roman" w:eastAsiaTheme="minorEastAsia" w:hAnsi="Times New Roman" w:cs="Times New Roman"/>
                <w:sz w:val="24"/>
                <w:szCs w:val="24"/>
                <w:lang w:eastAsia="ru-RU"/>
              </w:rPr>
              <w:t>обучающихся</w:t>
            </w:r>
            <w:proofErr w:type="gramEnd"/>
            <w:r w:rsidRPr="00905F2F">
              <w:rPr>
                <w:rFonts w:ascii="Times New Roman" w:eastAsiaTheme="minorEastAsia" w:hAnsi="Times New Roman" w:cs="Times New Roman"/>
                <w:sz w:val="24"/>
                <w:szCs w:val="24"/>
                <w:lang w:eastAsia="ru-RU"/>
              </w:rPr>
              <w:t xml:space="preserve">, завершивших освоение образовательных программ </w:t>
            </w:r>
            <w:r w:rsidR="00C37E12" w:rsidRPr="00905F2F">
              <w:rPr>
                <w:rFonts w:ascii="Times New Roman" w:eastAsiaTheme="minorEastAsia" w:hAnsi="Times New Roman" w:cs="Times New Roman"/>
                <w:sz w:val="24"/>
                <w:szCs w:val="24"/>
                <w:lang w:eastAsia="ru-RU"/>
              </w:rPr>
              <w:t xml:space="preserve">среднего </w:t>
            </w:r>
            <w:r w:rsidRPr="00905F2F">
              <w:rPr>
                <w:rFonts w:ascii="Times New Roman" w:eastAsiaTheme="minorEastAsia" w:hAnsi="Times New Roman" w:cs="Times New Roman"/>
                <w:sz w:val="24"/>
                <w:szCs w:val="24"/>
                <w:lang w:eastAsia="ru-RU"/>
              </w:rPr>
              <w:t>общего образования в 20</w:t>
            </w:r>
            <w:r w:rsidR="00C37E12">
              <w:rPr>
                <w:rFonts w:ascii="Times New Roman" w:eastAsiaTheme="minorEastAsia" w:hAnsi="Times New Roman" w:cs="Times New Roman"/>
                <w:sz w:val="24"/>
                <w:szCs w:val="24"/>
                <w:lang w:eastAsia="ru-RU"/>
              </w:rPr>
              <w:t>22</w:t>
            </w:r>
            <w:r w:rsidRPr="00905F2F">
              <w:rPr>
                <w:rFonts w:ascii="Times New Roman" w:eastAsiaTheme="minorEastAsia" w:hAnsi="Times New Roman" w:cs="Times New Roman"/>
                <w:sz w:val="24"/>
                <w:szCs w:val="24"/>
                <w:lang w:eastAsia="ru-RU"/>
              </w:rPr>
              <w:t xml:space="preserve"> году.</w:t>
            </w:r>
          </w:p>
        </w:tc>
        <w:tc>
          <w:tcPr>
            <w:tcW w:w="920" w:type="dxa"/>
          </w:tcPr>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r w:rsidRPr="00905F2F">
              <w:rPr>
                <w:rFonts w:ascii="Times New Roman" w:eastAsiaTheme="minorEastAsia" w:hAnsi="Times New Roman" w:cs="Times New Roman"/>
                <w:sz w:val="24"/>
                <w:szCs w:val="24"/>
                <w:lang w:eastAsia="ru-RU"/>
              </w:rPr>
              <w:t>3</w:t>
            </w:r>
          </w:p>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tc>
      </w:tr>
      <w:tr w:rsidR="00905F2F" w:rsidRPr="00905F2F" w:rsidTr="00C37E12">
        <w:trPr>
          <w:trHeight w:val="609"/>
        </w:trPr>
        <w:tc>
          <w:tcPr>
            <w:tcW w:w="8788" w:type="dxa"/>
          </w:tcPr>
          <w:p w:rsidR="00905F2F" w:rsidRPr="00905F2F" w:rsidRDefault="00905F2F" w:rsidP="00C37E12">
            <w:pPr>
              <w:spacing w:after="0"/>
              <w:ind w:left="34" w:firstLine="284"/>
              <w:jc w:val="both"/>
              <w:rPr>
                <w:rFonts w:ascii="Times New Roman" w:eastAsiaTheme="minorEastAsia" w:hAnsi="Times New Roman" w:cs="Times New Roman"/>
                <w:sz w:val="24"/>
                <w:szCs w:val="24"/>
                <w:lang w:eastAsia="ru-RU"/>
              </w:rPr>
            </w:pPr>
            <w:r w:rsidRPr="00905F2F">
              <w:rPr>
                <w:rFonts w:ascii="Times New Roman" w:eastAsiaTheme="minorEastAsia" w:hAnsi="Times New Roman" w:cs="Times New Roman"/>
                <w:sz w:val="24"/>
                <w:szCs w:val="24"/>
                <w:lang w:eastAsia="ru-RU"/>
              </w:rPr>
              <w:t xml:space="preserve">1.2 Общие сведения </w:t>
            </w:r>
            <w:proofErr w:type="gramStart"/>
            <w:r w:rsidRPr="00905F2F">
              <w:rPr>
                <w:rFonts w:ascii="Times New Roman" w:eastAsiaTheme="minorEastAsia" w:hAnsi="Times New Roman" w:cs="Times New Roman"/>
                <w:sz w:val="24"/>
                <w:szCs w:val="24"/>
                <w:lang w:eastAsia="ru-RU"/>
              </w:rPr>
              <w:t>об</w:t>
            </w:r>
            <w:proofErr w:type="gramEnd"/>
            <w:r w:rsidRPr="00905F2F">
              <w:rPr>
                <w:rFonts w:ascii="Times New Roman" w:eastAsiaTheme="minorEastAsia" w:hAnsi="Times New Roman" w:cs="Times New Roman"/>
                <w:sz w:val="24"/>
                <w:szCs w:val="24"/>
                <w:lang w:eastAsia="ru-RU"/>
              </w:rPr>
              <w:t xml:space="preserve"> </w:t>
            </w:r>
            <w:proofErr w:type="gramStart"/>
            <w:r w:rsidRPr="00905F2F">
              <w:rPr>
                <w:rFonts w:ascii="Times New Roman" w:eastAsiaTheme="minorEastAsia" w:hAnsi="Times New Roman" w:cs="Times New Roman"/>
                <w:sz w:val="24"/>
                <w:szCs w:val="24"/>
                <w:lang w:eastAsia="ru-RU"/>
              </w:rPr>
              <w:t>обучающихся</w:t>
            </w:r>
            <w:proofErr w:type="gramEnd"/>
            <w:r w:rsidRPr="00905F2F">
              <w:rPr>
                <w:rFonts w:ascii="Times New Roman" w:eastAsiaTheme="minorEastAsia" w:hAnsi="Times New Roman" w:cs="Times New Roman"/>
                <w:sz w:val="24"/>
                <w:szCs w:val="24"/>
                <w:lang w:eastAsia="ru-RU"/>
              </w:rPr>
              <w:t xml:space="preserve">, завершивших освоение образовательных программ </w:t>
            </w:r>
            <w:r w:rsidR="00C37E12" w:rsidRPr="00905F2F">
              <w:rPr>
                <w:rFonts w:ascii="Times New Roman" w:eastAsiaTheme="minorEastAsia" w:hAnsi="Times New Roman" w:cs="Times New Roman"/>
                <w:sz w:val="24"/>
                <w:szCs w:val="24"/>
                <w:lang w:eastAsia="ru-RU"/>
              </w:rPr>
              <w:t xml:space="preserve">основного </w:t>
            </w:r>
            <w:r w:rsidRPr="00905F2F">
              <w:rPr>
                <w:rFonts w:ascii="Times New Roman" w:eastAsiaTheme="minorEastAsia" w:hAnsi="Times New Roman" w:cs="Times New Roman"/>
                <w:sz w:val="24"/>
                <w:szCs w:val="24"/>
                <w:lang w:eastAsia="ru-RU"/>
              </w:rPr>
              <w:t>общего образования в 20</w:t>
            </w:r>
            <w:r w:rsidR="00C37E12">
              <w:rPr>
                <w:rFonts w:ascii="Times New Roman" w:eastAsiaTheme="minorEastAsia" w:hAnsi="Times New Roman" w:cs="Times New Roman"/>
                <w:sz w:val="24"/>
                <w:szCs w:val="24"/>
                <w:lang w:eastAsia="ru-RU"/>
              </w:rPr>
              <w:t>22</w:t>
            </w:r>
            <w:r w:rsidRPr="00905F2F">
              <w:rPr>
                <w:rFonts w:ascii="Times New Roman" w:eastAsiaTheme="minorEastAsia" w:hAnsi="Times New Roman" w:cs="Times New Roman"/>
                <w:sz w:val="24"/>
                <w:szCs w:val="24"/>
                <w:lang w:eastAsia="ru-RU"/>
              </w:rPr>
              <w:t xml:space="preserve"> году.</w:t>
            </w:r>
          </w:p>
        </w:tc>
        <w:tc>
          <w:tcPr>
            <w:tcW w:w="920" w:type="dxa"/>
          </w:tcPr>
          <w:p w:rsidR="00905F2F" w:rsidRPr="00905F2F" w:rsidRDefault="00C37E12" w:rsidP="00905F2F">
            <w:pPr>
              <w:spacing w:after="0"/>
              <w:ind w:left="-426"/>
              <w:jc w:val="center"/>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10</w:t>
            </w:r>
          </w:p>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tc>
      </w:tr>
      <w:tr w:rsidR="00905F2F" w:rsidRPr="00905F2F" w:rsidTr="00C37E12">
        <w:trPr>
          <w:trHeight w:val="609"/>
        </w:trPr>
        <w:tc>
          <w:tcPr>
            <w:tcW w:w="8788" w:type="dxa"/>
          </w:tcPr>
          <w:p w:rsidR="00905F2F" w:rsidRPr="00905F2F" w:rsidRDefault="00905F2F" w:rsidP="00905F2F">
            <w:pPr>
              <w:spacing w:after="0"/>
              <w:ind w:left="34" w:firstLine="284"/>
              <w:jc w:val="both"/>
              <w:rPr>
                <w:rFonts w:ascii="Times New Roman" w:eastAsiaTheme="minorEastAsia" w:hAnsi="Times New Roman" w:cs="Times New Roman"/>
                <w:sz w:val="24"/>
                <w:szCs w:val="24"/>
                <w:lang w:eastAsia="ru-RU"/>
              </w:rPr>
            </w:pPr>
          </w:p>
        </w:tc>
        <w:tc>
          <w:tcPr>
            <w:tcW w:w="920" w:type="dxa"/>
          </w:tcPr>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tc>
      </w:tr>
      <w:tr w:rsidR="00905F2F" w:rsidRPr="00905F2F" w:rsidTr="00C37E12">
        <w:trPr>
          <w:trHeight w:val="733"/>
        </w:trPr>
        <w:tc>
          <w:tcPr>
            <w:tcW w:w="8788" w:type="dxa"/>
          </w:tcPr>
          <w:p w:rsidR="00905F2F" w:rsidRPr="00905F2F" w:rsidRDefault="00905F2F" w:rsidP="00905F2F">
            <w:pPr>
              <w:spacing w:after="0"/>
              <w:ind w:left="34" w:firstLine="284"/>
              <w:jc w:val="both"/>
              <w:rPr>
                <w:rFonts w:ascii="Times New Roman" w:eastAsiaTheme="minorEastAsia" w:hAnsi="Times New Roman" w:cs="Times New Roman"/>
                <w:sz w:val="24"/>
                <w:szCs w:val="24"/>
                <w:lang w:eastAsia="ru-RU"/>
              </w:rPr>
            </w:pPr>
            <w:r w:rsidRPr="00905F2F">
              <w:rPr>
                <w:rFonts w:ascii="Times New Roman" w:eastAsiaTheme="minorEastAsia" w:hAnsi="Times New Roman" w:cs="Times New Roman"/>
                <w:b/>
                <w:sz w:val="24"/>
                <w:szCs w:val="24"/>
                <w:lang w:eastAsia="ru-RU"/>
              </w:rPr>
              <w:t xml:space="preserve">РАЗДЕЛ 2. </w:t>
            </w:r>
            <w:r w:rsidRPr="00905F2F">
              <w:rPr>
                <w:rFonts w:ascii="Times New Roman" w:eastAsiaTheme="minorEastAsia" w:hAnsi="Times New Roman" w:cs="Times New Roman"/>
                <w:sz w:val="24"/>
                <w:szCs w:val="24"/>
                <w:lang w:eastAsia="ru-RU"/>
              </w:rPr>
              <w:t xml:space="preserve">Результаты ОГЭ и ЕГЭ по предметам, по общеобразовательным организациям. </w:t>
            </w:r>
          </w:p>
        </w:tc>
        <w:tc>
          <w:tcPr>
            <w:tcW w:w="920" w:type="dxa"/>
          </w:tcPr>
          <w:p w:rsidR="00905F2F" w:rsidRPr="00905F2F" w:rsidRDefault="00C37E12" w:rsidP="00905F2F">
            <w:pPr>
              <w:spacing w:after="0"/>
              <w:ind w:left="-426"/>
              <w:jc w:val="center"/>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10</w:t>
            </w:r>
          </w:p>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tc>
      </w:tr>
      <w:tr w:rsidR="00905F2F" w:rsidRPr="00905F2F" w:rsidTr="00C37E12">
        <w:trPr>
          <w:trHeight w:val="675"/>
        </w:trPr>
        <w:tc>
          <w:tcPr>
            <w:tcW w:w="8788" w:type="dxa"/>
          </w:tcPr>
          <w:p w:rsidR="00905F2F" w:rsidRPr="00905F2F" w:rsidRDefault="00905F2F" w:rsidP="00C37E12">
            <w:pPr>
              <w:spacing w:after="0"/>
              <w:ind w:left="34" w:firstLine="283"/>
              <w:contextualSpacing/>
              <w:jc w:val="both"/>
              <w:rPr>
                <w:rFonts w:ascii="Times New Roman" w:eastAsia="Calibri" w:hAnsi="Times New Roman" w:cs="Times New Roman"/>
                <w:sz w:val="24"/>
                <w:szCs w:val="24"/>
              </w:rPr>
            </w:pPr>
            <w:r w:rsidRPr="00905F2F">
              <w:rPr>
                <w:rFonts w:ascii="Times New Roman" w:eastAsia="Calibri" w:hAnsi="Times New Roman" w:cs="Times New Roman"/>
                <w:sz w:val="24"/>
                <w:szCs w:val="24"/>
              </w:rPr>
              <w:t xml:space="preserve">2.1. Статистико-аналитический отчет о результатах ГИА по </w:t>
            </w:r>
            <w:r w:rsidR="00C37E12" w:rsidRPr="00905F2F">
              <w:rPr>
                <w:rFonts w:ascii="Times New Roman" w:eastAsia="Calibri" w:hAnsi="Times New Roman" w:cs="Times New Roman"/>
                <w:sz w:val="24"/>
                <w:szCs w:val="24"/>
              </w:rPr>
              <w:t xml:space="preserve">русскому языку </w:t>
            </w:r>
            <w:r w:rsidRPr="00905F2F">
              <w:rPr>
                <w:rFonts w:ascii="Times New Roman" w:eastAsia="Calibri" w:hAnsi="Times New Roman" w:cs="Times New Roman"/>
                <w:sz w:val="24"/>
                <w:szCs w:val="24"/>
              </w:rPr>
              <w:t>в ГО Первоуральск в 20</w:t>
            </w:r>
            <w:r w:rsidR="00C37E12">
              <w:rPr>
                <w:rFonts w:ascii="Times New Roman" w:eastAsia="Calibri" w:hAnsi="Times New Roman" w:cs="Times New Roman"/>
                <w:sz w:val="24"/>
                <w:szCs w:val="24"/>
              </w:rPr>
              <w:t>22</w:t>
            </w:r>
            <w:r w:rsidRPr="00905F2F">
              <w:rPr>
                <w:rFonts w:ascii="Times New Roman" w:eastAsia="Calibri" w:hAnsi="Times New Roman" w:cs="Times New Roman"/>
                <w:sz w:val="24"/>
                <w:szCs w:val="24"/>
              </w:rPr>
              <w:t xml:space="preserve"> году по сравнению с предыдущими годами.</w:t>
            </w:r>
          </w:p>
        </w:tc>
        <w:tc>
          <w:tcPr>
            <w:tcW w:w="920" w:type="dxa"/>
          </w:tcPr>
          <w:p w:rsidR="00905F2F" w:rsidRPr="00905F2F" w:rsidRDefault="00C37E12" w:rsidP="00905F2F">
            <w:pPr>
              <w:spacing w:after="0"/>
              <w:ind w:left="-426"/>
              <w:jc w:val="center"/>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10</w:t>
            </w:r>
          </w:p>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tc>
      </w:tr>
      <w:tr w:rsidR="00905F2F" w:rsidRPr="00905F2F" w:rsidTr="00C37E12">
        <w:trPr>
          <w:trHeight w:val="675"/>
        </w:trPr>
        <w:tc>
          <w:tcPr>
            <w:tcW w:w="8788" w:type="dxa"/>
          </w:tcPr>
          <w:p w:rsidR="00905F2F" w:rsidRPr="00905F2F" w:rsidRDefault="00905F2F" w:rsidP="00C37E12">
            <w:pPr>
              <w:spacing w:after="0"/>
              <w:ind w:left="34" w:firstLine="283"/>
              <w:contextualSpacing/>
              <w:jc w:val="both"/>
              <w:rPr>
                <w:rFonts w:ascii="Times New Roman" w:eastAsia="Calibri" w:hAnsi="Times New Roman" w:cs="Times New Roman"/>
                <w:sz w:val="24"/>
                <w:szCs w:val="24"/>
              </w:rPr>
            </w:pPr>
            <w:r w:rsidRPr="00905F2F">
              <w:rPr>
                <w:rFonts w:ascii="Times New Roman" w:eastAsia="Calibri" w:hAnsi="Times New Roman" w:cs="Times New Roman"/>
                <w:sz w:val="24"/>
                <w:szCs w:val="24"/>
              </w:rPr>
              <w:t xml:space="preserve">2.2. Статистико-аналитический отчет о результатах ГИА по </w:t>
            </w:r>
            <w:r w:rsidR="00C37E12" w:rsidRPr="00905F2F">
              <w:rPr>
                <w:rFonts w:ascii="Times New Roman" w:eastAsia="Calibri" w:hAnsi="Times New Roman" w:cs="Times New Roman"/>
                <w:sz w:val="24"/>
                <w:szCs w:val="24"/>
              </w:rPr>
              <w:t xml:space="preserve">математике </w:t>
            </w:r>
            <w:r w:rsidRPr="00905F2F">
              <w:rPr>
                <w:rFonts w:ascii="Times New Roman" w:eastAsia="Calibri" w:hAnsi="Times New Roman" w:cs="Times New Roman"/>
                <w:sz w:val="24"/>
                <w:szCs w:val="24"/>
              </w:rPr>
              <w:t>в ГО Первоуральск в 20</w:t>
            </w:r>
            <w:r w:rsidR="00C37E12">
              <w:rPr>
                <w:rFonts w:ascii="Times New Roman" w:eastAsia="Calibri" w:hAnsi="Times New Roman" w:cs="Times New Roman"/>
                <w:sz w:val="24"/>
                <w:szCs w:val="24"/>
              </w:rPr>
              <w:t>22</w:t>
            </w:r>
            <w:r w:rsidRPr="00905F2F">
              <w:rPr>
                <w:rFonts w:ascii="Times New Roman" w:eastAsia="Calibri" w:hAnsi="Times New Roman" w:cs="Times New Roman"/>
                <w:sz w:val="24"/>
                <w:szCs w:val="24"/>
              </w:rPr>
              <w:t xml:space="preserve"> году по сравнению с предыдущими годами.</w:t>
            </w:r>
          </w:p>
        </w:tc>
        <w:tc>
          <w:tcPr>
            <w:tcW w:w="920" w:type="dxa"/>
          </w:tcPr>
          <w:p w:rsidR="00905F2F" w:rsidRPr="00905F2F" w:rsidRDefault="00C37E12" w:rsidP="00905F2F">
            <w:pPr>
              <w:spacing w:after="0"/>
              <w:ind w:left="-426"/>
              <w:jc w:val="center"/>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15</w:t>
            </w:r>
          </w:p>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tc>
      </w:tr>
      <w:tr w:rsidR="00905F2F" w:rsidRPr="00905F2F" w:rsidTr="00C37E12">
        <w:trPr>
          <w:trHeight w:val="675"/>
        </w:trPr>
        <w:tc>
          <w:tcPr>
            <w:tcW w:w="8788" w:type="dxa"/>
          </w:tcPr>
          <w:p w:rsidR="00905F2F" w:rsidRPr="00905F2F" w:rsidRDefault="00905F2F" w:rsidP="00C37E12">
            <w:pPr>
              <w:spacing w:after="0"/>
              <w:ind w:left="34" w:firstLine="283"/>
              <w:contextualSpacing/>
              <w:jc w:val="both"/>
              <w:rPr>
                <w:rFonts w:ascii="Times New Roman" w:eastAsia="Calibri" w:hAnsi="Times New Roman" w:cs="Times New Roman"/>
                <w:sz w:val="24"/>
                <w:szCs w:val="24"/>
              </w:rPr>
            </w:pPr>
            <w:r w:rsidRPr="00905F2F">
              <w:rPr>
                <w:rFonts w:ascii="Times New Roman" w:eastAsia="Calibri" w:hAnsi="Times New Roman" w:cs="Times New Roman"/>
                <w:sz w:val="24"/>
                <w:szCs w:val="24"/>
              </w:rPr>
              <w:t>2.3. Статистико-аналитический отчет о результатах ГИА по предметам по выбору в ГО Первоуральск в 20</w:t>
            </w:r>
            <w:r w:rsidR="00C37E12">
              <w:rPr>
                <w:rFonts w:ascii="Times New Roman" w:eastAsia="Calibri" w:hAnsi="Times New Roman" w:cs="Times New Roman"/>
                <w:sz w:val="24"/>
                <w:szCs w:val="24"/>
              </w:rPr>
              <w:t>22</w:t>
            </w:r>
            <w:r w:rsidRPr="00905F2F">
              <w:rPr>
                <w:rFonts w:ascii="Times New Roman" w:eastAsia="Calibri" w:hAnsi="Times New Roman" w:cs="Times New Roman"/>
                <w:sz w:val="24"/>
                <w:szCs w:val="24"/>
              </w:rPr>
              <w:t xml:space="preserve"> году по сравнению с предыдущими годами.</w:t>
            </w:r>
          </w:p>
        </w:tc>
        <w:tc>
          <w:tcPr>
            <w:tcW w:w="920" w:type="dxa"/>
          </w:tcPr>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r w:rsidRPr="00905F2F">
              <w:rPr>
                <w:rFonts w:ascii="Times New Roman" w:eastAsiaTheme="minorEastAsia" w:hAnsi="Times New Roman" w:cs="Times New Roman"/>
                <w:sz w:val="24"/>
                <w:szCs w:val="24"/>
                <w:lang w:eastAsia="ru-RU"/>
              </w:rPr>
              <w:t>2</w:t>
            </w:r>
            <w:r w:rsidR="00455F7B">
              <w:rPr>
                <w:rFonts w:ascii="Times New Roman" w:eastAsiaTheme="minorEastAsia" w:hAnsi="Times New Roman" w:cs="Times New Roman"/>
                <w:sz w:val="24"/>
                <w:szCs w:val="24"/>
                <w:lang w:eastAsia="ru-RU"/>
              </w:rPr>
              <w:t>4</w:t>
            </w:r>
          </w:p>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tc>
      </w:tr>
      <w:tr w:rsidR="00905F2F" w:rsidRPr="00905F2F" w:rsidTr="00C37E12">
        <w:trPr>
          <w:trHeight w:val="1471"/>
        </w:trPr>
        <w:tc>
          <w:tcPr>
            <w:tcW w:w="8788" w:type="dxa"/>
          </w:tcPr>
          <w:p w:rsidR="00905F2F" w:rsidRPr="00905F2F" w:rsidRDefault="00905F2F" w:rsidP="00905F2F">
            <w:pPr>
              <w:spacing w:after="0"/>
              <w:ind w:left="-426"/>
              <w:jc w:val="both"/>
              <w:rPr>
                <w:rFonts w:ascii="Times New Roman" w:eastAsiaTheme="minorEastAsia" w:hAnsi="Times New Roman" w:cs="Times New Roman"/>
                <w:b/>
                <w:sz w:val="24"/>
                <w:szCs w:val="24"/>
                <w:lang w:eastAsia="ru-RU"/>
              </w:rPr>
            </w:pPr>
          </w:p>
          <w:p w:rsidR="00905F2F" w:rsidRPr="00905F2F" w:rsidRDefault="00905F2F" w:rsidP="00905F2F">
            <w:pPr>
              <w:spacing w:after="0"/>
              <w:ind w:left="34"/>
              <w:jc w:val="both"/>
              <w:rPr>
                <w:rFonts w:ascii="Times New Roman" w:eastAsiaTheme="minorEastAsia" w:hAnsi="Times New Roman" w:cs="Times New Roman"/>
                <w:b/>
                <w:sz w:val="24"/>
                <w:szCs w:val="24"/>
                <w:lang w:eastAsia="ru-RU"/>
              </w:rPr>
            </w:pPr>
            <w:r w:rsidRPr="00905F2F">
              <w:rPr>
                <w:rFonts w:ascii="Times New Roman" w:eastAsiaTheme="minorEastAsia" w:hAnsi="Times New Roman" w:cs="Times New Roman"/>
                <w:b/>
                <w:sz w:val="24"/>
                <w:szCs w:val="24"/>
                <w:lang w:eastAsia="ru-RU"/>
              </w:rPr>
              <w:t>ЗАКЛЮЧЕНИЕ</w:t>
            </w:r>
          </w:p>
        </w:tc>
        <w:tc>
          <w:tcPr>
            <w:tcW w:w="920" w:type="dxa"/>
          </w:tcPr>
          <w:p w:rsidR="00905F2F" w:rsidRPr="00905F2F" w:rsidRDefault="00905F2F" w:rsidP="00905F2F">
            <w:pPr>
              <w:spacing w:after="0"/>
              <w:ind w:left="-426"/>
              <w:jc w:val="center"/>
              <w:rPr>
                <w:rFonts w:ascii="Times New Roman" w:eastAsiaTheme="minorEastAsia" w:hAnsi="Times New Roman" w:cs="Times New Roman"/>
                <w:sz w:val="24"/>
                <w:szCs w:val="24"/>
                <w:lang w:eastAsia="ru-RU"/>
              </w:rPr>
            </w:pPr>
          </w:p>
          <w:p w:rsidR="00905F2F" w:rsidRPr="00905F2F" w:rsidRDefault="00455F7B" w:rsidP="00905F2F">
            <w:pPr>
              <w:spacing w:after="0"/>
              <w:ind w:left="-426"/>
              <w:jc w:val="center"/>
              <w:rPr>
                <w:rFonts w:ascii="Times New Roman" w:eastAsiaTheme="minorEastAsia" w:hAnsi="Times New Roman" w:cs="Times New Roman"/>
                <w:sz w:val="24"/>
                <w:szCs w:val="24"/>
                <w:lang w:eastAsia="ru-RU"/>
              </w:rPr>
            </w:pPr>
            <w:r>
              <w:rPr>
                <w:rFonts w:ascii="Times New Roman" w:eastAsiaTheme="minorEastAsia" w:hAnsi="Times New Roman" w:cs="Times New Roman"/>
                <w:sz w:val="24"/>
                <w:szCs w:val="24"/>
                <w:lang w:eastAsia="ru-RU"/>
              </w:rPr>
              <w:t>66</w:t>
            </w:r>
          </w:p>
        </w:tc>
      </w:tr>
    </w:tbl>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044B9E" w:rsidRDefault="00044B9E" w:rsidP="00260953">
      <w:pPr>
        <w:pStyle w:val="Default"/>
        <w:spacing w:line="271" w:lineRule="auto"/>
        <w:ind w:firstLine="709"/>
        <w:jc w:val="center"/>
        <w:rPr>
          <w:rFonts w:ascii="Liberation Serif" w:hAnsi="Liberation Serif"/>
          <w:b/>
          <w:bCs/>
        </w:rPr>
      </w:pPr>
    </w:p>
    <w:p w:rsidR="004110C9" w:rsidRDefault="004110C9" w:rsidP="00260953">
      <w:pPr>
        <w:pStyle w:val="Default"/>
        <w:spacing w:line="271" w:lineRule="auto"/>
        <w:ind w:firstLine="709"/>
        <w:jc w:val="center"/>
        <w:rPr>
          <w:rFonts w:ascii="Liberation Serif" w:hAnsi="Liberation Serif"/>
          <w:b/>
          <w:bCs/>
        </w:rPr>
      </w:pPr>
      <w:r w:rsidRPr="00260953">
        <w:rPr>
          <w:rFonts w:ascii="Liberation Serif" w:hAnsi="Liberation Serif"/>
          <w:b/>
          <w:bCs/>
        </w:rPr>
        <w:t>ПОЯСНИТЕЛЬНАЯ ЗАПИСКА</w:t>
      </w:r>
    </w:p>
    <w:p w:rsidR="004110C9" w:rsidRPr="00260953" w:rsidRDefault="004110C9" w:rsidP="00260953">
      <w:pPr>
        <w:pStyle w:val="Default"/>
        <w:spacing w:line="271" w:lineRule="auto"/>
        <w:ind w:firstLine="709"/>
        <w:jc w:val="both"/>
        <w:rPr>
          <w:rFonts w:ascii="Liberation Serif" w:hAnsi="Liberation Serif"/>
        </w:rPr>
      </w:pPr>
      <w:r w:rsidRPr="00260953">
        <w:rPr>
          <w:rFonts w:ascii="Liberation Serif" w:hAnsi="Liberation Serif"/>
        </w:rPr>
        <w:t xml:space="preserve">Предлагаемый документ представляет шаблон статистико-аналитического отчета о результатах государственной итоговой аттестации по образовательным программам среднего общего образования (далее – ГИА-11) и основного общего образования (далее – ГИА-9) в ГО Первоуральск. </w:t>
      </w:r>
    </w:p>
    <w:p w:rsidR="004110C9" w:rsidRPr="00260953" w:rsidRDefault="004110C9" w:rsidP="00260953">
      <w:pPr>
        <w:pStyle w:val="Default"/>
        <w:spacing w:line="271" w:lineRule="auto"/>
        <w:ind w:firstLine="709"/>
        <w:jc w:val="both"/>
        <w:rPr>
          <w:rFonts w:ascii="Liberation Serif" w:hAnsi="Liberation Serif"/>
        </w:rPr>
      </w:pPr>
      <w:r w:rsidRPr="00260953">
        <w:rPr>
          <w:rFonts w:ascii="Liberation Serif" w:hAnsi="Liberation Serif"/>
        </w:rPr>
        <w:t xml:space="preserve">Целью отчета является </w:t>
      </w:r>
    </w:p>
    <w:p w:rsidR="004110C9" w:rsidRPr="00260953" w:rsidRDefault="004110C9" w:rsidP="00260953">
      <w:pPr>
        <w:pStyle w:val="Default"/>
        <w:spacing w:line="271" w:lineRule="auto"/>
        <w:ind w:firstLine="709"/>
        <w:jc w:val="both"/>
        <w:rPr>
          <w:rFonts w:ascii="Liberation Serif" w:hAnsi="Liberation Serif"/>
        </w:rPr>
      </w:pPr>
      <w:r w:rsidRPr="00260953">
        <w:rPr>
          <w:rFonts w:ascii="Liberation Serif" w:hAnsi="Liberation Serif"/>
        </w:rPr>
        <w:t xml:space="preserve">- представление общих сведений </w:t>
      </w:r>
      <w:proofErr w:type="gramStart"/>
      <w:r w:rsidRPr="00260953">
        <w:rPr>
          <w:rFonts w:ascii="Liberation Serif" w:hAnsi="Liberation Serif"/>
        </w:rPr>
        <w:t>об</w:t>
      </w:r>
      <w:proofErr w:type="gramEnd"/>
      <w:r w:rsidRPr="00260953">
        <w:rPr>
          <w:rFonts w:ascii="Liberation Serif" w:hAnsi="Liberation Serif"/>
        </w:rPr>
        <w:t xml:space="preserve"> </w:t>
      </w:r>
      <w:proofErr w:type="gramStart"/>
      <w:r w:rsidRPr="00260953">
        <w:rPr>
          <w:rFonts w:ascii="Liberation Serif" w:hAnsi="Liberation Serif"/>
        </w:rPr>
        <w:t>обучающихся</w:t>
      </w:r>
      <w:proofErr w:type="gramEnd"/>
      <w:r w:rsidRPr="00260953">
        <w:rPr>
          <w:rFonts w:ascii="Liberation Serif" w:hAnsi="Liberation Serif"/>
        </w:rPr>
        <w:t>, завершивших освоение</w:t>
      </w:r>
      <w:r w:rsidRPr="00260953">
        <w:rPr>
          <w:rFonts w:ascii="Liberation Serif" w:hAnsi="Liberation Serif"/>
          <w:u w:val="single"/>
        </w:rPr>
        <w:t xml:space="preserve"> </w:t>
      </w:r>
      <w:r w:rsidRPr="00260953">
        <w:rPr>
          <w:rFonts w:ascii="Liberation Serif" w:hAnsi="Liberation Serif"/>
        </w:rPr>
        <w:t>образовательных программ основного общего и среднего общего образования в 2022 году;</w:t>
      </w:r>
    </w:p>
    <w:p w:rsidR="004110C9" w:rsidRPr="00260953" w:rsidRDefault="004110C9" w:rsidP="00260953">
      <w:pPr>
        <w:pStyle w:val="Default"/>
        <w:spacing w:line="271" w:lineRule="auto"/>
        <w:ind w:firstLine="709"/>
        <w:jc w:val="both"/>
        <w:rPr>
          <w:rFonts w:ascii="Liberation Serif" w:hAnsi="Liberation Serif"/>
        </w:rPr>
      </w:pPr>
      <w:r w:rsidRPr="00260953">
        <w:rPr>
          <w:rFonts w:ascii="Liberation Serif" w:hAnsi="Liberation Serif"/>
        </w:rPr>
        <w:t xml:space="preserve">- представление статистических данных о результатах ГИА-11 и ГИА-9; </w:t>
      </w:r>
    </w:p>
    <w:p w:rsidR="004110C9" w:rsidRPr="00260953" w:rsidRDefault="004110C9" w:rsidP="00260953">
      <w:pPr>
        <w:pStyle w:val="Default"/>
        <w:spacing w:line="271" w:lineRule="auto"/>
        <w:ind w:firstLine="709"/>
        <w:jc w:val="both"/>
        <w:rPr>
          <w:rFonts w:ascii="Liberation Serif" w:hAnsi="Liberation Serif"/>
        </w:rPr>
      </w:pPr>
      <w:r w:rsidRPr="00260953">
        <w:rPr>
          <w:rFonts w:ascii="Liberation Serif" w:hAnsi="Liberation Serif"/>
        </w:rPr>
        <w:t xml:space="preserve">- проведение </w:t>
      </w:r>
      <w:proofErr w:type="gramStart"/>
      <w:r w:rsidRPr="00260953">
        <w:rPr>
          <w:rFonts w:ascii="Liberation Serif" w:hAnsi="Liberation Serif"/>
        </w:rPr>
        <w:t>методического анализа</w:t>
      </w:r>
      <w:proofErr w:type="gramEnd"/>
      <w:r w:rsidRPr="00260953">
        <w:rPr>
          <w:rFonts w:ascii="Liberation Serif" w:hAnsi="Liberation Serif"/>
        </w:rPr>
        <w:t xml:space="preserve"> типичных затруднений участников  ГИА-9 и ГИА-11 по учебным предметам и разработка рекомендаций по совершенствованию преподавания; </w:t>
      </w:r>
    </w:p>
    <w:p w:rsidR="004110C9" w:rsidRPr="00260953" w:rsidRDefault="004110C9" w:rsidP="00260953">
      <w:pPr>
        <w:pStyle w:val="Default"/>
        <w:spacing w:line="271" w:lineRule="auto"/>
        <w:ind w:firstLine="709"/>
        <w:jc w:val="both"/>
        <w:rPr>
          <w:rFonts w:ascii="Liberation Serif" w:hAnsi="Liberation Serif"/>
        </w:rPr>
      </w:pPr>
      <w:r w:rsidRPr="00260953">
        <w:rPr>
          <w:rFonts w:ascii="Liberation Serif" w:hAnsi="Liberation Serif"/>
        </w:rPr>
        <w:t xml:space="preserve">- формирование предложений в «дорожную карту» по развитию муниципальной системы образования (в части выявления и распространения лучших педагогических практик, оказания поддержки образовательным организациям, демонстрирующим устойчиво низкие результаты обучения). </w:t>
      </w:r>
    </w:p>
    <w:p w:rsidR="004110C9" w:rsidRDefault="004110C9" w:rsidP="00260953">
      <w:pPr>
        <w:pStyle w:val="Default"/>
        <w:spacing w:line="271" w:lineRule="auto"/>
        <w:ind w:firstLine="709"/>
        <w:jc w:val="both"/>
        <w:rPr>
          <w:rFonts w:ascii="Liberation Serif" w:hAnsi="Liberation Serif"/>
          <w:b/>
          <w:bCs/>
        </w:rPr>
      </w:pPr>
      <w:r w:rsidRPr="00260953">
        <w:rPr>
          <w:rFonts w:ascii="Liberation Serif" w:hAnsi="Liberation Serif"/>
          <w:b/>
          <w:bCs/>
        </w:rPr>
        <w:t xml:space="preserve">Структура отчета </w:t>
      </w:r>
    </w:p>
    <w:p w:rsidR="004110C9" w:rsidRPr="00260953" w:rsidRDefault="004110C9" w:rsidP="00260953">
      <w:pPr>
        <w:pStyle w:val="Default"/>
        <w:spacing w:line="271" w:lineRule="auto"/>
        <w:ind w:firstLine="709"/>
        <w:jc w:val="both"/>
        <w:rPr>
          <w:rFonts w:ascii="Liberation Serif" w:hAnsi="Liberation Serif"/>
        </w:rPr>
      </w:pPr>
      <w:r w:rsidRPr="00260953">
        <w:rPr>
          <w:rFonts w:ascii="Liberation Serif" w:hAnsi="Liberation Serif"/>
        </w:rPr>
        <w:t xml:space="preserve">Отчет состоит из двух частей: </w:t>
      </w:r>
    </w:p>
    <w:p w:rsidR="004110C9" w:rsidRPr="00260953" w:rsidRDefault="007164EB" w:rsidP="00260953">
      <w:pPr>
        <w:pStyle w:val="Default"/>
        <w:spacing w:line="271" w:lineRule="auto"/>
        <w:ind w:firstLine="709"/>
        <w:jc w:val="both"/>
        <w:rPr>
          <w:rFonts w:ascii="Liberation Serif" w:hAnsi="Liberation Serif"/>
        </w:rPr>
      </w:pPr>
      <w:r w:rsidRPr="00260953">
        <w:rPr>
          <w:rFonts w:ascii="Liberation Serif" w:hAnsi="Liberation Serif"/>
        </w:rPr>
        <w:t>Часть 1</w:t>
      </w:r>
      <w:r w:rsidR="004110C9" w:rsidRPr="00260953">
        <w:rPr>
          <w:rFonts w:ascii="Liberation Serif" w:hAnsi="Liberation Serif"/>
        </w:rPr>
        <w:t xml:space="preserve"> включает в себя общую информацию о результатах проведения ГИА</w:t>
      </w:r>
      <w:r w:rsidRPr="00260953">
        <w:rPr>
          <w:rFonts w:ascii="Liberation Serif" w:hAnsi="Liberation Serif"/>
        </w:rPr>
        <w:t xml:space="preserve"> </w:t>
      </w:r>
      <w:r w:rsidR="004110C9" w:rsidRPr="00260953">
        <w:rPr>
          <w:rFonts w:ascii="Liberation Serif" w:hAnsi="Liberation Serif"/>
        </w:rPr>
        <w:t xml:space="preserve">в </w:t>
      </w:r>
      <w:r w:rsidRPr="00260953">
        <w:rPr>
          <w:rFonts w:ascii="Liberation Serif" w:hAnsi="Liberation Serif"/>
        </w:rPr>
        <w:t xml:space="preserve">ГО Первоуральск </w:t>
      </w:r>
      <w:r w:rsidR="004110C9" w:rsidRPr="00260953">
        <w:rPr>
          <w:rFonts w:ascii="Liberation Serif" w:hAnsi="Liberation Serif"/>
        </w:rPr>
        <w:t xml:space="preserve"> в 2022 году. </w:t>
      </w:r>
    </w:p>
    <w:p w:rsidR="00204119" w:rsidRPr="00260953" w:rsidRDefault="007164EB"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Часть 2 включает в себя </w:t>
      </w:r>
      <w:r w:rsidR="00137FFC" w:rsidRPr="00260953">
        <w:rPr>
          <w:rFonts w:ascii="Liberation Serif" w:hAnsi="Liberation Serif" w:cs="Times New Roman"/>
          <w:sz w:val="24"/>
          <w:szCs w:val="24"/>
        </w:rPr>
        <w:t xml:space="preserve">статистический </w:t>
      </w:r>
      <w:r w:rsidR="004110C9" w:rsidRPr="00260953">
        <w:rPr>
          <w:rFonts w:ascii="Liberation Serif" w:hAnsi="Liberation Serif" w:cs="Times New Roman"/>
          <w:sz w:val="24"/>
          <w:szCs w:val="24"/>
        </w:rPr>
        <w:t xml:space="preserve">анализ результатов </w:t>
      </w:r>
      <w:r w:rsidRPr="00260953">
        <w:rPr>
          <w:rFonts w:ascii="Liberation Serif" w:hAnsi="Liberation Serif" w:cs="Times New Roman"/>
          <w:sz w:val="24"/>
          <w:szCs w:val="24"/>
        </w:rPr>
        <w:t>ГИА</w:t>
      </w:r>
      <w:r w:rsidR="004110C9" w:rsidRPr="00260953">
        <w:rPr>
          <w:rFonts w:ascii="Liberation Serif" w:hAnsi="Liberation Serif" w:cs="Times New Roman"/>
          <w:sz w:val="24"/>
          <w:szCs w:val="24"/>
        </w:rPr>
        <w:t xml:space="preserve"> по учебному предмету и информацию о мероприятиях, запланированных для включения в «дорожную карту» по развитию региональной системы образования. </w:t>
      </w:r>
      <w:proofErr w:type="gramStart"/>
      <w:r w:rsidRPr="00260953">
        <w:rPr>
          <w:rFonts w:ascii="Liberation Serif" w:hAnsi="Liberation Serif" w:cs="Times New Roman"/>
          <w:sz w:val="24"/>
          <w:szCs w:val="24"/>
        </w:rPr>
        <w:t>Часть</w:t>
      </w:r>
      <w:r w:rsidR="004110C9" w:rsidRPr="00260953">
        <w:rPr>
          <w:rFonts w:ascii="Liberation Serif" w:hAnsi="Liberation Serif" w:cs="Times New Roman"/>
          <w:sz w:val="24"/>
          <w:szCs w:val="24"/>
        </w:rPr>
        <w:t xml:space="preserve"> 2 заполняется по каждому отдельному учебному предмету: русский язык, математика (профильный уровень), физика, химия, информатика, биология, история, география, обществознание, литература, английский язык.</w:t>
      </w:r>
      <w:proofErr w:type="gramEnd"/>
    </w:p>
    <w:p w:rsidR="00137FFC" w:rsidRPr="00260953" w:rsidRDefault="00137FFC"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Целью государственной итоговой аттестации выпускников являлась оценка уровня общеобразовательной подготовки по предметам выпускников IX, </w:t>
      </w:r>
      <w:r w:rsidRPr="00260953">
        <w:rPr>
          <w:rFonts w:ascii="Liberation Serif" w:hAnsi="Liberation Serif" w:cs="Times New Roman"/>
          <w:sz w:val="24"/>
          <w:szCs w:val="24"/>
          <w:lang w:val="en-US"/>
        </w:rPr>
        <w:t>XI</w:t>
      </w:r>
      <w:r w:rsidRPr="00260953">
        <w:rPr>
          <w:rFonts w:ascii="Liberation Serif" w:hAnsi="Liberation Serif" w:cs="Times New Roman"/>
          <w:sz w:val="24"/>
          <w:szCs w:val="24"/>
        </w:rPr>
        <w:t>(</w:t>
      </w:r>
      <w:r w:rsidRPr="00260953">
        <w:rPr>
          <w:rFonts w:ascii="Liberation Serif" w:hAnsi="Liberation Serif" w:cs="Times New Roman"/>
          <w:sz w:val="24"/>
          <w:szCs w:val="24"/>
          <w:lang w:val="en-US"/>
        </w:rPr>
        <w:t>XII</w:t>
      </w:r>
      <w:r w:rsidRPr="00260953">
        <w:rPr>
          <w:rFonts w:ascii="Liberation Serif" w:hAnsi="Liberation Serif" w:cs="Times New Roman"/>
          <w:sz w:val="24"/>
          <w:szCs w:val="24"/>
        </w:rPr>
        <w:t>) классов общеобразовательных организаций ГО Первоуральск.</w:t>
      </w:r>
    </w:p>
    <w:p w:rsidR="00137FFC" w:rsidRPr="00260953" w:rsidRDefault="00137FFC"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ГИА проводилась в соответствии с Федеральным законом Российской Федерации от 29.12.2012 № 273-ФЗ «Об образовании в Российской Федерации»; с приказом </w:t>
      </w:r>
      <w:proofErr w:type="spellStart"/>
      <w:r w:rsidRPr="00260953">
        <w:rPr>
          <w:rFonts w:ascii="Liberation Serif" w:hAnsi="Liberation Serif" w:cs="Times New Roman"/>
          <w:color w:val="000000"/>
          <w:sz w:val="24"/>
          <w:szCs w:val="24"/>
        </w:rPr>
        <w:t>Минпросвещения</w:t>
      </w:r>
      <w:proofErr w:type="spellEnd"/>
      <w:r w:rsidRPr="00260953">
        <w:rPr>
          <w:rFonts w:ascii="Liberation Serif" w:hAnsi="Liberation Serif" w:cs="Times New Roman"/>
          <w:color w:val="000000"/>
          <w:sz w:val="24"/>
          <w:szCs w:val="24"/>
        </w:rPr>
        <w:t xml:space="preserve"> России от 07.11.2018г. № 189/1513 «Об утверждении Порядка проведения государственной итоговой аттестации по образовательным программам основного общего образования»; с приказом </w:t>
      </w:r>
      <w:proofErr w:type="spellStart"/>
      <w:r w:rsidRPr="00260953">
        <w:rPr>
          <w:rFonts w:ascii="Liberation Serif" w:hAnsi="Liberation Serif" w:cs="Times New Roman"/>
          <w:color w:val="000000"/>
          <w:sz w:val="24"/>
          <w:szCs w:val="24"/>
        </w:rPr>
        <w:t>Минпросвещения</w:t>
      </w:r>
      <w:proofErr w:type="spellEnd"/>
      <w:r w:rsidRPr="00260953">
        <w:rPr>
          <w:rFonts w:ascii="Liberation Serif" w:hAnsi="Liberation Serif" w:cs="Times New Roman"/>
          <w:color w:val="000000"/>
          <w:sz w:val="24"/>
          <w:szCs w:val="24"/>
        </w:rPr>
        <w:t xml:space="preserve"> России от 07.11.2018г. № 190/1512 «Об утверждении Порядка проведения государственной итоговой аттестации по образовательным программам среднего общего образования». </w:t>
      </w:r>
    </w:p>
    <w:p w:rsidR="003A0A7A" w:rsidRPr="00260953" w:rsidRDefault="003A0A7A" w:rsidP="00044B9E">
      <w:pPr>
        <w:spacing w:after="0" w:line="271" w:lineRule="auto"/>
        <w:ind w:firstLine="709"/>
        <w:jc w:val="center"/>
        <w:rPr>
          <w:rFonts w:ascii="Liberation Serif" w:eastAsiaTheme="minorEastAsia" w:hAnsi="Liberation Serif" w:cs="Times New Roman"/>
          <w:b/>
          <w:sz w:val="24"/>
          <w:szCs w:val="24"/>
          <w:lang w:eastAsia="ru-RU"/>
        </w:rPr>
      </w:pPr>
      <w:r w:rsidRPr="00260953">
        <w:rPr>
          <w:rFonts w:ascii="Liberation Serif" w:eastAsiaTheme="minorEastAsia" w:hAnsi="Liberation Serif" w:cs="Times New Roman"/>
          <w:b/>
          <w:sz w:val="24"/>
          <w:szCs w:val="24"/>
          <w:lang w:eastAsia="ru-RU"/>
        </w:rPr>
        <w:t>Часть 1. Об основных результатах государственной итоговой аттестации по образовательным программам основного общего и среднего общего образования</w:t>
      </w:r>
    </w:p>
    <w:p w:rsidR="003A0A7A" w:rsidRPr="00260953" w:rsidRDefault="003A0A7A" w:rsidP="00044B9E">
      <w:pPr>
        <w:spacing w:after="0" w:line="271" w:lineRule="auto"/>
        <w:ind w:firstLine="709"/>
        <w:jc w:val="center"/>
        <w:rPr>
          <w:rFonts w:ascii="Liberation Serif" w:eastAsiaTheme="minorEastAsia" w:hAnsi="Liberation Serif" w:cs="Times New Roman"/>
          <w:b/>
          <w:sz w:val="24"/>
          <w:szCs w:val="24"/>
          <w:lang w:eastAsia="ru-RU"/>
        </w:rPr>
      </w:pPr>
      <w:r w:rsidRPr="00260953">
        <w:rPr>
          <w:rFonts w:ascii="Liberation Serif" w:eastAsiaTheme="minorEastAsia" w:hAnsi="Liberation Serif" w:cs="Times New Roman"/>
          <w:b/>
          <w:sz w:val="24"/>
          <w:szCs w:val="24"/>
          <w:lang w:eastAsia="ru-RU"/>
        </w:rPr>
        <w:t>в 2021-2022 учебном году</w:t>
      </w:r>
    </w:p>
    <w:p w:rsidR="0053226B" w:rsidRPr="00260953" w:rsidRDefault="0053226B" w:rsidP="00260953">
      <w:pPr>
        <w:spacing w:after="0" w:line="271" w:lineRule="auto"/>
        <w:ind w:firstLine="709"/>
        <w:contextualSpacing/>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w:t>
      </w:r>
      <w:proofErr w:type="gramStart"/>
      <w:r w:rsidRPr="00260953">
        <w:rPr>
          <w:rFonts w:ascii="Liberation Serif" w:hAnsi="Liberation Serif" w:cs="Times New Roman"/>
          <w:color w:val="000000"/>
          <w:sz w:val="24"/>
          <w:szCs w:val="24"/>
        </w:rPr>
        <w:t xml:space="preserve">Государственная итоговая аттестация выпускников 2021-2022 учебного года проведена на основании нормативных документов федерального, регионального, муниципального и школьного уровней. </w:t>
      </w:r>
      <w:proofErr w:type="gramEnd"/>
    </w:p>
    <w:p w:rsidR="003D7742" w:rsidRPr="00260953" w:rsidRDefault="0053226B" w:rsidP="00260953">
      <w:pPr>
        <w:spacing w:after="0" w:line="271" w:lineRule="auto"/>
        <w:ind w:firstLine="709"/>
        <w:contextualSpacing/>
        <w:jc w:val="both"/>
        <w:rPr>
          <w:rFonts w:ascii="Liberation Serif" w:eastAsia="Times New Roman" w:hAnsi="Liberation Serif" w:cs="Times New Roman"/>
          <w:sz w:val="24"/>
          <w:szCs w:val="24"/>
          <w:lang w:eastAsia="ru-RU"/>
        </w:rPr>
      </w:pPr>
      <w:r w:rsidRPr="00260953">
        <w:rPr>
          <w:rFonts w:ascii="Liberation Serif" w:eastAsia="Times New Roman" w:hAnsi="Liberation Serif" w:cs="Times New Roman"/>
          <w:sz w:val="24"/>
          <w:szCs w:val="24"/>
        </w:rPr>
        <w:t>Д</w:t>
      </w:r>
      <w:r w:rsidR="003D7742" w:rsidRPr="00260953">
        <w:rPr>
          <w:rFonts w:ascii="Liberation Serif" w:eastAsia="Times New Roman" w:hAnsi="Liberation Serif" w:cs="Times New Roman"/>
          <w:sz w:val="24"/>
          <w:szCs w:val="24"/>
        </w:rPr>
        <w:t xml:space="preserve">ля организации и проведения ГИА были открыты </w:t>
      </w:r>
      <w:r w:rsidR="006D593F" w:rsidRPr="00260953">
        <w:rPr>
          <w:rFonts w:ascii="Liberation Serif" w:eastAsia="Times New Roman" w:hAnsi="Liberation Serif" w:cs="Times New Roman"/>
          <w:sz w:val="24"/>
          <w:szCs w:val="24"/>
        </w:rPr>
        <w:t xml:space="preserve">17 пунктов проведения экзаменов </w:t>
      </w:r>
      <w:proofErr w:type="gramStart"/>
      <w:r w:rsidR="006D593F" w:rsidRPr="00260953">
        <w:rPr>
          <w:rFonts w:ascii="Liberation Serif" w:eastAsia="Times New Roman" w:hAnsi="Liberation Serif" w:cs="Times New Roman"/>
          <w:sz w:val="24"/>
          <w:szCs w:val="24"/>
        </w:rPr>
        <w:t xml:space="preserve">( </w:t>
      </w:r>
      <w:proofErr w:type="gramEnd"/>
      <w:r w:rsidR="006D593F" w:rsidRPr="00260953">
        <w:rPr>
          <w:rFonts w:ascii="Liberation Serif" w:eastAsia="Times New Roman" w:hAnsi="Liberation Serif" w:cs="Times New Roman"/>
          <w:sz w:val="24"/>
          <w:szCs w:val="24"/>
        </w:rPr>
        <w:t xml:space="preserve">далее ППЭ), в </w:t>
      </w:r>
      <w:proofErr w:type="spellStart"/>
      <w:r w:rsidR="006D593F" w:rsidRPr="00260953">
        <w:rPr>
          <w:rFonts w:ascii="Liberation Serif" w:eastAsia="Times New Roman" w:hAnsi="Liberation Serif" w:cs="Times New Roman"/>
          <w:sz w:val="24"/>
          <w:szCs w:val="24"/>
        </w:rPr>
        <w:t>т.ч</w:t>
      </w:r>
      <w:proofErr w:type="spellEnd"/>
      <w:r w:rsidR="006D593F" w:rsidRPr="00260953">
        <w:rPr>
          <w:rFonts w:ascii="Liberation Serif" w:eastAsia="Times New Roman" w:hAnsi="Liberation Serif" w:cs="Times New Roman"/>
          <w:sz w:val="24"/>
          <w:szCs w:val="24"/>
        </w:rPr>
        <w:t>. 4 ППЭ для проведения ЕГЭ и 13ППЭ для проведения ОГЭ. Для участников ГИА с ОВЗ были созданы условия</w:t>
      </w:r>
      <w:r w:rsidRPr="00260953">
        <w:rPr>
          <w:rFonts w:ascii="Liberation Serif" w:eastAsia="Times New Roman" w:hAnsi="Liberation Serif" w:cs="Times New Roman"/>
          <w:sz w:val="24"/>
          <w:szCs w:val="24"/>
        </w:rPr>
        <w:t xml:space="preserve"> в 7 ППЭ. П</w:t>
      </w:r>
      <w:r w:rsidR="003D7742" w:rsidRPr="00260953">
        <w:rPr>
          <w:rFonts w:ascii="Liberation Serif" w:eastAsia="Times New Roman" w:hAnsi="Liberation Serif" w:cs="Times New Roman"/>
          <w:sz w:val="24"/>
          <w:szCs w:val="24"/>
          <w:lang w:eastAsia="ru-RU"/>
        </w:rPr>
        <w:t>роведен</w:t>
      </w:r>
      <w:r w:rsidRPr="00260953">
        <w:rPr>
          <w:rFonts w:ascii="Liberation Serif" w:eastAsia="Times New Roman" w:hAnsi="Liberation Serif" w:cs="Times New Roman"/>
          <w:sz w:val="24"/>
          <w:szCs w:val="24"/>
          <w:lang w:eastAsia="ru-RU"/>
        </w:rPr>
        <w:t xml:space="preserve">ы </w:t>
      </w:r>
      <w:r w:rsidR="003D7742" w:rsidRPr="00260953">
        <w:rPr>
          <w:rFonts w:ascii="Liberation Serif" w:eastAsia="Times New Roman" w:hAnsi="Liberation Serif" w:cs="Times New Roman"/>
          <w:sz w:val="24"/>
          <w:szCs w:val="24"/>
          <w:lang w:eastAsia="ru-RU"/>
        </w:rPr>
        <w:t>индивидуальны</w:t>
      </w:r>
      <w:r w:rsidRPr="00260953">
        <w:rPr>
          <w:rFonts w:ascii="Liberation Serif" w:eastAsia="Times New Roman" w:hAnsi="Liberation Serif" w:cs="Times New Roman"/>
          <w:sz w:val="24"/>
          <w:szCs w:val="24"/>
          <w:lang w:eastAsia="ru-RU"/>
        </w:rPr>
        <w:t>е</w:t>
      </w:r>
      <w:r w:rsidR="003D7742" w:rsidRPr="00260953">
        <w:rPr>
          <w:rFonts w:ascii="Liberation Serif" w:eastAsia="Times New Roman" w:hAnsi="Liberation Serif" w:cs="Times New Roman"/>
          <w:sz w:val="24"/>
          <w:szCs w:val="24"/>
          <w:lang w:eastAsia="ru-RU"/>
        </w:rPr>
        <w:t xml:space="preserve"> </w:t>
      </w:r>
      <w:r w:rsidRPr="00260953">
        <w:rPr>
          <w:rFonts w:ascii="Liberation Serif" w:eastAsia="Times New Roman" w:hAnsi="Liberation Serif" w:cs="Times New Roman"/>
          <w:sz w:val="24"/>
          <w:szCs w:val="24"/>
          <w:lang w:eastAsia="ru-RU"/>
        </w:rPr>
        <w:t>консультации</w:t>
      </w:r>
      <w:r w:rsidR="003D7742" w:rsidRPr="00260953">
        <w:rPr>
          <w:rFonts w:ascii="Liberation Serif" w:eastAsia="Times New Roman" w:hAnsi="Liberation Serif" w:cs="Times New Roman"/>
          <w:sz w:val="24"/>
          <w:szCs w:val="24"/>
          <w:lang w:eastAsia="ru-RU"/>
        </w:rPr>
        <w:t xml:space="preserve"> для руководителей </w:t>
      </w:r>
      <w:r w:rsidRPr="00260953">
        <w:rPr>
          <w:rFonts w:ascii="Liberation Serif" w:eastAsia="Times New Roman" w:hAnsi="Liberation Serif" w:cs="Times New Roman"/>
          <w:sz w:val="24"/>
          <w:szCs w:val="24"/>
          <w:lang w:eastAsia="ru-RU"/>
        </w:rPr>
        <w:t>ППЭ</w:t>
      </w:r>
      <w:r w:rsidR="003D7742" w:rsidRPr="00260953">
        <w:rPr>
          <w:rFonts w:ascii="Liberation Serif" w:eastAsia="Times New Roman" w:hAnsi="Liberation Serif" w:cs="Times New Roman"/>
          <w:sz w:val="24"/>
          <w:szCs w:val="24"/>
          <w:lang w:eastAsia="ru-RU"/>
        </w:rPr>
        <w:t>, председателей предметных экзаменационных подкомиссий</w:t>
      </w:r>
      <w:r w:rsidRPr="00260953">
        <w:rPr>
          <w:rFonts w:ascii="Liberation Serif" w:eastAsia="Times New Roman" w:hAnsi="Liberation Serif" w:cs="Times New Roman"/>
          <w:sz w:val="24"/>
          <w:szCs w:val="24"/>
          <w:lang w:eastAsia="ru-RU"/>
        </w:rPr>
        <w:t xml:space="preserve"> для решения конкретных проблем. Прошли курсовую подготовку «Подготовка организаторов ОГЭ, Модуль №1 для </w:t>
      </w:r>
      <w:r w:rsidRPr="00260953">
        <w:rPr>
          <w:rFonts w:ascii="Liberation Serif" w:eastAsia="Times New Roman" w:hAnsi="Liberation Serif" w:cs="Times New Roman"/>
          <w:sz w:val="24"/>
          <w:szCs w:val="24"/>
          <w:lang w:eastAsia="ru-RU"/>
        </w:rPr>
        <w:lastRenderedPageBreak/>
        <w:t>организаторов, для ассистентов участников ОГЭ с ОВЗ»» вновь назначенные работники ППЭ в количестве 15 человек.</w:t>
      </w:r>
    </w:p>
    <w:p w:rsidR="009C3528" w:rsidRPr="00260953" w:rsidRDefault="00880D86" w:rsidP="00260953">
      <w:pPr>
        <w:pStyle w:val="a3"/>
        <w:shd w:val="clear" w:color="auto" w:fill="FFFFFF"/>
        <w:spacing w:before="0" w:beforeAutospacing="0" w:after="0" w:afterAutospacing="0" w:line="271" w:lineRule="auto"/>
        <w:ind w:firstLine="709"/>
        <w:jc w:val="both"/>
        <w:rPr>
          <w:rFonts w:ascii="Liberation Serif" w:hAnsi="Liberation Serif"/>
        </w:rPr>
      </w:pPr>
      <w:r w:rsidRPr="00260953">
        <w:rPr>
          <w:rFonts w:ascii="Liberation Serif" w:hAnsi="Liberation Serif"/>
        </w:rPr>
        <w:t xml:space="preserve">Принимали участие </w:t>
      </w:r>
      <w:r w:rsidR="00522C5D" w:rsidRPr="00260953">
        <w:rPr>
          <w:rFonts w:ascii="Liberation Serif" w:hAnsi="Liberation Serif"/>
        </w:rPr>
        <w:t xml:space="preserve">в </w:t>
      </w:r>
      <w:proofErr w:type="spellStart"/>
      <w:r w:rsidR="00522C5D" w:rsidRPr="00260953">
        <w:rPr>
          <w:rFonts w:ascii="Liberation Serif" w:hAnsi="Liberation Serif"/>
        </w:rPr>
        <w:t>ве</w:t>
      </w:r>
      <w:r w:rsidRPr="00260953">
        <w:rPr>
          <w:rFonts w:ascii="Liberation Serif" w:hAnsi="Liberation Serif"/>
        </w:rPr>
        <w:t>бинарах</w:t>
      </w:r>
      <w:proofErr w:type="spellEnd"/>
      <w:r w:rsidR="003D7742" w:rsidRPr="00260953">
        <w:rPr>
          <w:rFonts w:ascii="Liberation Serif" w:hAnsi="Liberation Serif"/>
        </w:rPr>
        <w:t xml:space="preserve"> </w:t>
      </w:r>
      <w:r w:rsidRPr="00260953">
        <w:rPr>
          <w:rFonts w:ascii="Liberation Serif" w:hAnsi="Liberation Serif"/>
        </w:rPr>
        <w:t xml:space="preserve"> </w:t>
      </w:r>
      <w:r w:rsidR="003D7742" w:rsidRPr="00260953">
        <w:rPr>
          <w:rFonts w:ascii="Liberation Serif" w:hAnsi="Liberation Serif"/>
        </w:rPr>
        <w:t xml:space="preserve">ИРО </w:t>
      </w:r>
      <w:r w:rsidRPr="00260953">
        <w:rPr>
          <w:rFonts w:ascii="Liberation Serif" w:hAnsi="Liberation Serif"/>
        </w:rPr>
        <w:t xml:space="preserve">с </w:t>
      </w:r>
      <w:r w:rsidR="003D7742" w:rsidRPr="00260953">
        <w:rPr>
          <w:rFonts w:ascii="Liberation Serif" w:hAnsi="Liberation Serif"/>
        </w:rPr>
        <w:t>руководителями ППЭ ЕГЭ</w:t>
      </w:r>
      <w:r w:rsidRPr="00260953">
        <w:rPr>
          <w:rFonts w:ascii="Liberation Serif" w:hAnsi="Liberation Serif"/>
        </w:rPr>
        <w:t xml:space="preserve">. </w:t>
      </w:r>
    </w:p>
    <w:p w:rsidR="00880D86" w:rsidRPr="00260953" w:rsidRDefault="00880D86" w:rsidP="00260953">
      <w:pPr>
        <w:pStyle w:val="a3"/>
        <w:shd w:val="clear" w:color="auto" w:fill="FFFFFF"/>
        <w:spacing w:before="0" w:beforeAutospacing="0" w:after="0" w:afterAutospacing="0" w:line="271" w:lineRule="auto"/>
        <w:ind w:firstLine="709"/>
        <w:jc w:val="both"/>
        <w:rPr>
          <w:rFonts w:ascii="Liberation Serif" w:hAnsi="Liberation Serif"/>
        </w:rPr>
      </w:pPr>
      <w:r w:rsidRPr="00260953">
        <w:rPr>
          <w:rFonts w:ascii="Liberation Serif" w:hAnsi="Liberation Serif"/>
        </w:rPr>
        <w:t xml:space="preserve">В целях </w:t>
      </w:r>
      <w:r w:rsidR="009C3528" w:rsidRPr="00260953">
        <w:rPr>
          <w:rFonts w:ascii="Liberation Serif" w:hAnsi="Liberation Serif"/>
        </w:rPr>
        <w:t xml:space="preserve">создания </w:t>
      </w:r>
      <w:r w:rsidRPr="00260953">
        <w:rPr>
          <w:rFonts w:ascii="Liberation Serif" w:hAnsi="Liberation Serif"/>
        </w:rPr>
        <w:t xml:space="preserve">объективного проведения ГИА и обеспечения общественного наблюдения за  ходом экзамена </w:t>
      </w:r>
      <w:r w:rsidR="009C3528" w:rsidRPr="00260953">
        <w:rPr>
          <w:rFonts w:ascii="Liberation Serif" w:hAnsi="Liberation Serif"/>
        </w:rPr>
        <w:t>была организована  работа с общественными наблюдателями. Все общественные наблюдатели  успешно прошли мультимедийный учебный курс  для  онлайн-наблюдателей на учебной платформе по подготовке специалистов, привлекаемых к ГИА, и получили удостоверения общественных наблюдателей. Наблюдение общественными наблюдателями проходило как в очном режиме, так и в режиме онлайн-</w:t>
      </w:r>
      <w:r w:rsidRPr="00260953">
        <w:rPr>
          <w:rFonts w:ascii="Liberation Serif" w:hAnsi="Liberation Serif"/>
        </w:rPr>
        <w:t>наблюдения на портале «Смотри ЕГЭ». </w:t>
      </w:r>
    </w:p>
    <w:p w:rsidR="00880D86" w:rsidRPr="00260953" w:rsidRDefault="009C3528" w:rsidP="00260953">
      <w:pPr>
        <w:pStyle w:val="a3"/>
        <w:shd w:val="clear" w:color="auto" w:fill="FFFFFF"/>
        <w:spacing w:before="0" w:beforeAutospacing="0" w:after="0" w:afterAutospacing="0" w:line="271" w:lineRule="auto"/>
        <w:ind w:firstLine="709"/>
        <w:jc w:val="both"/>
        <w:rPr>
          <w:rFonts w:ascii="Liberation Serif" w:hAnsi="Liberation Serif"/>
        </w:rPr>
      </w:pPr>
      <w:r w:rsidRPr="00260953">
        <w:rPr>
          <w:rFonts w:ascii="Liberation Serif" w:hAnsi="Liberation Serif"/>
        </w:rPr>
        <w:t xml:space="preserve">Всего участвовали 88 общественных наблюдателей, из них 21 наблюдатель следили за ходом проведения ГИА на портале «Смотри ЕГЭ» онлайн. В ходе наблюдения за  проведением </w:t>
      </w:r>
      <w:r w:rsidR="00522C5D" w:rsidRPr="00260953">
        <w:rPr>
          <w:rFonts w:ascii="Liberation Serif" w:hAnsi="Liberation Serif"/>
        </w:rPr>
        <w:t>ГИА - 2022</w:t>
      </w:r>
      <w:r w:rsidRPr="00260953">
        <w:rPr>
          <w:rFonts w:ascii="Liberation Serif" w:hAnsi="Liberation Serif"/>
        </w:rPr>
        <w:t xml:space="preserve"> нарушений не выявлено.</w:t>
      </w:r>
      <w:r w:rsidR="00522C5D" w:rsidRPr="00260953">
        <w:rPr>
          <w:rFonts w:ascii="Liberation Serif" w:hAnsi="Liberation Serif"/>
        </w:rPr>
        <w:t xml:space="preserve"> </w:t>
      </w:r>
    </w:p>
    <w:p w:rsidR="004A3DF4" w:rsidRPr="00260953" w:rsidRDefault="00917F01" w:rsidP="00260953">
      <w:pPr>
        <w:autoSpaceDE w:val="0"/>
        <w:autoSpaceDN w:val="0"/>
        <w:adjustRightInd w:val="0"/>
        <w:spacing w:after="0" w:line="271" w:lineRule="auto"/>
        <w:ind w:firstLine="709"/>
        <w:jc w:val="both"/>
        <w:rPr>
          <w:rFonts w:ascii="Liberation Serif" w:eastAsia="Times New Roman" w:hAnsi="Liberation Serif" w:cs="Times New Roman"/>
          <w:bCs/>
          <w:sz w:val="24"/>
          <w:szCs w:val="24"/>
          <w:lang w:eastAsia="ru-RU"/>
        </w:rPr>
      </w:pPr>
      <w:r w:rsidRPr="00260953">
        <w:rPr>
          <w:rFonts w:ascii="Liberation Serif" w:eastAsia="Times New Roman" w:hAnsi="Liberation Serif" w:cs="Times New Roman"/>
          <w:bCs/>
          <w:sz w:val="24"/>
          <w:szCs w:val="24"/>
          <w:lang w:eastAsia="ru-RU"/>
        </w:rPr>
        <w:t>Подготовлен</w:t>
      </w:r>
      <w:r w:rsidR="004A3DF4" w:rsidRPr="00260953">
        <w:rPr>
          <w:rFonts w:ascii="Liberation Serif" w:eastAsia="Times New Roman" w:hAnsi="Liberation Serif" w:cs="Times New Roman"/>
          <w:bCs/>
          <w:sz w:val="24"/>
          <w:szCs w:val="24"/>
          <w:lang w:eastAsia="ru-RU"/>
        </w:rPr>
        <w:t>о</w:t>
      </w:r>
      <w:r w:rsidRPr="00260953">
        <w:rPr>
          <w:rFonts w:ascii="Liberation Serif" w:eastAsia="Times New Roman" w:hAnsi="Liberation Serif" w:cs="Times New Roman"/>
          <w:bCs/>
          <w:sz w:val="24"/>
          <w:szCs w:val="24"/>
          <w:lang w:eastAsia="ru-RU"/>
        </w:rPr>
        <w:t xml:space="preserve"> и проведен</w:t>
      </w:r>
      <w:r w:rsidR="004A3DF4" w:rsidRPr="00260953">
        <w:rPr>
          <w:rFonts w:ascii="Liberation Serif" w:eastAsia="Times New Roman" w:hAnsi="Liberation Serif" w:cs="Times New Roman"/>
          <w:bCs/>
          <w:sz w:val="24"/>
          <w:szCs w:val="24"/>
          <w:lang w:eastAsia="ru-RU"/>
        </w:rPr>
        <w:t>о:</w:t>
      </w:r>
    </w:p>
    <w:p w:rsidR="004A3DF4" w:rsidRPr="00260953" w:rsidRDefault="004A3DF4" w:rsidP="00260953">
      <w:pPr>
        <w:autoSpaceDE w:val="0"/>
        <w:autoSpaceDN w:val="0"/>
        <w:adjustRightInd w:val="0"/>
        <w:spacing w:after="0" w:line="271" w:lineRule="auto"/>
        <w:ind w:firstLine="709"/>
        <w:jc w:val="both"/>
        <w:rPr>
          <w:rFonts w:ascii="Liberation Serif" w:eastAsia="Times New Roman" w:hAnsi="Liberation Serif" w:cs="Times New Roman"/>
          <w:bCs/>
          <w:sz w:val="24"/>
          <w:szCs w:val="24"/>
          <w:lang w:eastAsia="ru-RU"/>
        </w:rPr>
      </w:pPr>
      <w:r w:rsidRPr="00260953">
        <w:rPr>
          <w:rFonts w:ascii="Liberation Serif" w:eastAsia="Times New Roman" w:hAnsi="Liberation Serif" w:cs="Times New Roman"/>
          <w:bCs/>
          <w:sz w:val="24"/>
          <w:szCs w:val="24"/>
          <w:lang w:eastAsia="ru-RU"/>
        </w:rPr>
        <w:t>-</w:t>
      </w:r>
      <w:r w:rsidR="00917F01" w:rsidRPr="00260953">
        <w:rPr>
          <w:rFonts w:ascii="Liberation Serif" w:eastAsia="Times New Roman" w:hAnsi="Liberation Serif" w:cs="Times New Roman"/>
          <w:bCs/>
          <w:sz w:val="24"/>
          <w:szCs w:val="24"/>
          <w:lang w:eastAsia="ru-RU"/>
        </w:rPr>
        <w:t xml:space="preserve"> </w:t>
      </w:r>
      <w:r w:rsidR="003D7742" w:rsidRPr="00260953">
        <w:rPr>
          <w:rFonts w:ascii="Liberation Serif" w:eastAsia="Times New Roman" w:hAnsi="Liberation Serif" w:cs="Times New Roman"/>
          <w:bCs/>
          <w:sz w:val="24"/>
          <w:szCs w:val="24"/>
          <w:lang w:eastAsia="ru-RU"/>
        </w:rPr>
        <w:t xml:space="preserve"> городское родительское собрание</w:t>
      </w:r>
      <w:r w:rsidR="00917F01" w:rsidRPr="00260953">
        <w:rPr>
          <w:rFonts w:ascii="Liberation Serif" w:eastAsia="Times New Roman" w:hAnsi="Liberation Serif" w:cs="Times New Roman"/>
          <w:bCs/>
          <w:sz w:val="24"/>
          <w:szCs w:val="24"/>
          <w:lang w:eastAsia="ru-RU"/>
        </w:rPr>
        <w:t xml:space="preserve"> (в</w:t>
      </w:r>
      <w:r w:rsidR="00522C5D" w:rsidRPr="00260953">
        <w:rPr>
          <w:rFonts w:ascii="Liberation Serif" w:eastAsia="Times New Roman" w:hAnsi="Liberation Serif" w:cs="Times New Roman"/>
          <w:bCs/>
          <w:sz w:val="24"/>
          <w:szCs w:val="24"/>
          <w:lang w:eastAsia="ru-RU"/>
        </w:rPr>
        <w:t xml:space="preserve"> режиме онлайн)</w:t>
      </w:r>
      <w:r w:rsidR="003D7742" w:rsidRPr="00260953">
        <w:rPr>
          <w:rFonts w:ascii="Liberation Serif" w:eastAsia="Times New Roman" w:hAnsi="Liberation Serif" w:cs="Times New Roman"/>
          <w:bCs/>
          <w:sz w:val="24"/>
          <w:szCs w:val="24"/>
          <w:lang w:eastAsia="ru-RU"/>
        </w:rPr>
        <w:t xml:space="preserve"> для законных представителей детей с ОВЗ</w:t>
      </w:r>
      <w:r w:rsidRPr="00260953">
        <w:rPr>
          <w:rFonts w:ascii="Liberation Serif" w:eastAsia="Times New Roman" w:hAnsi="Liberation Serif" w:cs="Times New Roman"/>
          <w:bCs/>
          <w:sz w:val="24"/>
          <w:szCs w:val="24"/>
          <w:lang w:eastAsia="ru-RU"/>
        </w:rPr>
        <w:t>;</w:t>
      </w:r>
    </w:p>
    <w:p w:rsidR="004A3DF4" w:rsidRPr="00260953" w:rsidRDefault="004A3DF4"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eastAsia="Times New Roman" w:hAnsi="Liberation Serif" w:cs="Times New Roman"/>
          <w:bCs/>
          <w:sz w:val="24"/>
          <w:szCs w:val="24"/>
          <w:lang w:eastAsia="ru-RU"/>
        </w:rPr>
        <w:t>- у</w:t>
      </w:r>
      <w:r w:rsidR="00917F01" w:rsidRPr="00260953">
        <w:rPr>
          <w:rFonts w:ascii="Liberation Serif" w:hAnsi="Liberation Serif" w:cs="Times New Roman"/>
          <w:color w:val="000000"/>
          <w:sz w:val="24"/>
          <w:szCs w:val="24"/>
        </w:rPr>
        <w:t>чащиеся, родители и педагогические коллективы были ознакомлены с нормативно-правовой базой, порядком проведения экзаменов форме ЕГЭ, ОГЭ и ГВЭ на инструктивно-методических совещаниях, родительских собраниях, индивидуальных беседах</w:t>
      </w:r>
      <w:r w:rsidRPr="00260953">
        <w:rPr>
          <w:rFonts w:ascii="Liberation Serif" w:hAnsi="Liberation Serif" w:cs="Times New Roman"/>
          <w:color w:val="000000"/>
          <w:sz w:val="24"/>
          <w:szCs w:val="24"/>
        </w:rPr>
        <w:t>;</w:t>
      </w:r>
    </w:p>
    <w:p w:rsidR="00522C5D" w:rsidRPr="00260953" w:rsidRDefault="004A3DF4" w:rsidP="00260953">
      <w:pPr>
        <w:autoSpaceDE w:val="0"/>
        <w:autoSpaceDN w:val="0"/>
        <w:adjustRightInd w:val="0"/>
        <w:spacing w:after="0" w:line="271" w:lineRule="auto"/>
        <w:ind w:firstLine="709"/>
        <w:jc w:val="both"/>
        <w:rPr>
          <w:rFonts w:ascii="Liberation Serif" w:eastAsia="Times New Roman" w:hAnsi="Liberation Serif" w:cs="Times New Roman"/>
          <w:bCs/>
          <w:sz w:val="24"/>
          <w:szCs w:val="24"/>
          <w:lang w:eastAsia="ru-RU"/>
        </w:rPr>
      </w:pPr>
      <w:r w:rsidRPr="00260953">
        <w:rPr>
          <w:rFonts w:ascii="Liberation Serif" w:hAnsi="Liberation Serif" w:cs="Times New Roman"/>
          <w:color w:val="000000"/>
          <w:sz w:val="24"/>
          <w:szCs w:val="24"/>
        </w:rPr>
        <w:t>-</w:t>
      </w:r>
      <w:r w:rsidR="00917F01"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в рамках информационно - разъяснительной работы была размещена необходимая информация на сайтах Управления образования  и  школ ГО Первоуральск;</w:t>
      </w:r>
    </w:p>
    <w:p w:rsidR="003D7742" w:rsidRPr="00260953" w:rsidRDefault="003D7742" w:rsidP="00260953">
      <w:pPr>
        <w:spacing w:after="0" w:line="271" w:lineRule="auto"/>
        <w:ind w:firstLine="709"/>
        <w:jc w:val="both"/>
        <w:rPr>
          <w:rFonts w:ascii="Liberation Serif" w:eastAsia="Times New Roman" w:hAnsi="Liberation Serif" w:cs="Times New Roman"/>
          <w:sz w:val="24"/>
          <w:szCs w:val="24"/>
          <w:lang w:eastAsia="ru-RU"/>
        </w:rPr>
      </w:pPr>
      <w:r w:rsidRPr="00260953">
        <w:rPr>
          <w:rFonts w:ascii="Liberation Serif" w:eastAsia="Times New Roman" w:hAnsi="Liberation Serif" w:cs="Times New Roman"/>
          <w:sz w:val="24"/>
          <w:szCs w:val="24"/>
          <w:lang w:eastAsia="ru-RU"/>
        </w:rPr>
        <w:t xml:space="preserve">- </w:t>
      </w:r>
      <w:r w:rsidR="00522C5D" w:rsidRPr="00260953">
        <w:rPr>
          <w:rFonts w:ascii="Liberation Serif" w:eastAsia="Times New Roman" w:hAnsi="Liberation Serif" w:cs="Times New Roman"/>
          <w:sz w:val="24"/>
          <w:szCs w:val="24"/>
          <w:lang w:eastAsia="ru-RU"/>
        </w:rPr>
        <w:t xml:space="preserve"> </w:t>
      </w:r>
      <w:r w:rsidRPr="00260953">
        <w:rPr>
          <w:rFonts w:ascii="Liberation Serif" w:eastAsia="Times New Roman" w:hAnsi="Liberation Serif" w:cs="Times New Roman"/>
          <w:sz w:val="24"/>
          <w:szCs w:val="24"/>
          <w:lang w:eastAsia="ru-RU"/>
        </w:rPr>
        <w:t>консультации выпускников прошлых лет, желающих участвовать в ЕГЭ в 20</w:t>
      </w:r>
      <w:r w:rsidR="00522C5D" w:rsidRPr="00260953">
        <w:rPr>
          <w:rFonts w:ascii="Liberation Serif" w:eastAsia="Times New Roman" w:hAnsi="Liberation Serif" w:cs="Times New Roman"/>
          <w:sz w:val="24"/>
          <w:szCs w:val="24"/>
          <w:lang w:eastAsia="ru-RU"/>
        </w:rPr>
        <w:t>22</w:t>
      </w:r>
      <w:r w:rsidRPr="00260953">
        <w:rPr>
          <w:rFonts w:ascii="Liberation Serif" w:eastAsia="Times New Roman" w:hAnsi="Liberation Serif" w:cs="Times New Roman"/>
          <w:sz w:val="24"/>
          <w:szCs w:val="24"/>
          <w:lang w:eastAsia="ru-RU"/>
        </w:rPr>
        <w:t xml:space="preserve"> году;</w:t>
      </w:r>
    </w:p>
    <w:p w:rsidR="003D7742" w:rsidRPr="00260953" w:rsidRDefault="003D7742" w:rsidP="00260953">
      <w:pPr>
        <w:spacing w:after="0" w:line="271" w:lineRule="auto"/>
        <w:ind w:firstLine="709"/>
        <w:jc w:val="both"/>
        <w:rPr>
          <w:rFonts w:ascii="Liberation Serif" w:eastAsia="Times New Roman" w:hAnsi="Liberation Serif" w:cs="Times New Roman"/>
          <w:sz w:val="24"/>
          <w:szCs w:val="24"/>
          <w:lang w:eastAsia="ru-RU"/>
        </w:rPr>
      </w:pPr>
      <w:r w:rsidRPr="00260953">
        <w:rPr>
          <w:rFonts w:ascii="Liberation Serif" w:eastAsia="Times New Roman" w:hAnsi="Liberation Serif" w:cs="Times New Roman"/>
          <w:sz w:val="24"/>
          <w:szCs w:val="24"/>
          <w:lang w:eastAsia="ru-RU"/>
        </w:rPr>
        <w:t xml:space="preserve">- </w:t>
      </w:r>
      <w:r w:rsidR="00917F01" w:rsidRPr="00260953">
        <w:rPr>
          <w:rFonts w:ascii="Liberation Serif" w:eastAsia="Times New Roman" w:hAnsi="Liberation Serif" w:cs="Times New Roman"/>
          <w:sz w:val="24"/>
          <w:szCs w:val="24"/>
          <w:lang w:eastAsia="ru-RU"/>
        </w:rPr>
        <w:t xml:space="preserve"> </w:t>
      </w:r>
      <w:r w:rsidRPr="00260953">
        <w:rPr>
          <w:rFonts w:ascii="Liberation Serif" w:eastAsia="Times New Roman" w:hAnsi="Liberation Serif" w:cs="Times New Roman"/>
          <w:sz w:val="24"/>
          <w:szCs w:val="24"/>
          <w:lang w:eastAsia="ru-RU"/>
        </w:rPr>
        <w:t>приемка комиссией  ППЭ ЕГЭ;</w:t>
      </w:r>
    </w:p>
    <w:p w:rsidR="003D7742" w:rsidRPr="00260953" w:rsidRDefault="003D7742" w:rsidP="00260953">
      <w:pPr>
        <w:spacing w:after="0" w:line="271" w:lineRule="auto"/>
        <w:ind w:firstLine="709"/>
        <w:contextualSpacing/>
        <w:jc w:val="both"/>
        <w:rPr>
          <w:rStyle w:val="a4"/>
          <w:rFonts w:ascii="Liberation Serif" w:hAnsi="Liberation Serif" w:cs="Times New Roman"/>
          <w:b w:val="0"/>
          <w:sz w:val="24"/>
          <w:szCs w:val="24"/>
          <w:shd w:val="clear" w:color="auto" w:fill="FFFFFF"/>
        </w:rPr>
      </w:pPr>
      <w:r w:rsidRPr="00260953">
        <w:rPr>
          <w:rFonts w:ascii="Liberation Serif" w:eastAsia="Calibri" w:hAnsi="Liberation Serif" w:cs="Times New Roman"/>
          <w:sz w:val="24"/>
          <w:szCs w:val="24"/>
        </w:rPr>
        <w:t xml:space="preserve">- обеспечено участие педагогов и учащихся в </w:t>
      </w:r>
      <w:proofErr w:type="spellStart"/>
      <w:r w:rsidR="00522C5D" w:rsidRPr="00260953">
        <w:rPr>
          <w:rFonts w:ascii="Liberation Serif" w:eastAsia="Calibri" w:hAnsi="Liberation Serif" w:cs="Times New Roman"/>
          <w:sz w:val="24"/>
          <w:szCs w:val="24"/>
        </w:rPr>
        <w:t>вебинарах</w:t>
      </w:r>
      <w:proofErr w:type="spellEnd"/>
      <w:r w:rsidR="00522C5D" w:rsidRPr="00260953">
        <w:rPr>
          <w:rFonts w:ascii="Liberation Serif" w:eastAsia="Calibri" w:hAnsi="Liberation Serif" w:cs="Times New Roman"/>
          <w:sz w:val="24"/>
          <w:szCs w:val="24"/>
        </w:rPr>
        <w:t xml:space="preserve"> </w:t>
      </w:r>
      <w:proofErr w:type="gramStart"/>
      <w:r w:rsidR="00522C5D" w:rsidRPr="00260953">
        <w:rPr>
          <w:rFonts w:ascii="Liberation Serif" w:hAnsi="Liberation Serif" w:cs="Times New Roman"/>
          <w:sz w:val="24"/>
          <w:szCs w:val="24"/>
          <w:shd w:val="clear" w:color="auto" w:fill="FFFFFF"/>
        </w:rPr>
        <w:t>по</w:t>
      </w:r>
      <w:proofErr w:type="gramEnd"/>
      <w:r w:rsidR="00522C5D" w:rsidRPr="00260953">
        <w:rPr>
          <w:rFonts w:ascii="Liberation Serif" w:hAnsi="Liberation Serif" w:cs="Times New Roman"/>
          <w:sz w:val="24"/>
          <w:szCs w:val="24"/>
          <w:shd w:val="clear" w:color="auto" w:fill="FFFFFF"/>
        </w:rPr>
        <w:t xml:space="preserve"> </w:t>
      </w:r>
      <w:proofErr w:type="gramStart"/>
      <w:r w:rsidR="00522C5D" w:rsidRPr="00260953">
        <w:rPr>
          <w:rFonts w:ascii="Liberation Serif" w:hAnsi="Liberation Serif" w:cs="Times New Roman"/>
          <w:sz w:val="24"/>
          <w:szCs w:val="24"/>
          <w:shd w:val="clear" w:color="auto" w:fill="FFFFFF"/>
        </w:rPr>
        <w:t>новым</w:t>
      </w:r>
      <w:proofErr w:type="gramEnd"/>
      <w:r w:rsidR="00522C5D" w:rsidRPr="00260953">
        <w:rPr>
          <w:rFonts w:ascii="Liberation Serif" w:hAnsi="Liberation Serif" w:cs="Times New Roman"/>
          <w:sz w:val="24"/>
          <w:szCs w:val="24"/>
          <w:shd w:val="clear" w:color="auto" w:fill="FFFFFF"/>
        </w:rPr>
        <w:t xml:space="preserve"> КИМ 2022</w:t>
      </w:r>
      <w:r w:rsidRPr="00260953">
        <w:rPr>
          <w:rFonts w:ascii="Liberation Serif" w:eastAsia="Calibri" w:hAnsi="Liberation Serif" w:cs="Times New Roman"/>
          <w:sz w:val="24"/>
          <w:szCs w:val="24"/>
        </w:rPr>
        <w:t xml:space="preserve">, организованных </w:t>
      </w:r>
      <w:r w:rsidR="00522C5D" w:rsidRPr="00260953">
        <w:rPr>
          <w:rFonts w:ascii="Liberation Serif" w:eastAsia="Calibri" w:hAnsi="Liberation Serif" w:cs="Times New Roman"/>
          <w:sz w:val="24"/>
          <w:szCs w:val="24"/>
        </w:rPr>
        <w:t xml:space="preserve">ИРО Екатеринбург, </w:t>
      </w:r>
      <w:proofErr w:type="spellStart"/>
      <w:r w:rsidR="00522C5D" w:rsidRPr="00260953">
        <w:rPr>
          <w:rStyle w:val="a4"/>
          <w:rFonts w:ascii="Liberation Serif" w:hAnsi="Liberation Serif" w:cs="Times New Roman"/>
          <w:b w:val="0"/>
          <w:sz w:val="24"/>
          <w:szCs w:val="24"/>
          <w:shd w:val="clear" w:color="auto" w:fill="FFFFFF"/>
        </w:rPr>
        <w:t>вебинары</w:t>
      </w:r>
      <w:proofErr w:type="spellEnd"/>
      <w:r w:rsidR="00522C5D" w:rsidRPr="00260953">
        <w:rPr>
          <w:rStyle w:val="a4"/>
          <w:rFonts w:ascii="Liberation Serif" w:hAnsi="Liberation Serif" w:cs="Times New Roman"/>
          <w:b w:val="0"/>
          <w:sz w:val="24"/>
          <w:szCs w:val="24"/>
          <w:shd w:val="clear" w:color="auto" w:fill="FFFFFF"/>
        </w:rPr>
        <w:t xml:space="preserve"> ФИПИ, особенности КИМ ЕГЭ в 2022 году</w:t>
      </w:r>
      <w:r w:rsidR="00917F01" w:rsidRPr="00260953">
        <w:rPr>
          <w:rStyle w:val="a4"/>
          <w:rFonts w:ascii="Liberation Serif" w:hAnsi="Liberation Serif" w:cs="Times New Roman"/>
          <w:b w:val="0"/>
          <w:sz w:val="24"/>
          <w:szCs w:val="24"/>
          <w:shd w:val="clear" w:color="auto" w:fill="FFFFFF"/>
        </w:rPr>
        <w:t>.</w:t>
      </w:r>
    </w:p>
    <w:p w:rsidR="004A3DF4" w:rsidRPr="00260953" w:rsidRDefault="004A3DF4" w:rsidP="00260953">
      <w:pPr>
        <w:spacing w:after="0" w:line="271" w:lineRule="auto"/>
        <w:ind w:firstLine="709"/>
        <w:jc w:val="both"/>
        <w:rPr>
          <w:rFonts w:ascii="Liberation Serif" w:eastAsiaTheme="minorEastAsia" w:hAnsi="Liberation Serif" w:cs="Times New Roman"/>
          <w:b/>
          <w:sz w:val="24"/>
          <w:szCs w:val="24"/>
          <w:u w:val="single"/>
          <w:lang w:eastAsia="ru-RU"/>
        </w:rPr>
      </w:pPr>
      <w:r w:rsidRPr="00260953">
        <w:rPr>
          <w:rFonts w:ascii="Liberation Serif" w:eastAsiaTheme="minorEastAsia" w:hAnsi="Liberation Serif" w:cs="Times New Roman"/>
          <w:b/>
          <w:sz w:val="24"/>
          <w:szCs w:val="24"/>
          <w:lang w:eastAsia="ru-RU"/>
        </w:rPr>
        <w:t>1.</w:t>
      </w:r>
      <w:r w:rsidR="00E27974" w:rsidRPr="00260953">
        <w:rPr>
          <w:rFonts w:ascii="Liberation Serif" w:eastAsiaTheme="minorEastAsia" w:hAnsi="Liberation Serif" w:cs="Times New Roman"/>
          <w:b/>
          <w:sz w:val="24"/>
          <w:szCs w:val="24"/>
          <w:lang w:eastAsia="ru-RU"/>
        </w:rPr>
        <w:t>1</w:t>
      </w:r>
      <w:r w:rsidRPr="00260953">
        <w:rPr>
          <w:rFonts w:ascii="Liberation Serif" w:eastAsiaTheme="minorEastAsia" w:hAnsi="Liberation Serif" w:cs="Times New Roman"/>
          <w:b/>
          <w:sz w:val="24"/>
          <w:szCs w:val="24"/>
          <w:lang w:eastAsia="ru-RU"/>
        </w:rPr>
        <w:t xml:space="preserve">. </w:t>
      </w:r>
      <w:r w:rsidRPr="00260953">
        <w:rPr>
          <w:rFonts w:ascii="Liberation Serif" w:eastAsiaTheme="minorEastAsia" w:hAnsi="Liberation Serif" w:cs="Times New Roman"/>
          <w:b/>
          <w:sz w:val="24"/>
          <w:szCs w:val="24"/>
          <w:u w:val="single"/>
          <w:lang w:eastAsia="ru-RU"/>
        </w:rPr>
        <w:t xml:space="preserve"> Общие сведения </w:t>
      </w:r>
      <w:proofErr w:type="gramStart"/>
      <w:r w:rsidRPr="00260953">
        <w:rPr>
          <w:rFonts w:ascii="Liberation Serif" w:eastAsiaTheme="minorEastAsia" w:hAnsi="Liberation Serif" w:cs="Times New Roman"/>
          <w:b/>
          <w:sz w:val="24"/>
          <w:szCs w:val="24"/>
          <w:u w:val="single"/>
          <w:lang w:eastAsia="ru-RU"/>
        </w:rPr>
        <w:t>об</w:t>
      </w:r>
      <w:proofErr w:type="gramEnd"/>
      <w:r w:rsidRPr="00260953">
        <w:rPr>
          <w:rFonts w:ascii="Liberation Serif" w:eastAsiaTheme="minorEastAsia" w:hAnsi="Liberation Serif" w:cs="Times New Roman"/>
          <w:b/>
          <w:sz w:val="24"/>
          <w:szCs w:val="24"/>
          <w:u w:val="single"/>
          <w:lang w:eastAsia="ru-RU"/>
        </w:rPr>
        <w:t xml:space="preserve"> </w:t>
      </w:r>
      <w:proofErr w:type="gramStart"/>
      <w:r w:rsidRPr="00260953">
        <w:rPr>
          <w:rFonts w:ascii="Liberation Serif" w:eastAsiaTheme="minorEastAsia" w:hAnsi="Liberation Serif" w:cs="Times New Roman"/>
          <w:b/>
          <w:sz w:val="24"/>
          <w:szCs w:val="24"/>
          <w:u w:val="single"/>
          <w:lang w:eastAsia="ru-RU"/>
        </w:rPr>
        <w:t>обучающихся</w:t>
      </w:r>
      <w:proofErr w:type="gramEnd"/>
      <w:r w:rsidRPr="00260953">
        <w:rPr>
          <w:rFonts w:ascii="Liberation Serif" w:eastAsiaTheme="minorEastAsia" w:hAnsi="Liberation Serif" w:cs="Times New Roman"/>
          <w:b/>
          <w:sz w:val="24"/>
          <w:szCs w:val="24"/>
          <w:u w:val="single"/>
          <w:lang w:eastAsia="ru-RU"/>
        </w:rPr>
        <w:t>, завершивших освоение образовательных программ среднего общего образования в 2022 году.</w:t>
      </w:r>
    </w:p>
    <w:p w:rsidR="004A3DF4" w:rsidRPr="00260953" w:rsidRDefault="004A3DF4" w:rsidP="00260953">
      <w:pPr>
        <w:spacing w:after="0" w:line="271" w:lineRule="auto"/>
        <w:ind w:firstLine="709"/>
        <w:contextualSpacing/>
        <w:jc w:val="both"/>
        <w:rPr>
          <w:rFonts w:ascii="Liberation Serif" w:eastAsia="Calibri" w:hAnsi="Liberation Serif" w:cs="Times New Roman"/>
          <w:sz w:val="24"/>
          <w:szCs w:val="24"/>
        </w:rPr>
      </w:pPr>
      <w:r w:rsidRPr="00260953">
        <w:rPr>
          <w:rFonts w:ascii="Liberation Serif" w:eastAsia="Calibri" w:hAnsi="Liberation Serif" w:cs="Times New Roman"/>
          <w:sz w:val="24"/>
          <w:szCs w:val="24"/>
        </w:rPr>
        <w:t>В 20</w:t>
      </w:r>
      <w:r w:rsidR="0074090C" w:rsidRPr="00260953">
        <w:rPr>
          <w:rFonts w:ascii="Liberation Serif" w:eastAsia="Calibri" w:hAnsi="Liberation Serif" w:cs="Times New Roman"/>
          <w:sz w:val="24"/>
          <w:szCs w:val="24"/>
        </w:rPr>
        <w:t>21</w:t>
      </w:r>
      <w:r w:rsidRPr="00260953">
        <w:rPr>
          <w:rFonts w:ascii="Liberation Serif" w:eastAsia="Calibri" w:hAnsi="Liberation Serif" w:cs="Times New Roman"/>
          <w:sz w:val="24"/>
          <w:szCs w:val="24"/>
        </w:rPr>
        <w:t>-20</w:t>
      </w:r>
      <w:r w:rsidR="0074090C" w:rsidRPr="00260953">
        <w:rPr>
          <w:rFonts w:ascii="Liberation Serif" w:eastAsia="Calibri" w:hAnsi="Liberation Serif" w:cs="Times New Roman"/>
          <w:sz w:val="24"/>
          <w:szCs w:val="24"/>
        </w:rPr>
        <w:t xml:space="preserve">22 </w:t>
      </w:r>
      <w:r w:rsidRPr="00260953">
        <w:rPr>
          <w:rFonts w:ascii="Liberation Serif" w:eastAsia="Calibri" w:hAnsi="Liberation Serif" w:cs="Times New Roman"/>
          <w:sz w:val="24"/>
          <w:szCs w:val="24"/>
        </w:rPr>
        <w:t xml:space="preserve">учебном году </w:t>
      </w:r>
      <w:r w:rsidR="00AF2F9B" w:rsidRPr="00260953">
        <w:rPr>
          <w:rFonts w:ascii="Liberation Serif" w:eastAsia="Calibri" w:hAnsi="Liberation Serif" w:cs="Times New Roman"/>
          <w:sz w:val="24"/>
          <w:szCs w:val="24"/>
        </w:rPr>
        <w:t>514</w:t>
      </w:r>
      <w:r w:rsidRPr="00260953">
        <w:rPr>
          <w:rFonts w:ascii="Liberation Serif" w:eastAsia="Calibri" w:hAnsi="Liberation Serif" w:cs="Times New Roman"/>
          <w:sz w:val="24"/>
          <w:szCs w:val="24"/>
        </w:rPr>
        <w:t xml:space="preserve"> (на </w:t>
      </w:r>
      <w:r w:rsidR="00AF2F9B" w:rsidRPr="00260953">
        <w:rPr>
          <w:rFonts w:ascii="Liberation Serif" w:eastAsia="Calibri" w:hAnsi="Liberation Serif" w:cs="Times New Roman"/>
          <w:sz w:val="24"/>
          <w:szCs w:val="24"/>
        </w:rPr>
        <w:t>95</w:t>
      </w:r>
      <w:r w:rsidRPr="00260953">
        <w:rPr>
          <w:rFonts w:ascii="Liberation Serif" w:eastAsia="Calibri" w:hAnsi="Liberation Serif" w:cs="Times New Roman"/>
          <w:sz w:val="24"/>
          <w:szCs w:val="24"/>
        </w:rPr>
        <w:t xml:space="preserve"> человек </w:t>
      </w:r>
      <w:r w:rsidR="00AF2F9B" w:rsidRPr="00260953">
        <w:rPr>
          <w:rFonts w:ascii="Liberation Serif" w:eastAsia="Calibri" w:hAnsi="Liberation Serif" w:cs="Times New Roman"/>
          <w:sz w:val="24"/>
          <w:szCs w:val="24"/>
        </w:rPr>
        <w:t>меньше,</w:t>
      </w:r>
      <w:r w:rsidRPr="00260953">
        <w:rPr>
          <w:rFonts w:ascii="Liberation Serif" w:eastAsia="Calibri" w:hAnsi="Liberation Serif" w:cs="Times New Roman"/>
          <w:sz w:val="24"/>
          <w:szCs w:val="24"/>
        </w:rPr>
        <w:t xml:space="preserve"> чем в 20</w:t>
      </w:r>
      <w:r w:rsidR="00AF2F9B" w:rsidRPr="00260953">
        <w:rPr>
          <w:rFonts w:ascii="Liberation Serif" w:eastAsia="Calibri" w:hAnsi="Liberation Serif" w:cs="Times New Roman"/>
          <w:sz w:val="24"/>
          <w:szCs w:val="24"/>
        </w:rPr>
        <w:t>21</w:t>
      </w:r>
      <w:r w:rsidRPr="00260953">
        <w:rPr>
          <w:rFonts w:ascii="Liberation Serif" w:eastAsia="Calibri" w:hAnsi="Liberation Serif" w:cs="Times New Roman"/>
          <w:sz w:val="24"/>
          <w:szCs w:val="24"/>
        </w:rPr>
        <w:t xml:space="preserve">г.) человек завершили </w:t>
      </w:r>
      <w:proofErr w:type="gramStart"/>
      <w:r w:rsidRPr="00260953">
        <w:rPr>
          <w:rFonts w:ascii="Liberation Serif" w:eastAsia="Calibri" w:hAnsi="Liberation Serif" w:cs="Times New Roman"/>
          <w:sz w:val="24"/>
          <w:szCs w:val="24"/>
        </w:rPr>
        <w:t>обучение по</w:t>
      </w:r>
      <w:proofErr w:type="gramEnd"/>
      <w:r w:rsidRPr="00260953">
        <w:rPr>
          <w:rFonts w:ascii="Liberation Serif" w:eastAsia="Calibri" w:hAnsi="Liberation Serif" w:cs="Times New Roman"/>
          <w:sz w:val="24"/>
          <w:szCs w:val="24"/>
        </w:rPr>
        <w:t xml:space="preserve"> образовательным программам среднего общего образования.  </w:t>
      </w:r>
      <w:r w:rsidR="00AF2F9B" w:rsidRPr="00260953">
        <w:rPr>
          <w:rFonts w:ascii="Liberation Serif" w:eastAsia="Calibri" w:hAnsi="Liberation Serif" w:cs="Times New Roman"/>
          <w:sz w:val="24"/>
          <w:szCs w:val="24"/>
        </w:rPr>
        <w:t>Н</w:t>
      </w:r>
      <w:r w:rsidRPr="00260953">
        <w:rPr>
          <w:rFonts w:ascii="Liberation Serif" w:eastAsia="Calibri" w:hAnsi="Liberation Serif" w:cs="Times New Roman"/>
          <w:sz w:val="24"/>
          <w:szCs w:val="24"/>
        </w:rPr>
        <w:t xml:space="preserve">е </w:t>
      </w:r>
      <w:proofErr w:type="gramStart"/>
      <w:r w:rsidRPr="00260953">
        <w:rPr>
          <w:rFonts w:ascii="Liberation Serif" w:eastAsia="Calibri" w:hAnsi="Liberation Serif" w:cs="Times New Roman"/>
          <w:sz w:val="24"/>
          <w:szCs w:val="24"/>
        </w:rPr>
        <w:t>допущен</w:t>
      </w:r>
      <w:r w:rsidR="00AF2F9B" w:rsidRPr="00260953">
        <w:rPr>
          <w:rFonts w:ascii="Liberation Serif" w:eastAsia="Calibri" w:hAnsi="Liberation Serif" w:cs="Times New Roman"/>
          <w:sz w:val="24"/>
          <w:szCs w:val="24"/>
        </w:rPr>
        <w:t>ы</w:t>
      </w:r>
      <w:proofErr w:type="gramEnd"/>
      <w:r w:rsidRPr="00260953">
        <w:rPr>
          <w:rFonts w:ascii="Liberation Serif" w:eastAsia="Calibri" w:hAnsi="Liberation Serif" w:cs="Times New Roman"/>
          <w:sz w:val="24"/>
          <w:szCs w:val="24"/>
        </w:rPr>
        <w:t xml:space="preserve"> к ГИА </w:t>
      </w:r>
      <w:r w:rsidR="00AF2F9B" w:rsidRPr="00260953">
        <w:rPr>
          <w:rFonts w:ascii="Liberation Serif" w:eastAsia="Calibri" w:hAnsi="Liberation Serif" w:cs="Times New Roman"/>
          <w:sz w:val="24"/>
          <w:szCs w:val="24"/>
        </w:rPr>
        <w:t xml:space="preserve">3 </w:t>
      </w:r>
      <w:r w:rsidRPr="00260953">
        <w:rPr>
          <w:rFonts w:ascii="Liberation Serif" w:eastAsia="Calibri" w:hAnsi="Liberation Serif" w:cs="Times New Roman"/>
          <w:sz w:val="24"/>
          <w:szCs w:val="24"/>
        </w:rPr>
        <w:t>выпускник</w:t>
      </w:r>
      <w:r w:rsidR="00AF2F9B" w:rsidRPr="00260953">
        <w:rPr>
          <w:rFonts w:ascii="Liberation Serif" w:eastAsia="Calibri" w:hAnsi="Liberation Serif" w:cs="Times New Roman"/>
          <w:sz w:val="24"/>
          <w:szCs w:val="24"/>
        </w:rPr>
        <w:t>а (0,6%)</w:t>
      </w:r>
      <w:r w:rsidRPr="00260953">
        <w:rPr>
          <w:rFonts w:ascii="Liberation Serif" w:eastAsia="Calibri" w:hAnsi="Liberation Serif" w:cs="Times New Roman"/>
          <w:sz w:val="24"/>
          <w:szCs w:val="24"/>
        </w:rPr>
        <w:t>.</w:t>
      </w:r>
      <w:r w:rsidR="00AF2F9B" w:rsidRPr="00260953">
        <w:rPr>
          <w:rFonts w:ascii="Liberation Serif" w:eastAsia="Calibri" w:hAnsi="Liberation Serif" w:cs="Times New Roman"/>
          <w:sz w:val="24"/>
          <w:szCs w:val="24"/>
        </w:rPr>
        <w:t xml:space="preserve"> Это один обучающийся МБОУ СОШ № 11</w:t>
      </w:r>
      <w:r w:rsidR="00650D39" w:rsidRPr="00260953">
        <w:rPr>
          <w:rFonts w:ascii="Liberation Serif" w:eastAsia="Calibri" w:hAnsi="Liberation Serif" w:cs="Times New Roman"/>
          <w:sz w:val="24"/>
          <w:szCs w:val="24"/>
        </w:rPr>
        <w:t xml:space="preserve"> </w:t>
      </w:r>
      <w:r w:rsidR="00AF2F9B" w:rsidRPr="00260953">
        <w:rPr>
          <w:rFonts w:ascii="Liberation Serif" w:eastAsia="Calibri" w:hAnsi="Liberation Serif" w:cs="Times New Roman"/>
          <w:sz w:val="24"/>
          <w:szCs w:val="24"/>
        </w:rPr>
        <w:t xml:space="preserve">и два из МАОУ СОШ № 26. </w:t>
      </w:r>
      <w:r w:rsidRPr="00260953">
        <w:rPr>
          <w:rFonts w:ascii="Liberation Serif" w:eastAsia="Calibri" w:hAnsi="Liberation Serif" w:cs="Times New Roman"/>
          <w:sz w:val="24"/>
          <w:szCs w:val="24"/>
        </w:rPr>
        <w:t xml:space="preserve">Таким образом, </w:t>
      </w:r>
      <w:r w:rsidR="00AF2F9B" w:rsidRPr="00260953">
        <w:rPr>
          <w:rFonts w:ascii="Liberation Serif" w:eastAsia="Calibri" w:hAnsi="Liberation Serif" w:cs="Times New Roman"/>
          <w:b/>
          <w:sz w:val="24"/>
          <w:szCs w:val="24"/>
        </w:rPr>
        <w:t>511</w:t>
      </w:r>
      <w:r w:rsidRPr="00260953">
        <w:rPr>
          <w:rFonts w:ascii="Liberation Serif" w:eastAsia="Calibri" w:hAnsi="Liberation Serif" w:cs="Times New Roman"/>
          <w:sz w:val="24"/>
          <w:szCs w:val="24"/>
        </w:rPr>
        <w:t xml:space="preserve"> выпускников 11 (12) классов участвовали в ГИА в 20</w:t>
      </w:r>
      <w:r w:rsidR="00AF2F9B" w:rsidRPr="00260953">
        <w:rPr>
          <w:rFonts w:ascii="Liberation Serif" w:eastAsia="Calibri" w:hAnsi="Liberation Serif" w:cs="Times New Roman"/>
          <w:sz w:val="24"/>
          <w:szCs w:val="24"/>
        </w:rPr>
        <w:t>2</w:t>
      </w:r>
      <w:r w:rsidR="00F371FA" w:rsidRPr="00260953">
        <w:rPr>
          <w:rFonts w:ascii="Liberation Serif" w:eastAsia="Calibri" w:hAnsi="Liberation Serif" w:cs="Times New Roman"/>
          <w:sz w:val="24"/>
          <w:szCs w:val="24"/>
        </w:rPr>
        <w:t>2</w:t>
      </w:r>
      <w:r w:rsidRPr="00260953">
        <w:rPr>
          <w:rFonts w:ascii="Liberation Serif" w:eastAsia="Calibri" w:hAnsi="Liberation Serif" w:cs="Times New Roman"/>
          <w:sz w:val="24"/>
          <w:szCs w:val="24"/>
        </w:rPr>
        <w:t xml:space="preserve"> году.</w:t>
      </w:r>
    </w:p>
    <w:p w:rsidR="004A3DF4" w:rsidRPr="00260953" w:rsidRDefault="004A3DF4" w:rsidP="00260953">
      <w:pPr>
        <w:spacing w:after="0" w:line="271" w:lineRule="auto"/>
        <w:ind w:firstLine="709"/>
        <w:contextualSpacing/>
        <w:jc w:val="both"/>
        <w:rPr>
          <w:rFonts w:ascii="Liberation Serif" w:eastAsia="Calibri" w:hAnsi="Liberation Serif" w:cs="Times New Roman"/>
          <w:sz w:val="24"/>
          <w:szCs w:val="24"/>
        </w:rPr>
      </w:pPr>
      <w:r w:rsidRPr="00260953">
        <w:rPr>
          <w:rFonts w:ascii="Liberation Serif" w:eastAsia="Calibri" w:hAnsi="Liberation Serif" w:cs="Times New Roman"/>
          <w:sz w:val="24"/>
          <w:szCs w:val="24"/>
        </w:rPr>
        <w:t xml:space="preserve">Для проведения ГИА в форме ЕГЭ были открыты 4 пункта ППП ЕГЭ (на базе МАОУ СОШ № 7, МАОУ СОШ № </w:t>
      </w:r>
      <w:r w:rsidR="006B0385" w:rsidRPr="00260953">
        <w:rPr>
          <w:rFonts w:ascii="Liberation Serif" w:eastAsia="Calibri" w:hAnsi="Liberation Serif" w:cs="Times New Roman"/>
          <w:sz w:val="24"/>
          <w:szCs w:val="24"/>
        </w:rPr>
        <w:t>5, МАОУ СОШ №2, МАОУ СОШ № 15).</w:t>
      </w:r>
    </w:p>
    <w:p w:rsidR="007005E3" w:rsidRPr="00260953" w:rsidRDefault="004A3DF4" w:rsidP="00260953">
      <w:pPr>
        <w:tabs>
          <w:tab w:val="left" w:pos="1440"/>
        </w:tabs>
        <w:spacing w:after="0" w:line="271" w:lineRule="auto"/>
        <w:ind w:firstLine="709"/>
        <w:contextualSpacing/>
        <w:jc w:val="both"/>
        <w:rPr>
          <w:rFonts w:ascii="Liberation Serif" w:eastAsia="Calibri" w:hAnsi="Liberation Serif" w:cs="Times New Roman"/>
          <w:sz w:val="24"/>
          <w:szCs w:val="24"/>
        </w:rPr>
      </w:pPr>
      <w:r w:rsidRPr="00260953">
        <w:rPr>
          <w:rFonts w:ascii="Liberation Serif" w:eastAsia="Calibri" w:hAnsi="Liberation Serif" w:cs="Times New Roman"/>
          <w:sz w:val="24"/>
          <w:szCs w:val="24"/>
        </w:rPr>
        <w:t>В 20</w:t>
      </w:r>
      <w:r w:rsidR="006F0524" w:rsidRPr="00260953">
        <w:rPr>
          <w:rFonts w:ascii="Liberation Serif" w:eastAsia="Calibri" w:hAnsi="Liberation Serif" w:cs="Times New Roman"/>
          <w:sz w:val="24"/>
          <w:szCs w:val="24"/>
        </w:rPr>
        <w:t>21</w:t>
      </w:r>
      <w:r w:rsidRPr="00260953">
        <w:rPr>
          <w:rFonts w:ascii="Liberation Serif" w:eastAsia="Calibri" w:hAnsi="Liberation Serif" w:cs="Times New Roman"/>
          <w:sz w:val="24"/>
          <w:szCs w:val="24"/>
        </w:rPr>
        <w:t xml:space="preserve"> - 20</w:t>
      </w:r>
      <w:r w:rsidR="006F0524" w:rsidRPr="00260953">
        <w:rPr>
          <w:rFonts w:ascii="Liberation Serif" w:eastAsia="Calibri" w:hAnsi="Liberation Serif" w:cs="Times New Roman"/>
          <w:sz w:val="24"/>
          <w:szCs w:val="24"/>
        </w:rPr>
        <w:t>22</w:t>
      </w:r>
      <w:r w:rsidRPr="00260953">
        <w:rPr>
          <w:rFonts w:ascii="Liberation Serif" w:eastAsia="Calibri" w:hAnsi="Liberation Serif" w:cs="Times New Roman"/>
          <w:sz w:val="24"/>
          <w:szCs w:val="24"/>
        </w:rPr>
        <w:t xml:space="preserve"> учебном году </w:t>
      </w:r>
      <w:r w:rsidR="006F0524" w:rsidRPr="00260953">
        <w:rPr>
          <w:rFonts w:ascii="Liberation Serif" w:eastAsia="Calibri" w:hAnsi="Liberation Serif" w:cs="Times New Roman"/>
          <w:sz w:val="24"/>
          <w:szCs w:val="24"/>
        </w:rPr>
        <w:t>50</w:t>
      </w:r>
      <w:r w:rsidR="00E730DF" w:rsidRPr="00260953">
        <w:rPr>
          <w:rFonts w:ascii="Liberation Serif" w:eastAsia="Calibri" w:hAnsi="Liberation Serif" w:cs="Times New Roman"/>
          <w:sz w:val="24"/>
          <w:szCs w:val="24"/>
        </w:rPr>
        <w:t>7</w:t>
      </w:r>
      <w:r w:rsidRPr="00260953">
        <w:rPr>
          <w:rFonts w:ascii="Liberation Serif" w:eastAsia="Calibri" w:hAnsi="Liberation Serif" w:cs="Times New Roman"/>
          <w:sz w:val="24"/>
          <w:szCs w:val="24"/>
        </w:rPr>
        <w:t xml:space="preserve"> (</w:t>
      </w:r>
      <w:r w:rsidR="006F0524" w:rsidRPr="00260953">
        <w:rPr>
          <w:rFonts w:ascii="Liberation Serif" w:eastAsia="Calibri" w:hAnsi="Liberation Serif" w:cs="Times New Roman"/>
          <w:sz w:val="24"/>
          <w:szCs w:val="24"/>
        </w:rPr>
        <w:t>9</w:t>
      </w:r>
      <w:r w:rsidR="00E730DF" w:rsidRPr="00260953">
        <w:rPr>
          <w:rFonts w:ascii="Liberation Serif" w:eastAsia="Calibri" w:hAnsi="Liberation Serif" w:cs="Times New Roman"/>
          <w:sz w:val="24"/>
          <w:szCs w:val="24"/>
        </w:rPr>
        <w:t>9</w:t>
      </w:r>
      <w:r w:rsidR="006F0524" w:rsidRPr="00260953">
        <w:rPr>
          <w:rFonts w:ascii="Liberation Serif" w:eastAsia="Calibri" w:hAnsi="Liberation Serif" w:cs="Times New Roman"/>
          <w:sz w:val="24"/>
          <w:szCs w:val="24"/>
        </w:rPr>
        <w:t>,2</w:t>
      </w:r>
      <w:r w:rsidRPr="00260953">
        <w:rPr>
          <w:rFonts w:ascii="Liberation Serif" w:eastAsia="Calibri" w:hAnsi="Liberation Serif" w:cs="Times New Roman"/>
          <w:sz w:val="24"/>
          <w:szCs w:val="24"/>
        </w:rPr>
        <w:t>%)</w:t>
      </w:r>
      <w:r w:rsidRPr="00260953">
        <w:rPr>
          <w:rFonts w:ascii="Liberation Serif" w:eastAsia="Calibri" w:hAnsi="Liberation Serif" w:cs="Times New Roman"/>
          <w:color w:val="FF0000"/>
          <w:sz w:val="24"/>
          <w:szCs w:val="24"/>
        </w:rPr>
        <w:t xml:space="preserve"> </w:t>
      </w:r>
      <w:r w:rsidRPr="00260953">
        <w:rPr>
          <w:rFonts w:ascii="Liberation Serif" w:eastAsia="Calibri" w:hAnsi="Liberation Serif" w:cs="Times New Roman"/>
          <w:sz w:val="24"/>
          <w:szCs w:val="24"/>
        </w:rPr>
        <w:t>выпускник</w:t>
      </w:r>
      <w:r w:rsidR="00E730DF" w:rsidRPr="00260953">
        <w:rPr>
          <w:rFonts w:ascii="Liberation Serif" w:eastAsia="Calibri" w:hAnsi="Liberation Serif" w:cs="Times New Roman"/>
          <w:sz w:val="24"/>
          <w:szCs w:val="24"/>
        </w:rPr>
        <w:t>ов</w:t>
      </w:r>
      <w:r w:rsidRPr="00260953">
        <w:rPr>
          <w:rFonts w:ascii="Liberation Serif" w:eastAsia="Calibri" w:hAnsi="Liberation Serif" w:cs="Times New Roman"/>
          <w:sz w:val="24"/>
          <w:szCs w:val="24"/>
        </w:rPr>
        <w:t xml:space="preserve"> текущего года успешно сдали обязательные экзамены по русскому языку, математике и получили аттестат. </w:t>
      </w:r>
    </w:p>
    <w:p w:rsidR="007005E3" w:rsidRPr="00260953" w:rsidRDefault="00535E86" w:rsidP="00260953">
      <w:pPr>
        <w:tabs>
          <w:tab w:val="left" w:pos="1440"/>
        </w:tabs>
        <w:spacing w:after="0" w:line="271" w:lineRule="auto"/>
        <w:ind w:firstLine="709"/>
        <w:contextualSpacing/>
        <w:jc w:val="center"/>
        <w:rPr>
          <w:rFonts w:ascii="Liberation Serif" w:hAnsi="Liberation Serif" w:cs="Times New Roman"/>
          <w:b/>
          <w:bCs/>
          <w:sz w:val="24"/>
          <w:szCs w:val="24"/>
        </w:rPr>
      </w:pPr>
      <w:r w:rsidRPr="00260953">
        <w:rPr>
          <w:rFonts w:ascii="Liberation Serif" w:hAnsi="Liberation Serif" w:cs="Times New Roman"/>
          <w:b/>
          <w:bCs/>
          <w:sz w:val="24"/>
          <w:szCs w:val="24"/>
        </w:rPr>
        <w:t>Количество участников экзаменационной кампании ЕГЭ в 2022 году в ГО Первоуральск</w:t>
      </w:r>
    </w:p>
    <w:p w:rsidR="00535E86" w:rsidRPr="00260953" w:rsidRDefault="00044B9E" w:rsidP="00260953">
      <w:pPr>
        <w:tabs>
          <w:tab w:val="left" w:pos="1440"/>
        </w:tabs>
        <w:spacing w:after="0" w:line="271" w:lineRule="auto"/>
        <w:ind w:firstLine="709"/>
        <w:contextualSpacing/>
        <w:jc w:val="right"/>
        <w:rPr>
          <w:rFonts w:ascii="Liberation Serif" w:hAnsi="Liberation Serif" w:cs="Times New Roman"/>
          <w:b/>
          <w:bCs/>
          <w:sz w:val="18"/>
          <w:szCs w:val="18"/>
        </w:rPr>
      </w:pPr>
      <w:r>
        <w:rPr>
          <w:rFonts w:ascii="Liberation Serif" w:hAnsi="Liberation Serif"/>
          <w:i/>
          <w:iCs/>
          <w:sz w:val="18"/>
          <w:szCs w:val="18"/>
        </w:rPr>
        <w:t>Т</w:t>
      </w:r>
      <w:r w:rsidR="00535E86" w:rsidRPr="00260953">
        <w:rPr>
          <w:rFonts w:ascii="Liberation Serif" w:hAnsi="Liberation Serif"/>
          <w:i/>
          <w:iCs/>
          <w:sz w:val="18"/>
          <w:szCs w:val="18"/>
        </w:rPr>
        <w:t>аблица 1</w:t>
      </w:r>
    </w:p>
    <w:tbl>
      <w:tblPr>
        <w:tblStyle w:val="a8"/>
        <w:tblW w:w="5000" w:type="pct"/>
        <w:tblLook w:val="04A0" w:firstRow="1" w:lastRow="0" w:firstColumn="1" w:lastColumn="0" w:noHBand="0" w:noVBand="1"/>
      </w:tblPr>
      <w:tblGrid>
        <w:gridCol w:w="4669"/>
        <w:gridCol w:w="5894"/>
      </w:tblGrid>
      <w:tr w:rsidR="006F69A1" w:rsidRPr="00260953" w:rsidTr="00260953">
        <w:tc>
          <w:tcPr>
            <w:tcW w:w="221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b/>
                <w:color w:val="000000"/>
                <w:sz w:val="24"/>
                <w:szCs w:val="24"/>
              </w:rPr>
            </w:pPr>
            <w:r w:rsidRPr="00260953">
              <w:rPr>
                <w:rFonts w:ascii="Liberation Serif" w:eastAsia="Calibri" w:hAnsi="Liberation Serif" w:cs="Times New Roman"/>
                <w:b/>
                <w:color w:val="000000"/>
                <w:sz w:val="24"/>
                <w:szCs w:val="24"/>
              </w:rPr>
              <w:t>Наименование учебного предмета</w:t>
            </w:r>
          </w:p>
        </w:tc>
        <w:tc>
          <w:tcPr>
            <w:tcW w:w="2790" w:type="pct"/>
          </w:tcPr>
          <w:p w:rsidR="006F69A1" w:rsidRPr="00260953" w:rsidRDefault="006F69A1" w:rsidP="00044B9E">
            <w:pPr>
              <w:tabs>
                <w:tab w:val="left" w:pos="1440"/>
              </w:tabs>
              <w:spacing w:line="271" w:lineRule="auto"/>
              <w:ind w:firstLine="709"/>
              <w:contextualSpacing/>
              <w:jc w:val="center"/>
              <w:rPr>
                <w:rFonts w:ascii="Liberation Serif" w:eastAsia="Calibri" w:hAnsi="Liberation Serif" w:cs="Times New Roman"/>
                <w:b/>
                <w:color w:val="000000"/>
                <w:sz w:val="24"/>
                <w:szCs w:val="24"/>
              </w:rPr>
            </w:pPr>
            <w:r w:rsidRPr="00260953">
              <w:rPr>
                <w:rFonts w:ascii="Liberation Serif" w:eastAsia="Calibri" w:hAnsi="Liberation Serif" w:cs="Times New Roman"/>
                <w:b/>
                <w:color w:val="000000"/>
                <w:sz w:val="24"/>
                <w:szCs w:val="24"/>
              </w:rPr>
              <w:t xml:space="preserve">Количество участников ЕГЭ </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Русский язык</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511</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Математика (базовый уровень)</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281</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Математика (профильный уровень)</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230</w:t>
            </w:r>
          </w:p>
        </w:tc>
      </w:tr>
      <w:tr w:rsidR="006F69A1" w:rsidRPr="00260953" w:rsidTr="00260953">
        <w:trPr>
          <w:trHeight w:val="230"/>
        </w:trPr>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Физика</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58</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Химия</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51</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Информатика и ИКТ</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84</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Биология</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88</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История</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59</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География</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23</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lastRenderedPageBreak/>
              <w:t>Обществознание</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252</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Литература</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33</w:t>
            </w:r>
          </w:p>
        </w:tc>
      </w:tr>
      <w:tr w:rsidR="006F69A1" w:rsidRPr="00260953" w:rsidTr="00260953">
        <w:tc>
          <w:tcPr>
            <w:tcW w:w="2210" w:type="pct"/>
          </w:tcPr>
          <w:p w:rsidR="006F69A1" w:rsidRPr="00260953" w:rsidRDefault="006F69A1" w:rsidP="00260953">
            <w:pPr>
              <w:tabs>
                <w:tab w:val="left" w:pos="1440"/>
              </w:tabs>
              <w:spacing w:line="271" w:lineRule="auto"/>
              <w:ind w:firstLine="709"/>
              <w:contextualSpacing/>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Английский язык</w:t>
            </w:r>
          </w:p>
        </w:tc>
        <w:tc>
          <w:tcPr>
            <w:tcW w:w="2790" w:type="pct"/>
          </w:tcPr>
          <w:p w:rsidR="006F69A1" w:rsidRPr="00260953" w:rsidRDefault="006F69A1" w:rsidP="00260953">
            <w:pPr>
              <w:tabs>
                <w:tab w:val="left" w:pos="1440"/>
              </w:tabs>
              <w:spacing w:line="271" w:lineRule="auto"/>
              <w:ind w:firstLine="709"/>
              <w:contextualSpacing/>
              <w:jc w:val="center"/>
              <w:rPr>
                <w:rFonts w:ascii="Liberation Serif" w:eastAsia="Calibri" w:hAnsi="Liberation Serif" w:cs="Times New Roman"/>
                <w:color w:val="000000"/>
                <w:sz w:val="24"/>
                <w:szCs w:val="24"/>
              </w:rPr>
            </w:pPr>
            <w:r w:rsidRPr="00260953">
              <w:rPr>
                <w:rFonts w:ascii="Liberation Serif" w:eastAsia="Calibri" w:hAnsi="Liberation Serif" w:cs="Times New Roman"/>
                <w:color w:val="000000"/>
                <w:sz w:val="24"/>
                <w:szCs w:val="24"/>
              </w:rPr>
              <w:t>68</w:t>
            </w:r>
          </w:p>
        </w:tc>
      </w:tr>
    </w:tbl>
    <w:p w:rsidR="006F69A1" w:rsidRDefault="006F69A1" w:rsidP="00260953">
      <w:pPr>
        <w:spacing w:after="0" w:line="271" w:lineRule="auto"/>
        <w:ind w:firstLine="709"/>
        <w:jc w:val="both"/>
        <w:rPr>
          <w:rFonts w:ascii="Liberation Serif" w:eastAsiaTheme="minorEastAsia" w:hAnsi="Liberation Serif" w:cs="Times New Roman"/>
          <w:sz w:val="24"/>
          <w:szCs w:val="24"/>
          <w:lang w:eastAsia="ru-RU"/>
        </w:rPr>
      </w:pPr>
    </w:p>
    <w:p w:rsidR="008D0E14" w:rsidRPr="00260953" w:rsidRDefault="008D0E14" w:rsidP="00260953">
      <w:pPr>
        <w:spacing w:after="0" w:line="271" w:lineRule="auto"/>
        <w:ind w:firstLine="709"/>
        <w:jc w:val="both"/>
        <w:rPr>
          <w:rFonts w:ascii="Liberation Serif" w:eastAsiaTheme="minorEastAsia" w:hAnsi="Liberation Serif" w:cs="Times New Roman"/>
          <w:sz w:val="24"/>
          <w:szCs w:val="24"/>
          <w:lang w:eastAsia="ru-RU"/>
        </w:rPr>
      </w:pPr>
    </w:p>
    <w:p w:rsidR="006F69A1" w:rsidRPr="00260953" w:rsidRDefault="006F69A1" w:rsidP="00260953">
      <w:pPr>
        <w:spacing w:after="0" w:line="271" w:lineRule="auto"/>
        <w:ind w:firstLine="709"/>
        <w:jc w:val="center"/>
        <w:rPr>
          <w:rFonts w:ascii="Liberation Serif" w:eastAsiaTheme="minorEastAsia" w:hAnsi="Liberation Serif" w:cs="Times New Roman"/>
          <w:b/>
          <w:sz w:val="24"/>
          <w:szCs w:val="24"/>
          <w:lang w:eastAsia="ru-RU"/>
        </w:rPr>
      </w:pPr>
      <w:r w:rsidRPr="00260953">
        <w:rPr>
          <w:rFonts w:ascii="Liberation Serif" w:eastAsiaTheme="minorEastAsia" w:hAnsi="Liberation Serif" w:cs="Times New Roman"/>
          <w:b/>
          <w:sz w:val="24"/>
          <w:szCs w:val="24"/>
          <w:lang w:eastAsia="ru-RU"/>
        </w:rPr>
        <w:t>Процент участников экзаменов по выбору</w:t>
      </w:r>
    </w:p>
    <w:p w:rsidR="006F69A1" w:rsidRPr="00260953" w:rsidRDefault="006F69A1" w:rsidP="00260953">
      <w:pPr>
        <w:spacing w:after="0" w:line="271" w:lineRule="auto"/>
        <w:ind w:firstLine="709"/>
        <w:jc w:val="center"/>
        <w:rPr>
          <w:rFonts w:ascii="Liberation Serif" w:eastAsiaTheme="minorEastAsia" w:hAnsi="Liberation Serif" w:cs="Times New Roman"/>
          <w:sz w:val="24"/>
          <w:szCs w:val="24"/>
          <w:lang w:eastAsia="ru-RU"/>
        </w:rPr>
      </w:pPr>
    </w:p>
    <w:p w:rsidR="00BD2808" w:rsidRPr="00260953" w:rsidRDefault="00BD2808" w:rsidP="00260953">
      <w:pPr>
        <w:tabs>
          <w:tab w:val="left" w:pos="1440"/>
        </w:tabs>
        <w:spacing w:after="0" w:line="271" w:lineRule="auto"/>
        <w:ind w:firstLine="709"/>
        <w:contextualSpacing/>
        <w:jc w:val="both"/>
        <w:rPr>
          <w:rFonts w:ascii="Liberation Serif" w:hAnsi="Liberation Serif" w:cs="Times New Roman"/>
          <w:b/>
          <w:bCs/>
          <w:sz w:val="24"/>
          <w:szCs w:val="24"/>
        </w:rPr>
      </w:pPr>
      <w:r w:rsidRPr="00260953">
        <w:rPr>
          <w:rFonts w:ascii="Liberation Serif" w:hAnsi="Liberation Serif"/>
          <w:i/>
          <w:iCs/>
          <w:sz w:val="24"/>
          <w:szCs w:val="24"/>
        </w:rPr>
        <w:t>Рис. 1</w:t>
      </w:r>
    </w:p>
    <w:p w:rsidR="006F69A1" w:rsidRPr="00260953" w:rsidRDefault="006F69A1" w:rsidP="00260953">
      <w:pPr>
        <w:spacing w:after="0" w:line="271" w:lineRule="auto"/>
        <w:ind w:firstLine="709"/>
        <w:jc w:val="both"/>
        <w:rPr>
          <w:rFonts w:ascii="Liberation Serif" w:eastAsiaTheme="minorEastAsia" w:hAnsi="Liberation Serif" w:cs="Times New Roman"/>
          <w:sz w:val="24"/>
          <w:szCs w:val="24"/>
          <w:lang w:eastAsia="ru-RU"/>
        </w:rPr>
      </w:pPr>
    </w:p>
    <w:p w:rsidR="006F69A1" w:rsidRPr="00260953" w:rsidRDefault="006F69A1" w:rsidP="00260953">
      <w:pPr>
        <w:spacing w:after="0" w:line="271" w:lineRule="auto"/>
        <w:ind w:firstLine="709"/>
        <w:jc w:val="both"/>
        <w:rPr>
          <w:rFonts w:ascii="Liberation Serif" w:eastAsiaTheme="minorEastAsia" w:hAnsi="Liberation Serif" w:cs="Times New Roman"/>
          <w:sz w:val="24"/>
          <w:szCs w:val="24"/>
          <w:lang w:eastAsia="ru-RU"/>
        </w:rPr>
      </w:pPr>
      <w:r w:rsidRPr="00260953">
        <w:rPr>
          <w:rFonts w:ascii="Liberation Serif" w:hAnsi="Liberation Serif"/>
          <w:noProof/>
          <w:sz w:val="24"/>
          <w:szCs w:val="24"/>
          <w:lang w:eastAsia="ru-RU"/>
        </w:rPr>
        <w:drawing>
          <wp:inline distT="0" distB="0" distL="0" distR="0" wp14:anchorId="68301ED0" wp14:editId="191AF0CD">
            <wp:extent cx="5478379" cy="3256547"/>
            <wp:effectExtent l="0" t="0" r="8255" b="127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F69A1" w:rsidRPr="00260953" w:rsidRDefault="006F69A1" w:rsidP="00260953">
      <w:pPr>
        <w:spacing w:after="0" w:line="271" w:lineRule="auto"/>
        <w:ind w:firstLine="709"/>
        <w:jc w:val="both"/>
        <w:rPr>
          <w:rFonts w:ascii="Liberation Serif" w:eastAsiaTheme="minorEastAsia" w:hAnsi="Liberation Serif" w:cs="Times New Roman"/>
          <w:sz w:val="24"/>
          <w:szCs w:val="24"/>
          <w:lang w:eastAsia="ru-RU"/>
        </w:rPr>
      </w:pPr>
    </w:p>
    <w:p w:rsidR="005D5438" w:rsidRPr="00260953" w:rsidRDefault="005D5438" w:rsidP="00260953">
      <w:pPr>
        <w:spacing w:after="0" w:line="271" w:lineRule="auto"/>
        <w:ind w:firstLine="709"/>
        <w:jc w:val="both"/>
        <w:rPr>
          <w:rFonts w:ascii="Liberation Serif" w:eastAsiaTheme="minorEastAsia" w:hAnsi="Liberation Serif" w:cs="Times New Roman"/>
          <w:sz w:val="24"/>
          <w:szCs w:val="24"/>
          <w:lang w:eastAsia="ru-RU"/>
        </w:rPr>
      </w:pPr>
      <w:r w:rsidRPr="00260953">
        <w:rPr>
          <w:rFonts w:ascii="Liberation Serif" w:eastAsiaTheme="minorEastAsia" w:hAnsi="Liberation Serif" w:cs="Times New Roman"/>
          <w:sz w:val="24"/>
          <w:szCs w:val="24"/>
          <w:lang w:eastAsia="ru-RU"/>
        </w:rPr>
        <w:t>Лидером среди экзаменов по выбору, как и в прошлые экзаменационные периоды, является математика (базовый уровень) – 55% и обществознание 49,3%. Наименее выбираемый предмет среди выпускников для сдачи экзамена  - география 4,5%.</w:t>
      </w:r>
    </w:p>
    <w:p w:rsidR="008B73A8" w:rsidRPr="00260953" w:rsidRDefault="008B73A8" w:rsidP="00260953">
      <w:pPr>
        <w:autoSpaceDE w:val="0"/>
        <w:autoSpaceDN w:val="0"/>
        <w:adjustRightInd w:val="0"/>
        <w:spacing w:after="0" w:line="271" w:lineRule="auto"/>
        <w:ind w:firstLine="709"/>
        <w:jc w:val="center"/>
        <w:rPr>
          <w:rFonts w:ascii="Liberation Serif" w:hAnsi="Liberation Serif" w:cs="Times New Roman"/>
          <w:color w:val="000000"/>
          <w:sz w:val="24"/>
          <w:szCs w:val="24"/>
        </w:rPr>
      </w:pPr>
      <w:r w:rsidRPr="00260953">
        <w:rPr>
          <w:rFonts w:ascii="Liberation Serif" w:hAnsi="Liberation Serif" w:cs="Times New Roman"/>
          <w:b/>
          <w:bCs/>
          <w:color w:val="000000"/>
          <w:sz w:val="24"/>
          <w:szCs w:val="24"/>
        </w:rPr>
        <w:t>Ранжирование всех ОО по интегральным показателям качества подготовки выпускников</w:t>
      </w:r>
    </w:p>
    <w:p w:rsidR="00E97A07" w:rsidRPr="00044B9E" w:rsidRDefault="00E97A07" w:rsidP="00044B9E">
      <w:pPr>
        <w:tabs>
          <w:tab w:val="left" w:pos="1440"/>
        </w:tabs>
        <w:spacing w:after="0" w:line="271" w:lineRule="auto"/>
        <w:ind w:firstLine="709"/>
        <w:contextualSpacing/>
        <w:jc w:val="right"/>
        <w:rPr>
          <w:rFonts w:ascii="Liberation Serif" w:hAnsi="Liberation Serif" w:cs="Times New Roman"/>
          <w:b/>
          <w:bCs/>
          <w:sz w:val="18"/>
          <w:szCs w:val="18"/>
        </w:rPr>
      </w:pPr>
      <w:r w:rsidRPr="00044B9E">
        <w:rPr>
          <w:rFonts w:ascii="Liberation Serif" w:hAnsi="Liberation Serif"/>
          <w:i/>
          <w:iCs/>
          <w:sz w:val="18"/>
          <w:szCs w:val="18"/>
        </w:rPr>
        <w:t xml:space="preserve">Таблица </w:t>
      </w:r>
      <w:r w:rsidR="00044B9E" w:rsidRPr="00044B9E">
        <w:rPr>
          <w:rFonts w:ascii="Liberation Serif" w:hAnsi="Liberation Serif"/>
          <w:i/>
          <w:iCs/>
          <w:sz w:val="18"/>
          <w:szCs w:val="18"/>
        </w:rPr>
        <w:t>2</w:t>
      </w:r>
    </w:p>
    <w:p w:rsidR="008B73A8" w:rsidRPr="00260953" w:rsidRDefault="008B73A8" w:rsidP="00260953">
      <w:pPr>
        <w:spacing w:after="0" w:line="271" w:lineRule="auto"/>
        <w:ind w:firstLine="709"/>
        <w:jc w:val="both"/>
        <w:rPr>
          <w:rFonts w:ascii="Liberation Serif" w:hAnsi="Liberation Serif" w:cs="Times New Roman"/>
          <w:i/>
          <w:iCs/>
          <w:color w:val="000000"/>
          <w:sz w:val="24"/>
          <w:szCs w:val="24"/>
        </w:rPr>
      </w:pPr>
    </w:p>
    <w:tbl>
      <w:tblPr>
        <w:tblStyle w:val="a8"/>
        <w:tblW w:w="0" w:type="auto"/>
        <w:tblLook w:val="04A0" w:firstRow="1" w:lastRow="0" w:firstColumn="1" w:lastColumn="0" w:noHBand="0" w:noVBand="1"/>
      </w:tblPr>
      <w:tblGrid>
        <w:gridCol w:w="2280"/>
        <w:gridCol w:w="1012"/>
        <w:gridCol w:w="1029"/>
        <w:gridCol w:w="1012"/>
        <w:gridCol w:w="1029"/>
        <w:gridCol w:w="1012"/>
        <w:gridCol w:w="1029"/>
        <w:gridCol w:w="1012"/>
        <w:gridCol w:w="1029"/>
      </w:tblGrid>
      <w:tr w:rsidR="00637844" w:rsidRPr="00D21BBD" w:rsidTr="00180FFA">
        <w:trPr>
          <w:trHeight w:val="303"/>
        </w:trPr>
        <w:tc>
          <w:tcPr>
            <w:tcW w:w="0" w:type="auto"/>
            <w:vMerge w:val="restart"/>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Наименование ОО</w:t>
            </w:r>
          </w:p>
        </w:tc>
        <w:tc>
          <w:tcPr>
            <w:tcW w:w="0" w:type="auto"/>
            <w:gridSpan w:val="8"/>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Выпускники, получившие суммарно по трём предметам соответствующее количество тестовых баллов</w:t>
            </w:r>
          </w:p>
        </w:tc>
      </w:tr>
      <w:tr w:rsidR="00637844" w:rsidRPr="00D21BBD" w:rsidTr="00180FFA">
        <w:trPr>
          <w:trHeight w:val="366"/>
        </w:trPr>
        <w:tc>
          <w:tcPr>
            <w:tcW w:w="0" w:type="auto"/>
            <w:vMerge/>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gridSpan w:val="2"/>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до 160</w:t>
            </w:r>
          </w:p>
        </w:tc>
        <w:tc>
          <w:tcPr>
            <w:tcW w:w="0" w:type="auto"/>
            <w:gridSpan w:val="2"/>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от 161 до 220</w:t>
            </w:r>
          </w:p>
        </w:tc>
        <w:tc>
          <w:tcPr>
            <w:tcW w:w="0" w:type="auto"/>
            <w:gridSpan w:val="2"/>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от 221 до 250</w:t>
            </w:r>
          </w:p>
        </w:tc>
        <w:tc>
          <w:tcPr>
            <w:tcW w:w="0" w:type="auto"/>
            <w:gridSpan w:val="2"/>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от 251до 300</w:t>
            </w:r>
          </w:p>
        </w:tc>
      </w:tr>
      <w:tr w:rsidR="009806CF" w:rsidRPr="00D21BBD" w:rsidTr="00180FFA">
        <w:trPr>
          <w:trHeight w:val="316"/>
        </w:trPr>
        <w:tc>
          <w:tcPr>
            <w:tcW w:w="0" w:type="auto"/>
            <w:vMerge/>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чел.</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vertAlign w:val="superscript"/>
                <w:lang w:eastAsia="ru-RU"/>
              </w:rPr>
            </w:pPr>
            <w:r w:rsidRPr="00D21BBD">
              <w:rPr>
                <w:rFonts w:ascii="Liberation Serif" w:eastAsiaTheme="minorEastAsia" w:hAnsi="Liberation Serif" w:cs="Times New Roman"/>
                <w:sz w:val="18"/>
                <w:szCs w:val="18"/>
                <w:lang w:eastAsia="ru-RU"/>
              </w:rPr>
              <w:t>%</w:t>
            </w:r>
            <w:r w:rsidR="009423D0" w:rsidRPr="00D21BBD">
              <w:rPr>
                <w:rFonts w:ascii="Liberation Serif" w:eastAsiaTheme="minorEastAsia" w:hAnsi="Liberation Serif" w:cs="Times New Roman"/>
                <w:sz w:val="18"/>
                <w:szCs w:val="18"/>
                <w:vertAlign w:val="superscript"/>
                <w:lang w:eastAsia="ru-RU"/>
              </w:rPr>
              <w:t>1</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чел.</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vertAlign w:val="superscript"/>
                <w:lang w:eastAsia="ru-RU"/>
              </w:rPr>
            </w:pPr>
            <w:r w:rsidRPr="00D21BBD">
              <w:rPr>
                <w:rFonts w:ascii="Liberation Serif" w:eastAsiaTheme="minorEastAsia" w:hAnsi="Liberation Serif" w:cs="Times New Roman"/>
                <w:sz w:val="18"/>
                <w:szCs w:val="18"/>
                <w:lang w:eastAsia="ru-RU"/>
              </w:rPr>
              <w:t>%</w:t>
            </w:r>
            <w:r w:rsidR="009423D0" w:rsidRPr="00D21BBD">
              <w:rPr>
                <w:rFonts w:ascii="Liberation Serif" w:eastAsiaTheme="minorEastAsia" w:hAnsi="Liberation Serif" w:cs="Times New Roman"/>
                <w:sz w:val="18"/>
                <w:szCs w:val="18"/>
                <w:vertAlign w:val="superscript"/>
                <w:lang w:eastAsia="ru-RU"/>
              </w:rPr>
              <w:t>1</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чел.</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vertAlign w:val="superscript"/>
                <w:lang w:eastAsia="ru-RU"/>
              </w:rPr>
            </w:pPr>
            <w:r w:rsidRPr="00D21BBD">
              <w:rPr>
                <w:rFonts w:ascii="Liberation Serif" w:eastAsiaTheme="minorEastAsia" w:hAnsi="Liberation Serif" w:cs="Times New Roman"/>
                <w:sz w:val="18"/>
                <w:szCs w:val="18"/>
                <w:lang w:eastAsia="ru-RU"/>
              </w:rPr>
              <w:t>%</w:t>
            </w:r>
            <w:r w:rsidR="009423D0" w:rsidRPr="00D21BBD">
              <w:rPr>
                <w:rFonts w:ascii="Liberation Serif" w:eastAsiaTheme="minorEastAsia" w:hAnsi="Liberation Serif" w:cs="Times New Roman"/>
                <w:sz w:val="18"/>
                <w:szCs w:val="18"/>
                <w:vertAlign w:val="superscript"/>
                <w:lang w:eastAsia="ru-RU"/>
              </w:rPr>
              <w:t>1</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чел.</w:t>
            </w:r>
          </w:p>
        </w:tc>
        <w:tc>
          <w:tcPr>
            <w:tcW w:w="0" w:type="auto"/>
            <w:vAlign w:val="center"/>
          </w:tcPr>
          <w:p w:rsidR="00637844" w:rsidRPr="00D21BBD" w:rsidRDefault="00180FFA" w:rsidP="00044B9E">
            <w:pPr>
              <w:spacing w:line="271" w:lineRule="auto"/>
              <w:jc w:val="both"/>
              <w:rPr>
                <w:rFonts w:ascii="Liberation Serif" w:eastAsiaTheme="minorEastAsia" w:hAnsi="Liberation Serif" w:cs="Times New Roman"/>
                <w:sz w:val="18"/>
                <w:szCs w:val="18"/>
                <w:vertAlign w:val="superscript"/>
                <w:lang w:eastAsia="ru-RU"/>
              </w:rPr>
            </w:pPr>
            <w:r w:rsidRPr="00D21BBD">
              <w:rPr>
                <w:rFonts w:ascii="Liberation Serif" w:eastAsiaTheme="minorEastAsia" w:hAnsi="Liberation Serif" w:cs="Times New Roman"/>
                <w:sz w:val="18"/>
                <w:szCs w:val="18"/>
                <w:lang w:eastAsia="ru-RU"/>
              </w:rPr>
              <w:t>%</w:t>
            </w:r>
            <w:r w:rsidR="009423D0" w:rsidRPr="00D21BBD">
              <w:rPr>
                <w:rFonts w:ascii="Liberation Serif" w:eastAsiaTheme="minorEastAsia" w:hAnsi="Liberation Serif" w:cs="Times New Roman"/>
                <w:sz w:val="18"/>
                <w:szCs w:val="18"/>
                <w:vertAlign w:val="superscript"/>
                <w:lang w:eastAsia="ru-RU"/>
              </w:rPr>
              <w:t>1</w:t>
            </w:r>
          </w:p>
        </w:tc>
      </w:tr>
      <w:tr w:rsidR="00BA397D" w:rsidRPr="00D21BBD" w:rsidTr="00BA397D">
        <w:tc>
          <w:tcPr>
            <w:tcW w:w="0" w:type="auto"/>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МАОУ СОШ № 1</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12</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48</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11</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44</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8</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2</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13,5</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24</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64,9</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16,2</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5,41</w:t>
            </w: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3</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46,2</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38,5</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15,4</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4</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13,3</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15</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50</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16,7</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b/>
                <w:sz w:val="18"/>
                <w:szCs w:val="18"/>
                <w:lang w:eastAsia="ru-RU"/>
              </w:rPr>
            </w:pPr>
            <w:r w:rsidRPr="00D21BBD">
              <w:rPr>
                <w:rFonts w:ascii="Liberation Serif" w:eastAsiaTheme="minorEastAsia" w:hAnsi="Liberation Serif" w:cs="Times New Roman"/>
                <w:b/>
                <w:sz w:val="18"/>
                <w:szCs w:val="18"/>
                <w:lang w:eastAsia="ru-RU"/>
              </w:rPr>
              <w:t>20</w:t>
            </w: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5 с УИОП</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11</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23,9</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21</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45,6</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9</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19,6</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10,9</w:t>
            </w: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6</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27,3</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13</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59</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13,6</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ПМАОУ СОШ № 7</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6,7</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24</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53,3</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26,7</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b/>
                <w:sz w:val="18"/>
                <w:szCs w:val="18"/>
                <w:lang w:eastAsia="ru-RU"/>
              </w:rPr>
            </w:pPr>
            <w:r w:rsidRPr="00D21BBD">
              <w:rPr>
                <w:rFonts w:ascii="Liberation Serif" w:eastAsiaTheme="minorEastAsia" w:hAnsi="Liberation Serif" w:cs="Times New Roman"/>
                <w:b/>
                <w:sz w:val="18"/>
                <w:szCs w:val="18"/>
                <w:lang w:eastAsia="ru-RU"/>
              </w:rPr>
              <w:t>13,3</w:t>
            </w:r>
          </w:p>
        </w:tc>
      </w:tr>
      <w:tr w:rsidR="00BA397D" w:rsidRPr="00D21BBD" w:rsidTr="00BA397D">
        <w:tc>
          <w:tcPr>
            <w:tcW w:w="0" w:type="auto"/>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МАОУ СОШ № 9</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29,4</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10</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58,8</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5,9</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5,9</w:t>
            </w: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10</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35,3</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8</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47</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11,8</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5,9</w:t>
            </w: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12</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33,3</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66,7</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15</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22,7</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10</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45,5</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18,2</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b/>
                <w:sz w:val="18"/>
                <w:szCs w:val="18"/>
                <w:lang w:eastAsia="ru-RU"/>
              </w:rPr>
            </w:pPr>
            <w:r w:rsidRPr="00D21BBD">
              <w:rPr>
                <w:rFonts w:ascii="Liberation Serif" w:eastAsiaTheme="minorEastAsia" w:hAnsi="Liberation Serif" w:cs="Times New Roman"/>
                <w:b/>
                <w:sz w:val="18"/>
                <w:szCs w:val="18"/>
                <w:lang w:eastAsia="ru-RU"/>
              </w:rPr>
              <w:t>13,6</w:t>
            </w: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МБОУ СОШ № 16</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50</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50</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Лицей № 21</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6,3</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45,9</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14</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29,2</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9</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b/>
                <w:sz w:val="18"/>
                <w:szCs w:val="18"/>
                <w:lang w:eastAsia="ru-RU"/>
              </w:rPr>
            </w:pPr>
            <w:r w:rsidRPr="00D21BBD">
              <w:rPr>
                <w:rFonts w:ascii="Liberation Serif" w:eastAsiaTheme="minorEastAsia" w:hAnsi="Liberation Serif" w:cs="Times New Roman"/>
                <w:b/>
                <w:sz w:val="18"/>
                <w:szCs w:val="18"/>
                <w:lang w:eastAsia="ru-RU"/>
              </w:rPr>
              <w:t>18,8</w:t>
            </w: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22</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w:t>
            </w:r>
          </w:p>
        </w:tc>
        <w:tc>
          <w:tcPr>
            <w:tcW w:w="0" w:type="auto"/>
            <w:shd w:val="clear" w:color="auto" w:fill="CCFFFF"/>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54,6</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45,5</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lastRenderedPageBreak/>
              <w:t>МАОУ СОШ № 26</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41,7</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33,3</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8,3</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b/>
                <w:sz w:val="18"/>
                <w:szCs w:val="18"/>
                <w:lang w:eastAsia="ru-RU"/>
              </w:rPr>
            </w:pPr>
            <w:r w:rsidRPr="00D21BBD">
              <w:rPr>
                <w:rFonts w:ascii="Liberation Serif" w:eastAsiaTheme="minorEastAsia" w:hAnsi="Liberation Serif" w:cs="Times New Roman"/>
                <w:b/>
                <w:sz w:val="18"/>
                <w:szCs w:val="18"/>
                <w:lang w:eastAsia="ru-RU"/>
              </w:rPr>
              <w:t>16,7</w:t>
            </w: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МАОУ СОШ № 28</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71,4</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28,6</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МБОУ СОШ № 29</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80</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20</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ПМАОУ Школа № 32</w:t>
            </w:r>
          </w:p>
        </w:tc>
        <w:tc>
          <w:tcPr>
            <w:tcW w:w="0" w:type="auto"/>
            <w:vAlign w:val="center"/>
          </w:tcPr>
          <w:p w:rsidR="00637844" w:rsidRPr="00D21BBD" w:rsidRDefault="009806CF"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7,9</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17</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44,7</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15</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39,5</w:t>
            </w: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w:t>
            </w:r>
          </w:p>
        </w:tc>
        <w:tc>
          <w:tcPr>
            <w:tcW w:w="0" w:type="auto"/>
            <w:shd w:val="clear" w:color="auto" w:fill="CCFFFF"/>
            <w:vAlign w:val="center"/>
          </w:tcPr>
          <w:p w:rsidR="00637844" w:rsidRPr="00D21BBD" w:rsidRDefault="00AD0F09"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7,9</w:t>
            </w:r>
          </w:p>
        </w:tc>
      </w:tr>
      <w:tr w:rsidR="00BA397D" w:rsidRPr="00D21BBD" w:rsidTr="00BA397D">
        <w:tc>
          <w:tcPr>
            <w:tcW w:w="0" w:type="auto"/>
          </w:tcPr>
          <w:p w:rsidR="00637844" w:rsidRPr="00D21BBD" w:rsidRDefault="00637844" w:rsidP="00044B9E">
            <w:pPr>
              <w:spacing w:line="271" w:lineRule="auto"/>
              <w:jc w:val="both"/>
              <w:rPr>
                <w:rFonts w:ascii="Liberation Serif" w:hAnsi="Liberation Serif"/>
                <w:sz w:val="18"/>
                <w:szCs w:val="18"/>
              </w:rPr>
            </w:pPr>
            <w:r w:rsidRPr="00D21BBD">
              <w:rPr>
                <w:rFonts w:ascii="Liberation Serif" w:eastAsiaTheme="minorEastAsia" w:hAnsi="Liberation Serif" w:cs="Times New Roman"/>
                <w:sz w:val="18"/>
                <w:szCs w:val="18"/>
                <w:lang w:eastAsia="ru-RU"/>
              </w:rPr>
              <w:t>МБОУ СОШ № 36</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w:t>
            </w:r>
          </w:p>
        </w:tc>
        <w:tc>
          <w:tcPr>
            <w:tcW w:w="0" w:type="auto"/>
            <w:shd w:val="clear" w:color="auto" w:fill="CCFFFF"/>
            <w:vAlign w:val="center"/>
          </w:tcPr>
          <w:p w:rsidR="00637844" w:rsidRPr="00D21BBD" w:rsidRDefault="00BA397D" w:rsidP="00044B9E">
            <w:pPr>
              <w:spacing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100</w:t>
            </w: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c>
          <w:tcPr>
            <w:tcW w:w="0" w:type="auto"/>
            <w:shd w:val="clear" w:color="auto" w:fill="CCFFFF"/>
            <w:vAlign w:val="center"/>
          </w:tcPr>
          <w:p w:rsidR="00637844" w:rsidRPr="00D21BBD" w:rsidRDefault="00637844" w:rsidP="00044B9E">
            <w:pPr>
              <w:spacing w:line="271" w:lineRule="auto"/>
              <w:jc w:val="both"/>
              <w:rPr>
                <w:rFonts w:ascii="Liberation Serif" w:eastAsiaTheme="minorEastAsia" w:hAnsi="Liberation Serif" w:cs="Times New Roman"/>
                <w:sz w:val="18"/>
                <w:szCs w:val="18"/>
                <w:lang w:eastAsia="ru-RU"/>
              </w:rPr>
            </w:pPr>
          </w:p>
        </w:tc>
      </w:tr>
    </w:tbl>
    <w:p w:rsidR="00D21BBD" w:rsidRDefault="00D21BBD" w:rsidP="00260953">
      <w:pPr>
        <w:spacing w:after="0" w:line="271" w:lineRule="auto"/>
        <w:ind w:firstLine="709"/>
        <w:jc w:val="both"/>
        <w:rPr>
          <w:rFonts w:ascii="Liberation Serif" w:eastAsiaTheme="minorEastAsia" w:hAnsi="Liberation Serif" w:cs="Times New Roman"/>
          <w:sz w:val="24"/>
          <w:szCs w:val="24"/>
          <w:vertAlign w:val="superscript"/>
          <w:lang w:eastAsia="ru-RU"/>
        </w:rPr>
      </w:pPr>
    </w:p>
    <w:p w:rsidR="009423D0" w:rsidRPr="00260953" w:rsidRDefault="009423D0" w:rsidP="00260953">
      <w:pPr>
        <w:spacing w:after="0" w:line="271" w:lineRule="auto"/>
        <w:ind w:firstLine="709"/>
        <w:jc w:val="both"/>
        <w:rPr>
          <w:rFonts w:ascii="Liberation Serif" w:eastAsiaTheme="minorEastAsia" w:hAnsi="Liberation Serif" w:cs="Times New Roman"/>
          <w:sz w:val="24"/>
          <w:szCs w:val="24"/>
          <w:vertAlign w:val="superscript"/>
          <w:lang w:eastAsia="ru-RU"/>
        </w:rPr>
      </w:pPr>
      <w:r w:rsidRPr="00260953">
        <w:rPr>
          <w:rFonts w:ascii="Liberation Serif" w:eastAsiaTheme="minorEastAsia" w:hAnsi="Liberation Serif" w:cs="Times New Roman"/>
          <w:sz w:val="24"/>
          <w:szCs w:val="24"/>
          <w:vertAlign w:val="superscript"/>
          <w:lang w:eastAsia="ru-RU"/>
        </w:rPr>
        <w:t>____________________</w:t>
      </w:r>
    </w:p>
    <w:p w:rsidR="009423D0" w:rsidRPr="00260953" w:rsidRDefault="009423D0" w:rsidP="00260953">
      <w:pPr>
        <w:spacing w:after="0" w:line="271" w:lineRule="auto"/>
        <w:ind w:firstLine="709"/>
        <w:jc w:val="both"/>
        <w:rPr>
          <w:rFonts w:ascii="Liberation Serif" w:eastAsiaTheme="minorEastAsia" w:hAnsi="Liberation Serif" w:cs="Times New Roman"/>
          <w:sz w:val="24"/>
          <w:szCs w:val="24"/>
          <w:lang w:eastAsia="ru-RU"/>
        </w:rPr>
      </w:pPr>
      <w:r w:rsidRPr="00260953">
        <w:rPr>
          <w:rFonts w:ascii="Liberation Serif" w:eastAsiaTheme="minorEastAsia" w:hAnsi="Liberation Serif" w:cs="Times New Roman"/>
          <w:sz w:val="24"/>
          <w:szCs w:val="24"/>
          <w:vertAlign w:val="superscript"/>
          <w:lang w:eastAsia="ru-RU"/>
        </w:rPr>
        <w:t>1</w:t>
      </w:r>
      <w:r w:rsidRPr="00260953">
        <w:rPr>
          <w:rFonts w:ascii="Liberation Serif" w:eastAsiaTheme="minorEastAsia" w:hAnsi="Liberation Serif" w:cs="Times New Roman"/>
          <w:sz w:val="24"/>
          <w:szCs w:val="24"/>
          <w:lang w:eastAsia="ru-RU"/>
        </w:rPr>
        <w:t xml:space="preserve">от количества ВТГ данной ОО выбравших </w:t>
      </w:r>
      <w:proofErr w:type="gramStart"/>
      <w:r w:rsidRPr="00260953">
        <w:rPr>
          <w:rFonts w:ascii="Liberation Serif" w:eastAsiaTheme="minorEastAsia" w:hAnsi="Liberation Serif" w:cs="Times New Roman"/>
          <w:sz w:val="24"/>
          <w:szCs w:val="24"/>
          <w:lang w:eastAsia="ru-RU"/>
        </w:rPr>
        <w:t>три и более экзаменов</w:t>
      </w:r>
      <w:proofErr w:type="gramEnd"/>
      <w:r w:rsidRPr="00260953">
        <w:rPr>
          <w:rFonts w:ascii="Liberation Serif" w:eastAsiaTheme="minorEastAsia" w:hAnsi="Liberation Serif" w:cs="Times New Roman"/>
          <w:sz w:val="24"/>
          <w:szCs w:val="24"/>
          <w:lang w:eastAsia="ru-RU"/>
        </w:rPr>
        <w:t xml:space="preserve"> (без учёта математики базовый уровень)</w:t>
      </w:r>
    </w:p>
    <w:p w:rsidR="007B1D27" w:rsidRPr="00260953" w:rsidRDefault="00312898" w:rsidP="00260953">
      <w:pPr>
        <w:spacing w:after="0" w:line="271" w:lineRule="auto"/>
        <w:ind w:firstLine="709"/>
        <w:jc w:val="both"/>
        <w:rPr>
          <w:rFonts w:ascii="Liberation Serif" w:eastAsiaTheme="minorEastAsia" w:hAnsi="Liberation Serif" w:cs="Times New Roman"/>
          <w:sz w:val="24"/>
          <w:szCs w:val="24"/>
          <w:lang w:eastAsia="ru-RU"/>
        </w:rPr>
      </w:pPr>
      <w:r w:rsidRPr="00260953">
        <w:rPr>
          <w:rFonts w:ascii="Liberation Serif" w:eastAsiaTheme="minorEastAsia" w:hAnsi="Liberation Serif" w:cs="Times New Roman"/>
          <w:sz w:val="24"/>
          <w:szCs w:val="24"/>
          <w:lang w:eastAsia="ru-RU"/>
        </w:rPr>
        <w:t xml:space="preserve">Из таблицы </w:t>
      </w:r>
      <w:r w:rsidR="00044B9E">
        <w:rPr>
          <w:rFonts w:ascii="Liberation Serif" w:eastAsiaTheme="minorEastAsia" w:hAnsi="Liberation Serif" w:cs="Times New Roman"/>
          <w:sz w:val="24"/>
          <w:szCs w:val="24"/>
          <w:lang w:eastAsia="ru-RU"/>
        </w:rPr>
        <w:t>2</w:t>
      </w:r>
      <w:r w:rsidRPr="00260953">
        <w:rPr>
          <w:rFonts w:ascii="Liberation Serif" w:eastAsiaTheme="minorEastAsia" w:hAnsi="Liberation Serif" w:cs="Times New Roman"/>
          <w:sz w:val="24"/>
          <w:szCs w:val="24"/>
          <w:lang w:eastAsia="ru-RU"/>
        </w:rPr>
        <w:t xml:space="preserve"> мы можем сделать следующие выводы: высокий процент выпускников, получившие суммарно по трём предметам от 251 до 300 баллов у </w:t>
      </w:r>
      <w:r w:rsidR="002C05D9" w:rsidRPr="00260953">
        <w:rPr>
          <w:rFonts w:ascii="Liberation Serif" w:eastAsiaTheme="minorEastAsia" w:hAnsi="Liberation Serif" w:cs="Times New Roman"/>
          <w:sz w:val="24"/>
          <w:szCs w:val="24"/>
          <w:lang w:eastAsia="ru-RU"/>
        </w:rPr>
        <w:t>ОО</w:t>
      </w:r>
      <w:r w:rsidRPr="00260953">
        <w:rPr>
          <w:rFonts w:ascii="Liberation Serif" w:eastAsiaTheme="minorEastAsia" w:hAnsi="Liberation Serif" w:cs="Times New Roman"/>
          <w:sz w:val="24"/>
          <w:szCs w:val="24"/>
          <w:lang w:eastAsia="ru-RU"/>
        </w:rPr>
        <w:t xml:space="preserve"> №4, 21 и 26, 15, 7. </w:t>
      </w:r>
      <w:r w:rsidR="000B7EB7" w:rsidRPr="00260953">
        <w:rPr>
          <w:rFonts w:ascii="Liberation Serif" w:eastAsiaTheme="minorEastAsia" w:hAnsi="Liberation Serif" w:cs="Times New Roman"/>
          <w:sz w:val="24"/>
          <w:szCs w:val="24"/>
          <w:lang w:eastAsia="ru-RU"/>
        </w:rPr>
        <w:t>Школ</w:t>
      </w:r>
      <w:proofErr w:type="gramStart"/>
      <w:r w:rsidR="000B7EB7" w:rsidRPr="00260953">
        <w:rPr>
          <w:rFonts w:ascii="Liberation Serif" w:eastAsiaTheme="minorEastAsia" w:hAnsi="Liberation Serif" w:cs="Times New Roman"/>
          <w:sz w:val="24"/>
          <w:szCs w:val="24"/>
          <w:lang w:eastAsia="ru-RU"/>
        </w:rPr>
        <w:t>ы-</w:t>
      </w:r>
      <w:proofErr w:type="gramEnd"/>
      <w:r w:rsidR="000B7EB7" w:rsidRPr="00260953">
        <w:rPr>
          <w:rFonts w:ascii="Liberation Serif" w:eastAsiaTheme="minorEastAsia" w:hAnsi="Liberation Serif" w:cs="Times New Roman"/>
          <w:sz w:val="24"/>
          <w:szCs w:val="24"/>
          <w:lang w:eastAsia="ru-RU"/>
        </w:rPr>
        <w:t xml:space="preserve">«лидеры» у которых выпускники набрали менее 160 баллов – </w:t>
      </w:r>
      <w:r w:rsidR="002C05D9" w:rsidRPr="00260953">
        <w:rPr>
          <w:rFonts w:ascii="Liberation Serif" w:eastAsiaTheme="minorEastAsia" w:hAnsi="Liberation Serif" w:cs="Times New Roman"/>
          <w:sz w:val="24"/>
          <w:szCs w:val="24"/>
          <w:lang w:eastAsia="ru-RU"/>
        </w:rPr>
        <w:t>ОО</w:t>
      </w:r>
      <w:r w:rsidR="000B7EB7" w:rsidRPr="00260953">
        <w:rPr>
          <w:rFonts w:ascii="Liberation Serif" w:eastAsiaTheme="minorEastAsia" w:hAnsi="Liberation Serif" w:cs="Times New Roman"/>
          <w:sz w:val="24"/>
          <w:szCs w:val="24"/>
          <w:lang w:eastAsia="ru-RU"/>
        </w:rPr>
        <w:t xml:space="preserve">   № 29, 28, 22, 16, 1, 3.</w:t>
      </w:r>
      <w:r w:rsidR="00B153EF" w:rsidRPr="00260953">
        <w:rPr>
          <w:rFonts w:ascii="Liberation Serif" w:eastAsiaTheme="minorEastAsia" w:hAnsi="Liberation Serif" w:cs="Times New Roman"/>
          <w:sz w:val="24"/>
          <w:szCs w:val="24"/>
          <w:lang w:eastAsia="ru-RU"/>
        </w:rPr>
        <w:t xml:space="preserve"> </w:t>
      </w:r>
      <w:r w:rsidR="00B153EF" w:rsidRPr="00260953">
        <w:rPr>
          <w:rStyle w:val="a9"/>
          <w:rFonts w:ascii="Liberation Serif" w:hAnsi="Liberation Serif" w:cs="Times New Roman"/>
          <w:bCs/>
          <w:i w:val="0"/>
          <w:iCs w:val="0"/>
          <w:sz w:val="24"/>
          <w:szCs w:val="24"/>
          <w:shd w:val="clear" w:color="auto" w:fill="FFFFFF"/>
        </w:rPr>
        <w:t>Самый высокий</w:t>
      </w:r>
      <w:r w:rsidR="00B153EF" w:rsidRPr="00260953">
        <w:rPr>
          <w:rFonts w:ascii="Liberation Serif" w:hAnsi="Liberation Serif" w:cs="Times New Roman"/>
          <w:sz w:val="24"/>
          <w:szCs w:val="24"/>
          <w:shd w:val="clear" w:color="auto" w:fill="FFFFFF"/>
        </w:rPr>
        <w:t> суммарный результат ЕГЭ среди всех выпускников - 386 </w:t>
      </w:r>
      <w:r w:rsidR="00B153EF" w:rsidRPr="00260953">
        <w:rPr>
          <w:rStyle w:val="a9"/>
          <w:rFonts w:ascii="Liberation Serif" w:hAnsi="Liberation Serif" w:cs="Times New Roman"/>
          <w:bCs/>
          <w:i w:val="0"/>
          <w:iCs w:val="0"/>
          <w:sz w:val="24"/>
          <w:szCs w:val="24"/>
          <w:shd w:val="clear" w:color="auto" w:fill="FFFFFF"/>
        </w:rPr>
        <w:t>баллов</w:t>
      </w:r>
      <w:r w:rsidR="00B153EF" w:rsidRPr="00260953">
        <w:rPr>
          <w:rFonts w:ascii="Liberation Serif" w:hAnsi="Liberation Serif" w:cs="Times New Roman"/>
          <w:sz w:val="24"/>
          <w:szCs w:val="24"/>
          <w:shd w:val="clear" w:color="auto" w:fill="FFFFFF"/>
        </w:rPr>
        <w:t> - </w:t>
      </w:r>
      <w:r w:rsidR="00B153EF" w:rsidRPr="00260953">
        <w:rPr>
          <w:rStyle w:val="a9"/>
          <w:rFonts w:ascii="Liberation Serif" w:hAnsi="Liberation Serif" w:cs="Times New Roman"/>
          <w:bCs/>
          <w:i w:val="0"/>
          <w:iCs w:val="0"/>
          <w:sz w:val="24"/>
          <w:szCs w:val="24"/>
          <w:shd w:val="clear" w:color="auto" w:fill="FFFFFF"/>
        </w:rPr>
        <w:t>набрала</w:t>
      </w:r>
      <w:r w:rsidR="00B153EF" w:rsidRPr="00260953">
        <w:rPr>
          <w:rFonts w:ascii="Liberation Serif" w:hAnsi="Liberation Serif" w:cs="Times New Roman"/>
          <w:sz w:val="24"/>
          <w:szCs w:val="24"/>
          <w:shd w:val="clear" w:color="auto" w:fill="FFFFFF"/>
        </w:rPr>
        <w:t xml:space="preserve"> выпускница </w:t>
      </w:r>
      <w:r w:rsidR="002C05D9" w:rsidRPr="00260953">
        <w:rPr>
          <w:rFonts w:ascii="Liberation Serif" w:hAnsi="Liberation Serif" w:cs="Times New Roman"/>
          <w:sz w:val="24"/>
          <w:szCs w:val="24"/>
          <w:shd w:val="clear" w:color="auto" w:fill="FFFFFF"/>
        </w:rPr>
        <w:t>ОО</w:t>
      </w:r>
      <w:r w:rsidR="00B153EF" w:rsidRPr="00260953">
        <w:rPr>
          <w:rFonts w:ascii="Liberation Serif" w:hAnsi="Liberation Serif" w:cs="Times New Roman"/>
          <w:sz w:val="24"/>
          <w:szCs w:val="24"/>
          <w:shd w:val="clear" w:color="auto" w:fill="FFFFFF"/>
        </w:rPr>
        <w:t xml:space="preserve"> № 21 Елизавета Завьялова.</w:t>
      </w:r>
      <w:r w:rsidR="00B153EF" w:rsidRPr="00260953">
        <w:rPr>
          <w:rFonts w:ascii="Liberation Serif" w:hAnsi="Liberation Serif" w:cs="Arial"/>
          <w:color w:val="4D5156"/>
          <w:sz w:val="24"/>
          <w:szCs w:val="24"/>
          <w:shd w:val="clear" w:color="auto" w:fill="FFFFFF"/>
        </w:rPr>
        <w:t> </w:t>
      </w:r>
      <w:r w:rsidR="00B153EF" w:rsidRPr="00260953">
        <w:rPr>
          <w:rFonts w:ascii="Liberation Serif" w:eastAsiaTheme="minorEastAsia" w:hAnsi="Liberation Serif" w:cs="Times New Roman"/>
          <w:sz w:val="24"/>
          <w:szCs w:val="24"/>
          <w:lang w:eastAsia="ru-RU"/>
        </w:rPr>
        <w:t xml:space="preserve"> </w:t>
      </w:r>
    </w:p>
    <w:p w:rsidR="007D2BE6" w:rsidRPr="00260953" w:rsidRDefault="007D2BE6" w:rsidP="00260953">
      <w:pPr>
        <w:spacing w:after="0" w:line="271" w:lineRule="auto"/>
        <w:ind w:firstLine="709"/>
        <w:contextualSpacing/>
        <w:jc w:val="both"/>
        <w:rPr>
          <w:rFonts w:ascii="Liberation Serif" w:eastAsiaTheme="minorEastAsia" w:hAnsi="Liberation Serif" w:cs="Times New Roman"/>
          <w:sz w:val="24"/>
          <w:szCs w:val="24"/>
          <w:lang w:eastAsia="ru-RU"/>
        </w:rPr>
      </w:pPr>
      <w:r w:rsidRPr="00260953">
        <w:rPr>
          <w:rFonts w:ascii="Liberation Serif" w:eastAsiaTheme="minorEastAsia" w:hAnsi="Liberation Serif" w:cs="Times New Roman"/>
          <w:sz w:val="24"/>
          <w:szCs w:val="24"/>
          <w:lang w:eastAsia="ru-RU"/>
        </w:rPr>
        <w:t xml:space="preserve">По решению педагогического совета </w:t>
      </w:r>
      <w:r w:rsidR="00D7261A" w:rsidRPr="00260953">
        <w:rPr>
          <w:rFonts w:ascii="Liberation Serif" w:eastAsiaTheme="minorEastAsia" w:hAnsi="Liberation Serif" w:cs="Times New Roman"/>
          <w:sz w:val="24"/>
          <w:szCs w:val="24"/>
          <w:lang w:eastAsia="ru-RU"/>
        </w:rPr>
        <w:t>37</w:t>
      </w:r>
      <w:r w:rsidRPr="00260953">
        <w:rPr>
          <w:rFonts w:ascii="Liberation Serif" w:eastAsiaTheme="minorEastAsia" w:hAnsi="Liberation Serif" w:cs="Times New Roman"/>
          <w:sz w:val="24"/>
          <w:szCs w:val="24"/>
          <w:lang w:eastAsia="ru-RU"/>
        </w:rPr>
        <w:t xml:space="preserve"> обучающихся, </w:t>
      </w:r>
      <w:proofErr w:type="gramStart"/>
      <w:r w:rsidRPr="00260953">
        <w:rPr>
          <w:rFonts w:ascii="Liberation Serif" w:eastAsiaTheme="minorEastAsia" w:hAnsi="Liberation Serif" w:cs="Times New Roman"/>
          <w:sz w:val="24"/>
          <w:szCs w:val="24"/>
          <w:lang w:eastAsia="ru-RU"/>
        </w:rPr>
        <w:t>претендующий</w:t>
      </w:r>
      <w:proofErr w:type="gramEnd"/>
      <w:r w:rsidRPr="00260953">
        <w:rPr>
          <w:rFonts w:ascii="Liberation Serif" w:eastAsiaTheme="minorEastAsia" w:hAnsi="Liberation Serif" w:cs="Times New Roman"/>
          <w:sz w:val="24"/>
          <w:szCs w:val="24"/>
          <w:lang w:eastAsia="ru-RU"/>
        </w:rPr>
        <w:t xml:space="preserve"> на получение медали «За особые успехи в учении», были допущены до ГИА и результаты освоения обучающимися основных общеобразовательных программ среднего  общего образования признаны отличными. </w:t>
      </w:r>
      <w:r w:rsidR="00C35FF1" w:rsidRPr="00260953">
        <w:rPr>
          <w:rFonts w:ascii="Liberation Serif" w:eastAsiaTheme="minorEastAsia" w:hAnsi="Liberation Serif" w:cs="Times New Roman"/>
          <w:sz w:val="24"/>
          <w:szCs w:val="24"/>
          <w:lang w:eastAsia="ru-RU"/>
        </w:rPr>
        <w:t>На основании</w:t>
      </w:r>
      <w:r w:rsidR="007D348F" w:rsidRPr="00260953">
        <w:rPr>
          <w:rFonts w:ascii="Liberation Serif" w:eastAsiaTheme="minorEastAsia" w:hAnsi="Liberation Serif" w:cs="Times New Roman"/>
          <w:sz w:val="24"/>
          <w:szCs w:val="24"/>
          <w:lang w:eastAsia="ru-RU"/>
        </w:rPr>
        <w:t xml:space="preserve"> приказа </w:t>
      </w:r>
      <w:proofErr w:type="spellStart"/>
      <w:r w:rsidR="007D348F" w:rsidRPr="00260953">
        <w:rPr>
          <w:rFonts w:ascii="Liberation Serif" w:eastAsiaTheme="minorEastAsia" w:hAnsi="Liberation Serif" w:cs="Times New Roman"/>
          <w:sz w:val="24"/>
          <w:szCs w:val="24"/>
          <w:lang w:eastAsia="ru-RU"/>
        </w:rPr>
        <w:t>Минпросвещения</w:t>
      </w:r>
      <w:proofErr w:type="spellEnd"/>
      <w:r w:rsidR="007D348F" w:rsidRPr="00260953">
        <w:rPr>
          <w:rFonts w:ascii="Liberation Serif" w:eastAsiaTheme="minorEastAsia" w:hAnsi="Liberation Serif" w:cs="Times New Roman"/>
          <w:sz w:val="24"/>
          <w:szCs w:val="24"/>
          <w:lang w:eastAsia="ru-RU"/>
        </w:rPr>
        <w:t xml:space="preserve"> России от 17.12.2018 № 315</w:t>
      </w:r>
      <w:r w:rsidR="00D7261A" w:rsidRPr="00260953">
        <w:rPr>
          <w:rFonts w:ascii="Liberation Serif" w:eastAsiaTheme="minorEastAsia" w:hAnsi="Liberation Serif" w:cs="Times New Roman"/>
          <w:sz w:val="24"/>
          <w:szCs w:val="24"/>
          <w:lang w:eastAsia="ru-RU"/>
        </w:rPr>
        <w:t xml:space="preserve">  </w:t>
      </w:r>
      <w:r w:rsidRPr="00260953">
        <w:rPr>
          <w:rFonts w:ascii="Liberation Serif" w:eastAsiaTheme="minorEastAsia" w:hAnsi="Liberation Serif" w:cs="Times New Roman"/>
          <w:sz w:val="24"/>
          <w:szCs w:val="24"/>
          <w:lang w:eastAsia="ru-RU"/>
        </w:rPr>
        <w:t>медаль и аттестат с отличием выпускник получ</w:t>
      </w:r>
      <w:r w:rsidR="00E97A07" w:rsidRPr="00260953">
        <w:rPr>
          <w:rFonts w:ascii="Liberation Serif" w:eastAsiaTheme="minorEastAsia" w:hAnsi="Liberation Serif" w:cs="Times New Roman"/>
          <w:sz w:val="24"/>
          <w:szCs w:val="24"/>
          <w:lang w:eastAsia="ru-RU"/>
        </w:rPr>
        <w:t>ает</w:t>
      </w:r>
      <w:r w:rsidRPr="00260953">
        <w:rPr>
          <w:rFonts w:ascii="Liberation Serif" w:eastAsiaTheme="minorEastAsia" w:hAnsi="Liberation Serif" w:cs="Times New Roman"/>
          <w:sz w:val="24"/>
          <w:szCs w:val="24"/>
          <w:lang w:eastAsia="ru-RU"/>
        </w:rPr>
        <w:t xml:space="preserve">, если он на ЕГЭ </w:t>
      </w:r>
      <w:r w:rsidR="00C35FF1" w:rsidRPr="00260953">
        <w:rPr>
          <w:rFonts w:ascii="Liberation Serif" w:eastAsiaTheme="minorEastAsia" w:hAnsi="Liberation Serif" w:cs="Times New Roman"/>
          <w:sz w:val="24"/>
          <w:szCs w:val="24"/>
          <w:lang w:eastAsia="ru-RU"/>
        </w:rPr>
        <w:t xml:space="preserve">по русскому языку и математике профильного уровня </w:t>
      </w:r>
      <w:r w:rsidRPr="00260953">
        <w:rPr>
          <w:rFonts w:ascii="Liberation Serif" w:eastAsiaTheme="minorEastAsia" w:hAnsi="Liberation Serif" w:cs="Times New Roman"/>
          <w:sz w:val="24"/>
          <w:szCs w:val="24"/>
          <w:lang w:eastAsia="ru-RU"/>
        </w:rPr>
        <w:t>набрал не менее 70 баллов, а на ГВЭ и математике базового уровня получил «5».</w:t>
      </w:r>
      <w:r w:rsidR="00C35FF1" w:rsidRPr="00260953">
        <w:rPr>
          <w:rFonts w:ascii="Liberation Serif" w:eastAsiaTheme="minorEastAsia" w:hAnsi="Liberation Serif" w:cs="Times New Roman"/>
          <w:sz w:val="24"/>
          <w:szCs w:val="24"/>
          <w:lang w:eastAsia="ru-RU"/>
        </w:rPr>
        <w:t xml:space="preserve"> По результатам ЕГЭ выпускники, претендующий на получение медали, подтвердили свой высокий образовательный ценз. Ниже представлена статистика по </w:t>
      </w:r>
      <w:r w:rsidR="00C35FF1" w:rsidRPr="00260953">
        <w:rPr>
          <w:rFonts w:ascii="Liberation Serif" w:eastAsia="Calibri" w:hAnsi="Liberation Serif" w:cs="Times New Roman"/>
          <w:sz w:val="24"/>
          <w:szCs w:val="24"/>
        </w:rPr>
        <w:t>школам и по количеству медалистов с 2019 года.</w:t>
      </w:r>
    </w:p>
    <w:p w:rsidR="00E97A07" w:rsidRPr="00044B9E" w:rsidRDefault="00E97A07" w:rsidP="00044B9E">
      <w:pPr>
        <w:tabs>
          <w:tab w:val="left" w:pos="1440"/>
        </w:tabs>
        <w:spacing w:after="0" w:line="271" w:lineRule="auto"/>
        <w:ind w:firstLine="709"/>
        <w:contextualSpacing/>
        <w:jc w:val="right"/>
        <w:rPr>
          <w:rFonts w:ascii="Liberation Serif" w:hAnsi="Liberation Serif" w:cs="Times New Roman"/>
          <w:b/>
          <w:bCs/>
          <w:sz w:val="18"/>
          <w:szCs w:val="18"/>
        </w:rPr>
      </w:pPr>
      <w:r w:rsidRPr="00044B9E">
        <w:rPr>
          <w:rFonts w:ascii="Liberation Serif" w:hAnsi="Liberation Serif"/>
          <w:i/>
          <w:iCs/>
          <w:sz w:val="18"/>
          <w:szCs w:val="18"/>
        </w:rPr>
        <w:t xml:space="preserve">Таблица </w:t>
      </w:r>
      <w:r w:rsidR="00044B9E" w:rsidRPr="00044B9E">
        <w:rPr>
          <w:rFonts w:ascii="Liberation Serif" w:hAnsi="Liberation Serif"/>
          <w:i/>
          <w:iCs/>
          <w:sz w:val="18"/>
          <w:szCs w:val="18"/>
        </w:rPr>
        <w:t>3</w:t>
      </w:r>
    </w:p>
    <w:p w:rsidR="00E97A07" w:rsidRPr="00260953" w:rsidRDefault="00E97A07" w:rsidP="00260953">
      <w:pPr>
        <w:spacing w:after="0" w:line="271" w:lineRule="auto"/>
        <w:ind w:firstLine="709"/>
        <w:contextualSpacing/>
        <w:jc w:val="both"/>
        <w:rPr>
          <w:rFonts w:ascii="Liberation Serif" w:eastAsia="Calibri" w:hAnsi="Liberation Serif" w:cs="Times New Roman"/>
          <w:sz w:val="24"/>
          <w:szCs w:val="24"/>
        </w:rPr>
      </w:pPr>
    </w:p>
    <w:tbl>
      <w:tblPr>
        <w:tblW w:w="5000" w:type="pct"/>
        <w:tblLook w:val="00A0" w:firstRow="1" w:lastRow="0" w:firstColumn="1" w:lastColumn="0" w:noHBand="0" w:noVBand="0"/>
      </w:tblPr>
      <w:tblGrid>
        <w:gridCol w:w="1285"/>
        <w:gridCol w:w="977"/>
        <w:gridCol w:w="1004"/>
        <w:gridCol w:w="1004"/>
        <w:gridCol w:w="1003"/>
        <w:gridCol w:w="1003"/>
        <w:gridCol w:w="1003"/>
        <w:gridCol w:w="1003"/>
        <w:gridCol w:w="1003"/>
        <w:gridCol w:w="1278"/>
      </w:tblGrid>
      <w:tr w:rsidR="007B3D65" w:rsidRPr="00D21BBD" w:rsidTr="00D21BBD">
        <w:trPr>
          <w:trHeight w:val="300"/>
        </w:trPr>
        <w:tc>
          <w:tcPr>
            <w:tcW w:w="608" w:type="pct"/>
            <w:tcBorders>
              <w:top w:val="single" w:sz="4" w:space="0" w:color="auto"/>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 xml:space="preserve">школа </w:t>
            </w:r>
          </w:p>
        </w:tc>
        <w:tc>
          <w:tcPr>
            <w:tcW w:w="462" w:type="pct"/>
            <w:tcBorders>
              <w:top w:val="single" w:sz="4" w:space="0" w:color="auto"/>
              <w:left w:val="single" w:sz="4" w:space="0" w:color="auto"/>
              <w:bottom w:val="single" w:sz="4" w:space="0" w:color="auto"/>
              <w:right w:val="single" w:sz="4" w:space="0" w:color="auto"/>
            </w:tcBorders>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 xml:space="preserve"> 2019</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   в 2019</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2020</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   в 2020</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2021</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   в 2021</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2022</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   в 2022</w:t>
            </w:r>
          </w:p>
        </w:tc>
        <w:tc>
          <w:tcPr>
            <w:tcW w:w="605" w:type="pct"/>
            <w:tcBorders>
              <w:top w:val="single" w:sz="4" w:space="0" w:color="auto"/>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Итого</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16,7</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11,4</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7</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15,9</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5</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15,6</w:t>
            </w: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20</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2,0</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7,8</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2,4</w:t>
            </w: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7</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6,7</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4,2</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22,2</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11,4</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5</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12,8</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5</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12,8</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5</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12,5</w:t>
            </w: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19</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1,6</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3</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6,3</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3,6</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3,7</w:t>
            </w: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8</w:t>
            </w:r>
          </w:p>
        </w:tc>
      </w:tr>
      <w:tr w:rsidR="007B3D65" w:rsidRPr="00D21BBD" w:rsidTr="00D21BBD">
        <w:trPr>
          <w:trHeight w:val="300"/>
        </w:trPr>
        <w:tc>
          <w:tcPr>
            <w:tcW w:w="608" w:type="pct"/>
            <w:tcBorders>
              <w:top w:val="single" w:sz="4" w:space="0" w:color="auto"/>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8,0</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3</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11,5</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19</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8</w:t>
            </w:r>
          </w:p>
        </w:tc>
        <w:tc>
          <w:tcPr>
            <w:tcW w:w="605" w:type="pct"/>
            <w:tcBorders>
              <w:top w:val="single" w:sz="4" w:space="0" w:color="auto"/>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11</w:t>
            </w:r>
          </w:p>
        </w:tc>
      </w:tr>
      <w:tr w:rsidR="007B3D65" w:rsidRPr="00D21BBD" w:rsidTr="00D21BBD">
        <w:trPr>
          <w:trHeight w:val="300"/>
        </w:trPr>
        <w:tc>
          <w:tcPr>
            <w:tcW w:w="608" w:type="pct"/>
            <w:tcBorders>
              <w:top w:val="single" w:sz="4" w:space="0" w:color="auto"/>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7</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12</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12,8</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7</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8</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15</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16,1</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9</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16,7</w:t>
            </w:r>
          </w:p>
        </w:tc>
        <w:tc>
          <w:tcPr>
            <w:tcW w:w="605" w:type="pct"/>
            <w:tcBorders>
              <w:top w:val="single" w:sz="4" w:space="0" w:color="auto"/>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43</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9</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11,1</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3</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12,1</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7</w:t>
            </w:r>
          </w:p>
        </w:tc>
      </w:tr>
      <w:tr w:rsidR="007B3D65" w:rsidRPr="00D21BBD" w:rsidTr="00D21BBD">
        <w:trPr>
          <w:trHeight w:val="300"/>
        </w:trPr>
        <w:tc>
          <w:tcPr>
            <w:tcW w:w="608" w:type="pct"/>
            <w:tcBorders>
              <w:top w:val="single" w:sz="4" w:space="0" w:color="auto"/>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10</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13,8</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7,7</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5</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17,9</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4,8</w:t>
            </w:r>
          </w:p>
        </w:tc>
        <w:tc>
          <w:tcPr>
            <w:tcW w:w="605" w:type="pct"/>
            <w:tcBorders>
              <w:top w:val="single" w:sz="4" w:space="0" w:color="auto"/>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12</w:t>
            </w:r>
          </w:p>
        </w:tc>
      </w:tr>
      <w:tr w:rsidR="007B3D65" w:rsidRPr="00D21BBD" w:rsidTr="00D21BBD">
        <w:trPr>
          <w:trHeight w:val="300"/>
        </w:trPr>
        <w:tc>
          <w:tcPr>
            <w:tcW w:w="608" w:type="pct"/>
            <w:tcBorders>
              <w:top w:val="single" w:sz="4" w:space="0" w:color="auto"/>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12</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7,7</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8,3</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605" w:type="pct"/>
            <w:tcBorders>
              <w:top w:val="single" w:sz="4" w:space="0" w:color="auto"/>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15</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5</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7,8</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3</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4,4</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6</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9,5</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7,1</w:t>
            </w: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16</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16</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20,0</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20</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5,6</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w:t>
            </w:r>
          </w:p>
        </w:tc>
      </w:tr>
      <w:tr w:rsidR="007B3D65" w:rsidRPr="00D21BBD" w:rsidTr="00D21BBD">
        <w:trPr>
          <w:trHeight w:val="300"/>
        </w:trPr>
        <w:tc>
          <w:tcPr>
            <w:tcW w:w="608" w:type="pct"/>
            <w:tcBorders>
              <w:top w:val="single" w:sz="4" w:space="0" w:color="auto"/>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21</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7</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13,5</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7</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16,3</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3</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6,4</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6</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12,2</w:t>
            </w:r>
          </w:p>
        </w:tc>
        <w:tc>
          <w:tcPr>
            <w:tcW w:w="605" w:type="pct"/>
            <w:tcBorders>
              <w:top w:val="single" w:sz="4" w:space="0" w:color="auto"/>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23</w:t>
            </w:r>
          </w:p>
        </w:tc>
      </w:tr>
      <w:tr w:rsidR="007B3D65" w:rsidRPr="00D21BBD" w:rsidTr="00D21BBD">
        <w:trPr>
          <w:trHeight w:val="300"/>
        </w:trPr>
        <w:tc>
          <w:tcPr>
            <w:tcW w:w="608" w:type="pct"/>
            <w:tcBorders>
              <w:top w:val="single" w:sz="4" w:space="0" w:color="auto"/>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22</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6,3</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20</w:t>
            </w:r>
          </w:p>
        </w:tc>
        <w:tc>
          <w:tcPr>
            <w:tcW w:w="475"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single" w:sz="4" w:space="0" w:color="auto"/>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605" w:type="pct"/>
            <w:tcBorders>
              <w:top w:val="single" w:sz="4" w:space="0" w:color="auto"/>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26</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6,7</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11,8</w:t>
            </w: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28</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12,5</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8,7</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29</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32</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imes New Roman" w:hAnsi="Liberation Serif" w:cs="Times New Roman"/>
                <w:color w:val="000000"/>
                <w:sz w:val="18"/>
                <w:szCs w:val="18"/>
                <w:lang w:eastAsia="ru-RU"/>
              </w:rPr>
              <w:t>5</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imes New Roman" w:hAnsi="Liberation Serif" w:cs="Times New Roman"/>
                <w:color w:val="000000"/>
                <w:sz w:val="18"/>
                <w:szCs w:val="18"/>
                <w:lang w:eastAsia="ru-RU"/>
              </w:rPr>
              <w:t>9,1</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CF50A6"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9,5</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4,5</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imes New Roman" w:hAnsi="Liberation Serif" w:cs="Times New Roman"/>
                <w:color w:val="000000"/>
                <w:sz w:val="18"/>
                <w:szCs w:val="18"/>
                <w:lang w:eastAsia="ru-RU"/>
              </w:rPr>
            </w:pPr>
            <w:r w:rsidRPr="00D21BBD">
              <w:rPr>
                <w:rFonts w:ascii="Liberation Serif" w:eastAsia="Times New Roman" w:hAnsi="Liberation Serif" w:cs="Times New Roman"/>
                <w:color w:val="000000"/>
                <w:sz w:val="18"/>
                <w:szCs w:val="18"/>
                <w:lang w:eastAsia="ru-RU"/>
              </w:rPr>
              <w:t>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4,9</w:t>
            </w: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13</w:t>
            </w: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36</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p>
        </w:tc>
      </w:tr>
      <w:tr w:rsidR="007B3D65" w:rsidRPr="00D21BBD" w:rsidTr="00D21BBD">
        <w:trPr>
          <w:trHeight w:val="300"/>
        </w:trPr>
        <w:tc>
          <w:tcPr>
            <w:tcW w:w="608" w:type="pct"/>
            <w:tcBorders>
              <w:top w:val="nil"/>
              <w:left w:val="single" w:sz="4" w:space="0" w:color="auto"/>
              <w:bottom w:val="single" w:sz="4" w:space="0" w:color="auto"/>
              <w:right w:val="single" w:sz="4" w:space="0" w:color="auto"/>
            </w:tcBorders>
            <w:noWrap/>
            <w:hideMark/>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Итого</w:t>
            </w:r>
          </w:p>
        </w:tc>
        <w:tc>
          <w:tcPr>
            <w:tcW w:w="462" w:type="pct"/>
            <w:tcBorders>
              <w:top w:val="single" w:sz="4" w:space="0" w:color="auto"/>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54</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8,5</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45</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100701"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7,2</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62</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10,4</w:t>
            </w:r>
          </w:p>
        </w:tc>
        <w:tc>
          <w:tcPr>
            <w:tcW w:w="475" w:type="pct"/>
            <w:tcBorders>
              <w:top w:val="nil"/>
              <w:left w:val="single" w:sz="4" w:space="0" w:color="auto"/>
              <w:bottom w:val="single" w:sz="4" w:space="0" w:color="auto"/>
              <w:right w:val="single" w:sz="4" w:space="0" w:color="auto"/>
            </w:tcBorders>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37</w:t>
            </w:r>
          </w:p>
        </w:tc>
        <w:tc>
          <w:tcPr>
            <w:tcW w:w="475" w:type="pct"/>
            <w:tcBorders>
              <w:top w:val="nil"/>
              <w:left w:val="single" w:sz="4" w:space="0" w:color="auto"/>
              <w:bottom w:val="single" w:sz="4" w:space="0" w:color="auto"/>
              <w:right w:val="single" w:sz="4" w:space="0" w:color="auto"/>
            </w:tcBorders>
            <w:shd w:val="clear" w:color="auto" w:fill="CCFFFF"/>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7,2</w:t>
            </w:r>
          </w:p>
        </w:tc>
        <w:tc>
          <w:tcPr>
            <w:tcW w:w="605" w:type="pct"/>
            <w:tcBorders>
              <w:top w:val="nil"/>
              <w:left w:val="single" w:sz="4" w:space="0" w:color="auto"/>
              <w:bottom w:val="single" w:sz="4" w:space="0" w:color="auto"/>
              <w:right w:val="single" w:sz="4" w:space="0" w:color="auto"/>
            </w:tcBorders>
            <w:noWrap/>
          </w:tcPr>
          <w:p w:rsidR="007B3D65" w:rsidRPr="00D21BBD" w:rsidRDefault="007B3D65" w:rsidP="00044B9E">
            <w:pPr>
              <w:spacing w:after="0" w:line="271" w:lineRule="auto"/>
              <w:jc w:val="both"/>
              <w:rPr>
                <w:rFonts w:ascii="Liberation Serif" w:eastAsiaTheme="minorEastAsia" w:hAnsi="Liberation Serif" w:cs="Times New Roman"/>
                <w:sz w:val="18"/>
                <w:szCs w:val="18"/>
                <w:lang w:eastAsia="ru-RU"/>
              </w:rPr>
            </w:pPr>
            <w:r w:rsidRPr="00D21BBD">
              <w:rPr>
                <w:rFonts w:ascii="Liberation Serif" w:eastAsiaTheme="minorEastAsia" w:hAnsi="Liberation Serif" w:cs="Times New Roman"/>
                <w:sz w:val="18"/>
                <w:szCs w:val="18"/>
                <w:lang w:eastAsia="ru-RU"/>
              </w:rPr>
              <w:t>198</w:t>
            </w:r>
          </w:p>
        </w:tc>
      </w:tr>
    </w:tbl>
    <w:p w:rsidR="007D2BE6" w:rsidRPr="00260953" w:rsidRDefault="007D2BE6" w:rsidP="00260953">
      <w:pPr>
        <w:spacing w:after="0" w:line="271" w:lineRule="auto"/>
        <w:ind w:firstLine="709"/>
        <w:jc w:val="both"/>
        <w:rPr>
          <w:rFonts w:ascii="Liberation Serif" w:eastAsiaTheme="minorEastAsia" w:hAnsi="Liberation Serif" w:cs="Times New Roman"/>
          <w:sz w:val="24"/>
          <w:szCs w:val="24"/>
          <w:lang w:eastAsia="ru-RU"/>
        </w:rPr>
      </w:pPr>
      <w:r w:rsidRPr="00260953">
        <w:rPr>
          <w:rFonts w:ascii="Liberation Serif" w:eastAsiaTheme="minorEastAsia" w:hAnsi="Liberation Serif" w:cs="Times New Roman"/>
          <w:sz w:val="24"/>
          <w:szCs w:val="24"/>
          <w:lang w:eastAsia="ru-RU"/>
        </w:rPr>
        <w:t>В 20</w:t>
      </w:r>
      <w:r w:rsidR="0066665E" w:rsidRPr="00260953">
        <w:rPr>
          <w:rFonts w:ascii="Liberation Serif" w:eastAsiaTheme="minorEastAsia" w:hAnsi="Liberation Serif" w:cs="Times New Roman"/>
          <w:sz w:val="24"/>
          <w:szCs w:val="24"/>
          <w:lang w:eastAsia="ru-RU"/>
        </w:rPr>
        <w:t>22</w:t>
      </w:r>
      <w:r w:rsidRPr="00260953">
        <w:rPr>
          <w:rFonts w:ascii="Liberation Serif" w:eastAsiaTheme="minorEastAsia" w:hAnsi="Liberation Serif" w:cs="Times New Roman"/>
          <w:sz w:val="24"/>
          <w:szCs w:val="24"/>
          <w:lang w:eastAsia="ru-RU"/>
        </w:rPr>
        <w:t xml:space="preserve"> году </w:t>
      </w:r>
      <w:r w:rsidR="0066665E" w:rsidRPr="00260953">
        <w:rPr>
          <w:rFonts w:ascii="Liberation Serif" w:eastAsiaTheme="minorEastAsia" w:hAnsi="Liberation Serif" w:cs="Times New Roman"/>
          <w:sz w:val="24"/>
          <w:szCs w:val="24"/>
          <w:lang w:eastAsia="ru-RU"/>
        </w:rPr>
        <w:t>37</w:t>
      </w:r>
      <w:r w:rsidRPr="00260953">
        <w:rPr>
          <w:rFonts w:ascii="Liberation Serif" w:eastAsiaTheme="minorEastAsia" w:hAnsi="Liberation Serif" w:cs="Times New Roman"/>
          <w:sz w:val="24"/>
          <w:szCs w:val="24"/>
          <w:lang w:eastAsia="ru-RU"/>
        </w:rPr>
        <w:t xml:space="preserve"> (</w:t>
      </w:r>
      <w:r w:rsidR="001B33EA" w:rsidRPr="00260953">
        <w:rPr>
          <w:rFonts w:ascii="Liberation Serif" w:eastAsiaTheme="minorEastAsia" w:hAnsi="Liberation Serif" w:cs="Times New Roman"/>
          <w:sz w:val="24"/>
          <w:szCs w:val="24"/>
          <w:lang w:eastAsia="ru-RU"/>
        </w:rPr>
        <w:t>7</w:t>
      </w:r>
      <w:r w:rsidRPr="00260953">
        <w:rPr>
          <w:rFonts w:ascii="Liberation Serif" w:eastAsiaTheme="minorEastAsia" w:hAnsi="Liberation Serif" w:cs="Times New Roman"/>
          <w:sz w:val="24"/>
          <w:szCs w:val="24"/>
          <w:lang w:eastAsia="ru-RU"/>
        </w:rPr>
        <w:t>,</w:t>
      </w:r>
      <w:r w:rsidR="001B33EA" w:rsidRPr="00260953">
        <w:rPr>
          <w:rFonts w:ascii="Liberation Serif" w:eastAsiaTheme="minorEastAsia" w:hAnsi="Liberation Serif" w:cs="Times New Roman"/>
          <w:sz w:val="24"/>
          <w:szCs w:val="24"/>
          <w:lang w:eastAsia="ru-RU"/>
        </w:rPr>
        <w:t>2</w:t>
      </w:r>
      <w:r w:rsidRPr="00260953">
        <w:rPr>
          <w:rFonts w:ascii="Liberation Serif" w:eastAsiaTheme="minorEastAsia" w:hAnsi="Liberation Serif" w:cs="Times New Roman"/>
          <w:sz w:val="24"/>
          <w:szCs w:val="24"/>
          <w:lang w:eastAsia="ru-RU"/>
        </w:rPr>
        <w:t>%) выпускник</w:t>
      </w:r>
      <w:r w:rsidR="001B33EA" w:rsidRPr="00260953">
        <w:rPr>
          <w:rFonts w:ascii="Liberation Serif" w:eastAsiaTheme="minorEastAsia" w:hAnsi="Liberation Serif" w:cs="Times New Roman"/>
          <w:sz w:val="24"/>
          <w:szCs w:val="24"/>
          <w:lang w:eastAsia="ru-RU"/>
        </w:rPr>
        <w:t>ов</w:t>
      </w:r>
      <w:r w:rsidRPr="00260953">
        <w:rPr>
          <w:rFonts w:ascii="Liberation Serif" w:eastAsiaTheme="minorEastAsia" w:hAnsi="Liberation Serif" w:cs="Times New Roman"/>
          <w:sz w:val="24"/>
          <w:szCs w:val="24"/>
          <w:lang w:eastAsia="ru-RU"/>
        </w:rPr>
        <w:t xml:space="preserve"> школ города награждены золотой медалью «За особые успехи в учении» (в 20</w:t>
      </w:r>
      <w:r w:rsidR="0066665E" w:rsidRPr="00260953">
        <w:rPr>
          <w:rFonts w:ascii="Liberation Serif" w:eastAsiaTheme="minorEastAsia" w:hAnsi="Liberation Serif" w:cs="Times New Roman"/>
          <w:sz w:val="24"/>
          <w:szCs w:val="24"/>
          <w:lang w:eastAsia="ru-RU"/>
        </w:rPr>
        <w:t>19</w:t>
      </w:r>
      <w:r w:rsidRPr="00260953">
        <w:rPr>
          <w:rFonts w:ascii="Liberation Serif" w:eastAsiaTheme="minorEastAsia" w:hAnsi="Liberation Serif" w:cs="Times New Roman"/>
          <w:sz w:val="24"/>
          <w:szCs w:val="24"/>
          <w:lang w:eastAsia="ru-RU"/>
        </w:rPr>
        <w:t xml:space="preserve"> г. – </w:t>
      </w:r>
      <w:r w:rsidR="0066665E" w:rsidRPr="00260953">
        <w:rPr>
          <w:rFonts w:ascii="Liberation Serif" w:eastAsiaTheme="minorEastAsia" w:hAnsi="Liberation Serif" w:cs="Times New Roman"/>
          <w:sz w:val="24"/>
          <w:szCs w:val="24"/>
          <w:lang w:eastAsia="ru-RU"/>
        </w:rPr>
        <w:t>8</w:t>
      </w:r>
      <w:r w:rsidRPr="00260953">
        <w:rPr>
          <w:rFonts w:ascii="Liberation Serif" w:eastAsiaTheme="minorEastAsia" w:hAnsi="Liberation Serif" w:cs="Times New Roman"/>
          <w:sz w:val="24"/>
          <w:szCs w:val="24"/>
          <w:lang w:eastAsia="ru-RU"/>
        </w:rPr>
        <w:t>,5%, 20</w:t>
      </w:r>
      <w:r w:rsidR="0066665E" w:rsidRPr="00260953">
        <w:rPr>
          <w:rFonts w:ascii="Liberation Serif" w:eastAsiaTheme="minorEastAsia" w:hAnsi="Liberation Serif" w:cs="Times New Roman"/>
          <w:sz w:val="24"/>
          <w:szCs w:val="24"/>
          <w:lang w:eastAsia="ru-RU"/>
        </w:rPr>
        <w:t>20</w:t>
      </w:r>
      <w:r w:rsidRPr="00260953">
        <w:rPr>
          <w:rFonts w:ascii="Liberation Serif" w:eastAsiaTheme="minorEastAsia" w:hAnsi="Liberation Serif" w:cs="Times New Roman"/>
          <w:sz w:val="24"/>
          <w:szCs w:val="24"/>
          <w:lang w:eastAsia="ru-RU"/>
        </w:rPr>
        <w:t xml:space="preserve"> г. – </w:t>
      </w:r>
      <w:r w:rsidR="0066665E" w:rsidRPr="00260953">
        <w:rPr>
          <w:rFonts w:ascii="Liberation Serif" w:eastAsiaTheme="minorEastAsia" w:hAnsi="Liberation Serif" w:cs="Times New Roman"/>
          <w:sz w:val="24"/>
          <w:szCs w:val="24"/>
          <w:lang w:eastAsia="ru-RU"/>
        </w:rPr>
        <w:t>7,2</w:t>
      </w:r>
      <w:r w:rsidRPr="00260953">
        <w:rPr>
          <w:rFonts w:ascii="Liberation Serif" w:eastAsiaTheme="minorEastAsia" w:hAnsi="Liberation Serif" w:cs="Times New Roman"/>
          <w:sz w:val="24"/>
          <w:szCs w:val="24"/>
          <w:lang w:eastAsia="ru-RU"/>
        </w:rPr>
        <w:t>%, 20</w:t>
      </w:r>
      <w:r w:rsidR="0066665E" w:rsidRPr="00260953">
        <w:rPr>
          <w:rFonts w:ascii="Liberation Serif" w:eastAsiaTheme="minorEastAsia" w:hAnsi="Liberation Serif" w:cs="Times New Roman"/>
          <w:sz w:val="24"/>
          <w:szCs w:val="24"/>
          <w:lang w:eastAsia="ru-RU"/>
        </w:rPr>
        <w:t>21</w:t>
      </w:r>
      <w:r w:rsidRPr="00260953">
        <w:rPr>
          <w:rFonts w:ascii="Liberation Serif" w:eastAsiaTheme="minorEastAsia" w:hAnsi="Liberation Serif" w:cs="Times New Roman"/>
          <w:sz w:val="24"/>
          <w:szCs w:val="24"/>
          <w:lang w:eastAsia="ru-RU"/>
        </w:rPr>
        <w:t xml:space="preserve">г. – </w:t>
      </w:r>
      <w:r w:rsidR="0066665E" w:rsidRPr="00260953">
        <w:rPr>
          <w:rFonts w:ascii="Liberation Serif" w:eastAsiaTheme="minorEastAsia" w:hAnsi="Liberation Serif" w:cs="Times New Roman"/>
          <w:sz w:val="24"/>
          <w:szCs w:val="24"/>
          <w:lang w:eastAsia="ru-RU"/>
        </w:rPr>
        <w:t>10,4</w:t>
      </w:r>
      <w:r w:rsidRPr="00260953">
        <w:rPr>
          <w:rFonts w:ascii="Liberation Serif" w:eastAsiaTheme="minorEastAsia" w:hAnsi="Liberation Serif" w:cs="Times New Roman"/>
          <w:sz w:val="24"/>
          <w:szCs w:val="24"/>
          <w:lang w:eastAsia="ru-RU"/>
        </w:rPr>
        <w:t xml:space="preserve">%). </w:t>
      </w:r>
      <w:r w:rsidR="00A36D22" w:rsidRPr="00260953">
        <w:rPr>
          <w:rFonts w:ascii="Liberation Serif" w:eastAsiaTheme="minorEastAsia" w:hAnsi="Liberation Serif" w:cs="Times New Roman"/>
          <w:sz w:val="24"/>
          <w:szCs w:val="24"/>
          <w:lang w:eastAsia="ru-RU"/>
        </w:rPr>
        <w:t>Р</w:t>
      </w:r>
      <w:r w:rsidRPr="00260953">
        <w:rPr>
          <w:rFonts w:ascii="Liberation Serif" w:eastAsiaTheme="minorEastAsia" w:hAnsi="Liberation Serif" w:cs="Times New Roman"/>
          <w:sz w:val="24"/>
          <w:szCs w:val="24"/>
          <w:lang w:eastAsia="ru-RU"/>
        </w:rPr>
        <w:t>екордное количество медалистов в О</w:t>
      </w:r>
      <w:r w:rsidR="002C05D9" w:rsidRPr="00260953">
        <w:rPr>
          <w:rFonts w:ascii="Liberation Serif" w:eastAsiaTheme="minorEastAsia" w:hAnsi="Liberation Serif" w:cs="Times New Roman"/>
          <w:sz w:val="24"/>
          <w:szCs w:val="24"/>
          <w:lang w:eastAsia="ru-RU"/>
        </w:rPr>
        <w:t>О</w:t>
      </w:r>
      <w:r w:rsidRPr="00260953">
        <w:rPr>
          <w:rFonts w:ascii="Liberation Serif" w:eastAsiaTheme="minorEastAsia" w:hAnsi="Liberation Serif" w:cs="Times New Roman"/>
          <w:sz w:val="24"/>
          <w:szCs w:val="24"/>
          <w:lang w:eastAsia="ru-RU"/>
        </w:rPr>
        <w:t xml:space="preserve"> № 7 – </w:t>
      </w:r>
      <w:r w:rsidR="00A36D22" w:rsidRPr="00260953">
        <w:rPr>
          <w:rFonts w:ascii="Liberation Serif" w:eastAsiaTheme="minorEastAsia" w:hAnsi="Liberation Serif" w:cs="Times New Roman"/>
          <w:sz w:val="24"/>
          <w:szCs w:val="24"/>
          <w:lang w:eastAsia="ru-RU"/>
        </w:rPr>
        <w:t>9</w:t>
      </w:r>
      <w:r w:rsidRPr="00260953">
        <w:rPr>
          <w:rFonts w:ascii="Liberation Serif" w:eastAsiaTheme="minorEastAsia" w:hAnsi="Liberation Serif" w:cs="Times New Roman"/>
          <w:sz w:val="24"/>
          <w:szCs w:val="24"/>
          <w:lang w:eastAsia="ru-RU"/>
        </w:rPr>
        <w:t xml:space="preserve"> (</w:t>
      </w:r>
      <w:r w:rsidR="00A36D22" w:rsidRPr="00260953">
        <w:rPr>
          <w:rFonts w:ascii="Liberation Serif" w:eastAsiaTheme="minorEastAsia" w:hAnsi="Liberation Serif" w:cs="Times New Roman"/>
          <w:sz w:val="24"/>
          <w:szCs w:val="24"/>
          <w:lang w:eastAsia="ru-RU"/>
        </w:rPr>
        <w:t>16</w:t>
      </w:r>
      <w:r w:rsidRPr="00260953">
        <w:rPr>
          <w:rFonts w:ascii="Liberation Serif" w:eastAsiaTheme="minorEastAsia" w:hAnsi="Liberation Serif" w:cs="Times New Roman"/>
          <w:sz w:val="24"/>
          <w:szCs w:val="24"/>
          <w:lang w:eastAsia="ru-RU"/>
        </w:rPr>
        <w:t>,</w:t>
      </w:r>
      <w:r w:rsidR="00A36D22" w:rsidRPr="00260953">
        <w:rPr>
          <w:rFonts w:ascii="Liberation Serif" w:eastAsiaTheme="minorEastAsia" w:hAnsi="Liberation Serif" w:cs="Times New Roman"/>
          <w:sz w:val="24"/>
          <w:szCs w:val="24"/>
          <w:lang w:eastAsia="ru-RU"/>
        </w:rPr>
        <w:t>7</w:t>
      </w:r>
      <w:r w:rsidR="00491EEC" w:rsidRPr="00260953">
        <w:rPr>
          <w:rFonts w:ascii="Liberation Serif" w:eastAsiaTheme="minorEastAsia" w:hAnsi="Liberation Serif" w:cs="Times New Roman"/>
          <w:sz w:val="24"/>
          <w:szCs w:val="24"/>
          <w:lang w:eastAsia="ru-RU"/>
        </w:rPr>
        <w:t>%) выпускников.</w:t>
      </w:r>
    </w:p>
    <w:p w:rsidR="00EB2975" w:rsidRPr="00260953" w:rsidRDefault="00EB2975" w:rsidP="00260953">
      <w:pPr>
        <w:spacing w:after="0" w:line="271" w:lineRule="auto"/>
        <w:ind w:firstLine="709"/>
        <w:contextualSpacing/>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lastRenderedPageBreak/>
        <w:t xml:space="preserve">В 2022 году в </w:t>
      </w:r>
      <w:r w:rsidRPr="00260953">
        <w:rPr>
          <w:rFonts w:ascii="Liberation Serif" w:eastAsia="Calibri" w:hAnsi="Liberation Serif" w:cs="Times New Roman"/>
          <w:sz w:val="24"/>
          <w:szCs w:val="24"/>
        </w:rPr>
        <w:t xml:space="preserve">Конфликтную комиссию Свердловской области </w:t>
      </w:r>
      <w:r w:rsidRPr="00260953">
        <w:rPr>
          <w:rFonts w:ascii="Liberation Serif" w:eastAsia="Times New Roman" w:hAnsi="Liberation Serif" w:cs="Times New Roman"/>
          <w:sz w:val="24"/>
          <w:szCs w:val="24"/>
        </w:rPr>
        <w:t>было подано выпускниками 11 классов 10 апелляций о несогласии с  выставленными баллами: 1 апелляция по информатике и ИКТ, истории, химии, математике (профильный уровень) и  2 по биологии и русскому языку – все апелляции отклонены; 1 – по обществознанию и 1 – по математике (профильный уровень) – удовлетворены с необходимостью перерасчёта результатов ГИА на увеличение.</w:t>
      </w:r>
      <w:proofErr w:type="gramEnd"/>
    </w:p>
    <w:p w:rsidR="00D21BBD" w:rsidRDefault="00D21BBD" w:rsidP="00260953">
      <w:pPr>
        <w:spacing w:after="0" w:line="271" w:lineRule="auto"/>
        <w:ind w:firstLine="709"/>
        <w:contextualSpacing/>
        <w:jc w:val="both"/>
        <w:rPr>
          <w:rFonts w:ascii="Liberation Serif" w:hAnsi="Liberation Serif" w:cs="Times New Roman"/>
          <w:b/>
          <w:sz w:val="24"/>
          <w:szCs w:val="24"/>
        </w:rPr>
      </w:pPr>
    </w:p>
    <w:p w:rsidR="008D0E14" w:rsidRDefault="008D0E14" w:rsidP="00260953">
      <w:pPr>
        <w:spacing w:after="0" w:line="271" w:lineRule="auto"/>
        <w:ind w:firstLine="709"/>
        <w:contextualSpacing/>
        <w:jc w:val="both"/>
        <w:rPr>
          <w:rFonts w:ascii="Liberation Serif" w:hAnsi="Liberation Serif" w:cs="Times New Roman"/>
          <w:b/>
          <w:sz w:val="24"/>
          <w:szCs w:val="24"/>
        </w:rPr>
      </w:pPr>
    </w:p>
    <w:p w:rsidR="00E27974" w:rsidRPr="00260953" w:rsidRDefault="00E27974" w:rsidP="00260953">
      <w:pPr>
        <w:spacing w:after="0" w:line="271" w:lineRule="auto"/>
        <w:ind w:firstLine="709"/>
        <w:jc w:val="both"/>
        <w:rPr>
          <w:rFonts w:ascii="Liberation Serif" w:eastAsiaTheme="minorEastAsia" w:hAnsi="Liberation Serif" w:cs="Times New Roman"/>
          <w:sz w:val="24"/>
          <w:szCs w:val="24"/>
          <w:u w:val="single"/>
          <w:lang w:eastAsia="ru-RU"/>
        </w:rPr>
      </w:pPr>
      <w:r w:rsidRPr="00260953">
        <w:rPr>
          <w:rFonts w:ascii="Liberation Serif" w:eastAsiaTheme="minorEastAsia" w:hAnsi="Liberation Serif" w:cs="Times New Roman"/>
          <w:sz w:val="24"/>
          <w:szCs w:val="24"/>
          <w:lang w:eastAsia="ru-RU"/>
        </w:rPr>
        <w:t xml:space="preserve"> </w:t>
      </w:r>
      <w:r w:rsidRPr="00260953">
        <w:rPr>
          <w:rFonts w:ascii="Liberation Serif" w:eastAsiaTheme="minorEastAsia" w:hAnsi="Liberation Serif" w:cs="Times New Roman"/>
          <w:sz w:val="24"/>
          <w:szCs w:val="24"/>
          <w:u w:val="single"/>
          <w:lang w:eastAsia="ru-RU"/>
        </w:rPr>
        <w:t>Анализ результатов итогового сочинения.</w:t>
      </w:r>
    </w:p>
    <w:p w:rsidR="00960525" w:rsidRPr="00260953" w:rsidRDefault="00960525" w:rsidP="00260953">
      <w:pPr>
        <w:shd w:val="clear" w:color="auto" w:fill="FFFFFF"/>
        <w:spacing w:after="0" w:line="271" w:lineRule="auto"/>
        <w:ind w:firstLine="709"/>
        <w:jc w:val="both"/>
        <w:rPr>
          <w:rFonts w:ascii="Liberation Serif" w:eastAsia="Times New Roman" w:hAnsi="Liberation Serif" w:cs="Times New Roman"/>
          <w:color w:val="000000"/>
          <w:sz w:val="24"/>
          <w:szCs w:val="24"/>
          <w:lang w:eastAsia="ru-RU"/>
        </w:rPr>
      </w:pPr>
      <w:r w:rsidRPr="00260953">
        <w:rPr>
          <w:rFonts w:ascii="Liberation Serif" w:hAnsi="Liberation Serif" w:cs="Times New Roman"/>
          <w:color w:val="212226"/>
          <w:sz w:val="24"/>
          <w:szCs w:val="24"/>
          <w:shd w:val="clear" w:color="auto" w:fill="FFFBFB"/>
        </w:rPr>
        <w:t>Напомним, что с 2014/15 учебного года,</w:t>
      </w:r>
      <w:r w:rsidRPr="00260953">
        <w:rPr>
          <w:rFonts w:ascii="Liberation Serif" w:eastAsia="Times New Roman" w:hAnsi="Liberation Serif" w:cs="Times New Roman"/>
          <w:color w:val="000000"/>
          <w:sz w:val="24"/>
          <w:szCs w:val="24"/>
          <w:lang w:eastAsia="ru-RU"/>
        </w:rPr>
        <w:t xml:space="preserve"> допуском к государственной итоговой аттестации для выпускников 11-12 классов является</w:t>
      </w:r>
      <w:r w:rsidRPr="00260953">
        <w:rPr>
          <w:rFonts w:ascii="Liberation Serif" w:hAnsi="Liberation Serif" w:cs="Times New Roman"/>
          <w:color w:val="212226"/>
          <w:sz w:val="24"/>
          <w:szCs w:val="24"/>
          <w:shd w:val="clear" w:color="auto" w:fill="FFFBFB"/>
        </w:rPr>
        <w:t xml:space="preserve"> </w:t>
      </w:r>
      <w:r w:rsidRPr="00260953">
        <w:rPr>
          <w:rFonts w:ascii="Liberation Serif" w:eastAsia="Times New Roman" w:hAnsi="Liberation Serif" w:cs="Times New Roman"/>
          <w:color w:val="000000"/>
          <w:sz w:val="24"/>
          <w:szCs w:val="24"/>
          <w:lang w:eastAsia="ru-RU"/>
        </w:rPr>
        <w:t>успешное написание итогового сочинения. Оценивается оно по системе «зачет»/«незачет». Обучающиеся с ограниченными возможностями здоровья вместо итогового сочинения вправе выбрать написание изложения.</w:t>
      </w:r>
    </w:p>
    <w:p w:rsidR="00960525" w:rsidRPr="00260953" w:rsidRDefault="00960525" w:rsidP="00260953">
      <w:pPr>
        <w:suppressAutoHyphens/>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В написании итогового сочинения (изложения) по русскому языку 1 декабря 2021 года участвовали 505 обучающихся 11-х(12-х) классов, что составило 96,9 % от общего количества. Из них 503 выпускника писали сочинение, 2 выпускника с ОВЗ из МАОУ СОШ № 9 и МАОУ СОШ № 28 писали изложение. Не приняли участия в написании сочинения (изложения) 12 выпускников из МАОУ СОШ № 3, 4, 5, 7, 9, 26, 29 по уважительной причине и одна из МАОУ СОШ № 9 без уважительной причины. Неявка на сочинение (изложения) таким образом, составила 2,8% (14 человек). К сожалению, в этом году одна выпускница МАОУ СОШ № 5 позволила себе пользоваться «шпаргалками» и была удалена из аудитории за списывание сочинения. Ей будет предоставлена возможность, как и участникам, которые отсутствовали по уважительной причине поучаствовать в итоговом сочинении во второй раз 2 февраля 2022 г.</w:t>
      </w:r>
    </w:p>
    <w:p w:rsidR="00960525" w:rsidRPr="00260953" w:rsidRDefault="00960525" w:rsidP="00260953">
      <w:pPr>
        <w:suppressAutoHyphens/>
        <w:spacing w:after="0" w:line="271" w:lineRule="auto"/>
        <w:ind w:firstLine="709"/>
        <w:jc w:val="both"/>
        <w:rPr>
          <w:rFonts w:ascii="Liberation Serif" w:hAnsi="Liberation Serif" w:cs="Times New Roman"/>
          <w:b/>
          <w:bCs/>
          <w:sz w:val="24"/>
          <w:szCs w:val="24"/>
        </w:rPr>
      </w:pPr>
      <w:r w:rsidRPr="00260953">
        <w:rPr>
          <w:rFonts w:ascii="Liberation Serif" w:hAnsi="Liberation Serif" w:cs="Times New Roman"/>
          <w:b/>
          <w:bCs/>
          <w:sz w:val="24"/>
          <w:szCs w:val="24"/>
        </w:rPr>
        <w:t>Результат проверки итогового сочинения (изложения)</w:t>
      </w:r>
      <w:r w:rsidR="008D0E14">
        <w:rPr>
          <w:rFonts w:ascii="Liberation Serif" w:hAnsi="Liberation Serif" w:cs="Times New Roman"/>
          <w:b/>
          <w:bCs/>
          <w:sz w:val="24"/>
          <w:szCs w:val="24"/>
        </w:rPr>
        <w:t xml:space="preserve"> </w:t>
      </w:r>
      <w:r w:rsidRPr="00260953">
        <w:rPr>
          <w:rFonts w:ascii="Liberation Serif" w:hAnsi="Liberation Serif" w:cs="Times New Roman"/>
          <w:b/>
          <w:bCs/>
          <w:sz w:val="24"/>
          <w:szCs w:val="24"/>
        </w:rPr>
        <w:t>обучающихся 11-х классов</w:t>
      </w:r>
    </w:p>
    <w:p w:rsidR="00960525" w:rsidRPr="00260953" w:rsidRDefault="00960525" w:rsidP="008D0E14">
      <w:pPr>
        <w:suppressAutoHyphens/>
        <w:spacing w:after="0" w:line="271" w:lineRule="auto"/>
        <w:ind w:firstLine="709"/>
        <w:rPr>
          <w:rFonts w:ascii="Liberation Serif" w:eastAsia="Times New Roman" w:hAnsi="Liberation Serif" w:cs="Times New Roman"/>
          <w:b/>
          <w:bCs/>
          <w:spacing w:val="3"/>
          <w:sz w:val="24"/>
          <w:szCs w:val="24"/>
          <w:bdr w:val="none" w:sz="0" w:space="0" w:color="auto" w:frame="1"/>
          <w:shd w:val="clear" w:color="auto" w:fill="FFFFFF"/>
          <w:lang w:eastAsia="ru-RU"/>
        </w:rPr>
      </w:pPr>
      <w:r w:rsidRPr="00260953">
        <w:rPr>
          <w:rFonts w:ascii="Liberation Serif" w:eastAsia="Times New Roman" w:hAnsi="Liberation Serif" w:cs="Times New Roman"/>
          <w:spacing w:val="3"/>
          <w:sz w:val="24"/>
          <w:szCs w:val="24"/>
          <w:shd w:val="clear" w:color="auto" w:fill="FFFFFF"/>
          <w:lang w:eastAsia="ru-RU"/>
        </w:rPr>
        <w:t xml:space="preserve">К проверке оценивания допускаются итоговые сочинения, соответствующие </w:t>
      </w:r>
      <w:r w:rsidR="008D0E14">
        <w:rPr>
          <w:rFonts w:ascii="Liberation Serif" w:eastAsia="Times New Roman" w:hAnsi="Liberation Serif" w:cs="Times New Roman"/>
          <w:spacing w:val="3"/>
          <w:sz w:val="24"/>
          <w:szCs w:val="24"/>
          <w:shd w:val="clear" w:color="auto" w:fill="FFFFFF"/>
          <w:lang w:eastAsia="ru-RU"/>
        </w:rPr>
        <w:t>у</w:t>
      </w:r>
      <w:r w:rsidRPr="00260953">
        <w:rPr>
          <w:rFonts w:ascii="Liberation Serif" w:eastAsia="Times New Roman" w:hAnsi="Liberation Serif" w:cs="Times New Roman"/>
          <w:spacing w:val="3"/>
          <w:sz w:val="24"/>
          <w:szCs w:val="24"/>
          <w:shd w:val="clear" w:color="auto" w:fill="FFFFFF"/>
          <w:lang w:eastAsia="ru-RU"/>
        </w:rPr>
        <w:t xml:space="preserve">становленным  требованиям: </w:t>
      </w:r>
      <w:r w:rsidRPr="00260953">
        <w:rPr>
          <w:rFonts w:ascii="Liberation Serif" w:eastAsia="Times New Roman" w:hAnsi="Liberation Serif" w:cs="Times New Roman"/>
          <w:spacing w:val="3"/>
          <w:sz w:val="24"/>
          <w:szCs w:val="24"/>
          <w:lang w:eastAsia="ru-RU"/>
        </w:rPr>
        <w:br/>
      </w:r>
      <w:r w:rsidRPr="00260953">
        <w:rPr>
          <w:rFonts w:ascii="Liberation Serif" w:eastAsia="Times New Roman" w:hAnsi="Liberation Serif" w:cs="Times New Roman"/>
          <w:b/>
          <w:bCs/>
          <w:spacing w:val="3"/>
          <w:sz w:val="24"/>
          <w:szCs w:val="24"/>
          <w:bdr w:val="none" w:sz="0" w:space="0" w:color="auto" w:frame="1"/>
          <w:shd w:val="clear" w:color="auto" w:fill="FFFFFF"/>
          <w:lang w:eastAsia="ru-RU"/>
        </w:rPr>
        <w:t xml:space="preserve">           Требование № 1.  «Объем итогового сочинения»</w:t>
      </w:r>
    </w:p>
    <w:p w:rsidR="00960525" w:rsidRPr="00260953" w:rsidRDefault="00960525" w:rsidP="00260953">
      <w:pPr>
        <w:suppressAutoHyphens/>
        <w:spacing w:after="0" w:line="271" w:lineRule="auto"/>
        <w:ind w:firstLine="709"/>
        <w:jc w:val="both"/>
        <w:rPr>
          <w:rFonts w:ascii="Liberation Serif" w:eastAsia="Times New Roman" w:hAnsi="Liberation Serif" w:cs="Times New Roman"/>
          <w:spacing w:val="3"/>
          <w:sz w:val="24"/>
          <w:szCs w:val="24"/>
          <w:shd w:val="clear" w:color="auto" w:fill="FFFFFF"/>
          <w:lang w:eastAsia="ru-RU"/>
        </w:rPr>
      </w:pPr>
      <w:r w:rsidRPr="00260953">
        <w:rPr>
          <w:rFonts w:ascii="Liberation Serif" w:eastAsia="Times New Roman" w:hAnsi="Liberation Serif" w:cs="Times New Roman"/>
          <w:spacing w:val="3"/>
          <w:sz w:val="24"/>
          <w:szCs w:val="24"/>
          <w:shd w:val="clear" w:color="auto" w:fill="FFFFFF"/>
          <w:lang w:eastAsia="ru-RU"/>
        </w:rPr>
        <w:t>Рекомендуемое количество слов – от 350. Максимальное количество слов в сочинении не устанавливается. Если в сочинении менее 250 слов (в подсчет включаются все слова, в том числе и служебные), то выставляется «незачет» за невыполнение требования № 1 и «незачет» за работу в целом (такое сочинение не проверяется по критериям оценивания).</w:t>
      </w:r>
    </w:p>
    <w:p w:rsidR="00960525" w:rsidRPr="00260953" w:rsidRDefault="00960525" w:rsidP="00260953">
      <w:pPr>
        <w:suppressAutoHyphens/>
        <w:spacing w:after="0" w:line="271" w:lineRule="auto"/>
        <w:ind w:firstLine="709"/>
        <w:jc w:val="both"/>
        <w:rPr>
          <w:rFonts w:ascii="Liberation Serif" w:eastAsia="Times New Roman" w:hAnsi="Liberation Serif" w:cs="Times New Roman"/>
          <w:b/>
          <w:bCs/>
          <w:spacing w:val="3"/>
          <w:sz w:val="24"/>
          <w:szCs w:val="24"/>
          <w:bdr w:val="none" w:sz="0" w:space="0" w:color="auto" w:frame="1"/>
          <w:shd w:val="clear" w:color="auto" w:fill="FFFFFF"/>
          <w:lang w:eastAsia="ru-RU"/>
        </w:rPr>
      </w:pPr>
      <w:r w:rsidRPr="00260953">
        <w:rPr>
          <w:rFonts w:ascii="Liberation Serif" w:eastAsia="Times New Roman" w:hAnsi="Liberation Serif" w:cs="Times New Roman"/>
          <w:b/>
          <w:bCs/>
          <w:spacing w:val="3"/>
          <w:sz w:val="24"/>
          <w:szCs w:val="24"/>
          <w:bdr w:val="none" w:sz="0" w:space="0" w:color="auto" w:frame="1"/>
          <w:shd w:val="clear" w:color="auto" w:fill="FFFFFF"/>
          <w:lang w:eastAsia="ru-RU"/>
        </w:rPr>
        <w:t>Требование № 2.  «Самостоятельность написания итогового сочинения»</w:t>
      </w:r>
    </w:p>
    <w:p w:rsidR="00960525" w:rsidRPr="00260953" w:rsidRDefault="00960525" w:rsidP="00260953">
      <w:pPr>
        <w:suppressAutoHyphens/>
        <w:spacing w:after="0" w:line="271" w:lineRule="auto"/>
        <w:ind w:firstLine="709"/>
        <w:jc w:val="both"/>
        <w:rPr>
          <w:rFonts w:ascii="Liberation Serif" w:eastAsia="Times New Roman" w:hAnsi="Liberation Serif" w:cs="Times New Roman"/>
          <w:spacing w:val="3"/>
          <w:sz w:val="24"/>
          <w:szCs w:val="24"/>
          <w:shd w:val="clear" w:color="auto" w:fill="FFFFFF"/>
          <w:lang w:eastAsia="ru-RU"/>
        </w:rPr>
      </w:pPr>
      <w:r w:rsidRPr="00260953">
        <w:rPr>
          <w:rFonts w:ascii="Liberation Serif" w:eastAsia="Times New Roman" w:hAnsi="Liberation Serif" w:cs="Times New Roman"/>
          <w:spacing w:val="3"/>
          <w:sz w:val="24"/>
          <w:szCs w:val="24"/>
          <w:shd w:val="clear" w:color="auto" w:fill="FFFFFF"/>
          <w:lang w:eastAsia="ru-RU"/>
        </w:rPr>
        <w:t xml:space="preserve">Итоговое сочинение выполняется самостоятельно. </w:t>
      </w:r>
      <w:proofErr w:type="gramStart"/>
      <w:r w:rsidRPr="00260953">
        <w:rPr>
          <w:rFonts w:ascii="Liberation Serif" w:eastAsia="Times New Roman" w:hAnsi="Liberation Serif" w:cs="Times New Roman"/>
          <w:spacing w:val="3"/>
          <w:sz w:val="24"/>
          <w:szCs w:val="24"/>
          <w:shd w:val="clear" w:color="auto" w:fill="FFFFFF"/>
          <w:lang w:eastAsia="ru-RU"/>
        </w:rPr>
        <w:t>Не допускается списывание сочинения (фрагментов сочинения) из какого-либо источника или воспроизведение по памяти чужого текста (работа другого участника, текст, опубликованный в бумажном и (или) электронном виде, и др.) Если сочинение признано несамостоятельным, то выставляется «незачет» за невыполнение требования № 2 и «незачет» за работу в целом (такое сочинение не проверяется по критериям оценивания).</w:t>
      </w:r>
      <w:proofErr w:type="gramEnd"/>
    </w:p>
    <w:p w:rsidR="00960525" w:rsidRPr="00260953" w:rsidRDefault="00960525" w:rsidP="004B4528">
      <w:pPr>
        <w:suppressAutoHyphens/>
        <w:spacing w:after="0" w:line="271" w:lineRule="auto"/>
        <w:ind w:firstLine="709"/>
        <w:rPr>
          <w:rFonts w:ascii="Liberation Serif" w:hAnsi="Liberation Serif" w:cs="Times New Roman"/>
          <w:spacing w:val="3"/>
          <w:sz w:val="24"/>
          <w:szCs w:val="24"/>
          <w:shd w:val="clear" w:color="auto" w:fill="FFFFFF"/>
        </w:rPr>
      </w:pPr>
      <w:r w:rsidRPr="00260953">
        <w:rPr>
          <w:rFonts w:ascii="Liberation Serif" w:hAnsi="Liberation Serif" w:cs="Times New Roman"/>
          <w:b/>
          <w:bCs/>
          <w:spacing w:val="3"/>
          <w:sz w:val="24"/>
          <w:szCs w:val="24"/>
          <w:bdr w:val="none" w:sz="0" w:space="0" w:color="auto" w:frame="1"/>
          <w:shd w:val="clear" w:color="auto" w:fill="FFFFFF"/>
        </w:rPr>
        <w:t>Итоговое сочинение, соответствующее установленным требованиям, оценивается по критериям:</w:t>
      </w:r>
      <w:r w:rsidRPr="00260953">
        <w:rPr>
          <w:rFonts w:ascii="Liberation Serif" w:hAnsi="Liberation Serif" w:cs="Times New Roman"/>
          <w:spacing w:val="3"/>
          <w:sz w:val="24"/>
          <w:szCs w:val="24"/>
        </w:rPr>
        <w:br/>
      </w:r>
      <w:r w:rsidRPr="00260953">
        <w:rPr>
          <w:rFonts w:ascii="Liberation Serif" w:hAnsi="Liberation Serif" w:cs="Times New Roman"/>
          <w:spacing w:val="3"/>
          <w:sz w:val="24"/>
          <w:szCs w:val="24"/>
          <w:shd w:val="clear" w:color="auto" w:fill="FFFFFF"/>
        </w:rPr>
        <w:t>«Соответствие теме»;</w:t>
      </w:r>
      <w:r w:rsidRPr="00260953">
        <w:rPr>
          <w:rFonts w:ascii="Liberation Serif" w:hAnsi="Liberation Serif" w:cs="Times New Roman"/>
          <w:spacing w:val="3"/>
          <w:sz w:val="24"/>
          <w:szCs w:val="24"/>
        </w:rPr>
        <w:br/>
      </w:r>
      <w:r w:rsidRPr="00260953">
        <w:rPr>
          <w:rFonts w:ascii="Liberation Serif" w:hAnsi="Liberation Serif" w:cs="Times New Roman"/>
          <w:spacing w:val="3"/>
          <w:sz w:val="24"/>
          <w:szCs w:val="24"/>
          <w:shd w:val="clear" w:color="auto" w:fill="FFFFFF"/>
        </w:rPr>
        <w:t>«Аргументация. Привлечение литературного материала»;</w:t>
      </w:r>
      <w:r w:rsidRPr="00260953">
        <w:rPr>
          <w:rFonts w:ascii="Liberation Serif" w:hAnsi="Liberation Serif" w:cs="Times New Roman"/>
          <w:spacing w:val="3"/>
          <w:sz w:val="24"/>
          <w:szCs w:val="24"/>
        </w:rPr>
        <w:br/>
      </w:r>
      <w:r w:rsidRPr="00260953">
        <w:rPr>
          <w:rFonts w:ascii="Liberation Serif" w:hAnsi="Liberation Serif" w:cs="Times New Roman"/>
          <w:spacing w:val="3"/>
          <w:sz w:val="24"/>
          <w:szCs w:val="24"/>
          <w:shd w:val="clear" w:color="auto" w:fill="FFFFFF"/>
        </w:rPr>
        <w:t>«Композиция и логика рассуждения»;</w:t>
      </w:r>
      <w:r w:rsidRPr="00260953">
        <w:rPr>
          <w:rFonts w:ascii="Liberation Serif" w:hAnsi="Liberation Serif" w:cs="Times New Roman"/>
          <w:spacing w:val="3"/>
          <w:sz w:val="24"/>
          <w:szCs w:val="24"/>
        </w:rPr>
        <w:br/>
      </w:r>
      <w:r w:rsidRPr="00260953">
        <w:rPr>
          <w:rFonts w:ascii="Liberation Serif" w:hAnsi="Liberation Serif" w:cs="Times New Roman"/>
          <w:spacing w:val="3"/>
          <w:sz w:val="24"/>
          <w:szCs w:val="24"/>
          <w:shd w:val="clear" w:color="auto" w:fill="FFFFFF"/>
        </w:rPr>
        <w:t>«Качество письменной речи»;</w:t>
      </w:r>
      <w:r w:rsidRPr="00260953">
        <w:rPr>
          <w:rFonts w:ascii="Liberation Serif" w:hAnsi="Liberation Serif" w:cs="Times New Roman"/>
          <w:spacing w:val="3"/>
          <w:sz w:val="24"/>
          <w:szCs w:val="24"/>
        </w:rPr>
        <w:br/>
      </w:r>
      <w:r w:rsidRPr="00260953">
        <w:rPr>
          <w:rFonts w:ascii="Liberation Serif" w:hAnsi="Liberation Serif" w:cs="Times New Roman"/>
          <w:spacing w:val="3"/>
          <w:sz w:val="24"/>
          <w:szCs w:val="24"/>
          <w:shd w:val="clear" w:color="auto" w:fill="FFFFFF"/>
        </w:rPr>
        <w:t>«Грамотность».</w:t>
      </w:r>
    </w:p>
    <w:p w:rsidR="00960525" w:rsidRPr="00260953" w:rsidRDefault="00960525" w:rsidP="00260953">
      <w:pPr>
        <w:suppressAutoHyphens/>
        <w:spacing w:after="0" w:line="271" w:lineRule="auto"/>
        <w:ind w:firstLine="709"/>
        <w:jc w:val="both"/>
        <w:rPr>
          <w:rFonts w:ascii="Liberation Serif" w:hAnsi="Liberation Serif" w:cs="Times New Roman"/>
          <w:spacing w:val="3"/>
          <w:sz w:val="24"/>
          <w:szCs w:val="24"/>
          <w:shd w:val="clear" w:color="auto" w:fill="FFFFFF"/>
        </w:rPr>
      </w:pPr>
      <w:r w:rsidRPr="00260953">
        <w:rPr>
          <w:rFonts w:ascii="Liberation Serif" w:hAnsi="Liberation Serif" w:cs="Times New Roman"/>
          <w:spacing w:val="3"/>
          <w:sz w:val="24"/>
          <w:szCs w:val="24"/>
          <w:shd w:val="clear" w:color="auto" w:fill="FFFFFF"/>
        </w:rPr>
        <w:t>Критерии № 1и № 2 являются основными.</w:t>
      </w:r>
    </w:p>
    <w:p w:rsidR="00960525" w:rsidRPr="00260953" w:rsidRDefault="00960525" w:rsidP="00260953">
      <w:pPr>
        <w:suppressAutoHyphens/>
        <w:spacing w:after="0" w:line="271" w:lineRule="auto"/>
        <w:ind w:firstLine="709"/>
        <w:jc w:val="both"/>
        <w:rPr>
          <w:rFonts w:ascii="Liberation Serif" w:eastAsia="Times New Roman" w:hAnsi="Liberation Serif" w:cs="Times New Roman"/>
          <w:spacing w:val="3"/>
          <w:sz w:val="24"/>
          <w:szCs w:val="24"/>
          <w:shd w:val="clear" w:color="auto" w:fill="FFFFFF"/>
          <w:lang w:eastAsia="ru-RU"/>
        </w:rPr>
      </w:pPr>
      <w:r w:rsidRPr="00260953">
        <w:rPr>
          <w:rFonts w:ascii="Liberation Serif" w:hAnsi="Liberation Serif" w:cs="Times New Roman"/>
          <w:spacing w:val="3"/>
          <w:sz w:val="24"/>
          <w:szCs w:val="24"/>
          <w:shd w:val="clear" w:color="auto" w:fill="FFFFFF"/>
        </w:rPr>
        <w:lastRenderedPageBreak/>
        <w:t>Для получения «зачета» за итоговое сочинение необходимо получить «зачет» по критериям № 1 и № 2 (выставление «незачета» по одному из этих критериев автоматически ведет к «незачету» за работу в целом), а также дополнительно «зачет» по одному из других критериев.</w:t>
      </w:r>
    </w:p>
    <w:p w:rsidR="00960525" w:rsidRPr="00260953" w:rsidRDefault="00960525" w:rsidP="00260953">
      <w:pPr>
        <w:suppressAutoHyphens/>
        <w:spacing w:after="0" w:line="271" w:lineRule="auto"/>
        <w:ind w:firstLine="709"/>
        <w:jc w:val="both"/>
        <w:rPr>
          <w:rFonts w:ascii="Liberation Serif" w:hAnsi="Liberation Serif" w:cs="Times New Roman"/>
          <w:b/>
          <w:bCs/>
          <w:spacing w:val="3"/>
          <w:sz w:val="24"/>
          <w:szCs w:val="24"/>
          <w:bdr w:val="none" w:sz="0" w:space="0" w:color="auto" w:frame="1"/>
          <w:shd w:val="clear" w:color="auto" w:fill="FFFFFF"/>
        </w:rPr>
      </w:pPr>
      <w:r w:rsidRPr="00260953">
        <w:rPr>
          <w:rFonts w:ascii="Liberation Serif" w:hAnsi="Liberation Serif" w:cs="Times New Roman"/>
          <w:b/>
          <w:bCs/>
          <w:spacing w:val="3"/>
          <w:sz w:val="24"/>
          <w:szCs w:val="24"/>
          <w:bdr w:val="none" w:sz="0" w:space="0" w:color="auto" w:frame="1"/>
          <w:shd w:val="clear" w:color="auto" w:fill="FFFFFF"/>
        </w:rPr>
        <w:t xml:space="preserve">Критерий № 1 «Соответствие теме» </w:t>
      </w:r>
    </w:p>
    <w:p w:rsidR="008D0E14" w:rsidRDefault="00960525" w:rsidP="00260953">
      <w:pPr>
        <w:suppressAutoHyphens/>
        <w:spacing w:after="0" w:line="271" w:lineRule="auto"/>
        <w:ind w:firstLine="709"/>
        <w:jc w:val="both"/>
        <w:rPr>
          <w:rFonts w:ascii="Liberation Serif" w:hAnsi="Liberation Serif" w:cs="Times New Roman"/>
          <w:spacing w:val="3"/>
          <w:sz w:val="24"/>
          <w:szCs w:val="24"/>
          <w:shd w:val="clear" w:color="auto" w:fill="FFFFFF"/>
        </w:rPr>
      </w:pPr>
      <w:r w:rsidRPr="00260953">
        <w:rPr>
          <w:rFonts w:ascii="Liberation Serif" w:hAnsi="Liberation Serif" w:cs="Times New Roman"/>
          <w:spacing w:val="3"/>
          <w:sz w:val="24"/>
          <w:szCs w:val="24"/>
          <w:shd w:val="clear" w:color="auto" w:fill="FFFFFF"/>
        </w:rPr>
        <w:t>Данный критерий нацеливает на проверку содержания сочинения.</w:t>
      </w:r>
      <w:r w:rsidRPr="00260953">
        <w:rPr>
          <w:rFonts w:ascii="Liberation Serif" w:hAnsi="Liberation Serif" w:cs="Times New Roman"/>
          <w:spacing w:val="3"/>
          <w:sz w:val="24"/>
          <w:szCs w:val="24"/>
        </w:rPr>
        <w:br/>
      </w:r>
      <w:r w:rsidRPr="00260953">
        <w:rPr>
          <w:rFonts w:ascii="Liberation Serif" w:hAnsi="Liberation Serif" w:cs="Times New Roman"/>
          <w:spacing w:val="3"/>
          <w:sz w:val="24"/>
          <w:szCs w:val="24"/>
          <w:shd w:val="clear" w:color="auto" w:fill="FFFFFF"/>
        </w:rPr>
        <w:t>«Незачет» ставится только в случае, если сочинение не соответствует теме или в нем не прослеживается конкретной цели высказывания, то есть коммуникативного замысла</w:t>
      </w:r>
    </w:p>
    <w:p w:rsidR="00960525" w:rsidRPr="00260953" w:rsidRDefault="00960525" w:rsidP="00260953">
      <w:pPr>
        <w:suppressAutoHyphens/>
        <w:spacing w:after="0" w:line="271" w:lineRule="auto"/>
        <w:ind w:firstLine="709"/>
        <w:jc w:val="both"/>
        <w:rPr>
          <w:rFonts w:ascii="Liberation Serif" w:hAnsi="Liberation Serif" w:cs="Times New Roman"/>
          <w:b/>
          <w:bCs/>
          <w:spacing w:val="3"/>
          <w:sz w:val="24"/>
          <w:szCs w:val="24"/>
          <w:bdr w:val="none" w:sz="0" w:space="0" w:color="auto" w:frame="1"/>
          <w:shd w:val="clear" w:color="auto" w:fill="FFFFFF"/>
        </w:rPr>
      </w:pPr>
      <w:r w:rsidRPr="00260953">
        <w:rPr>
          <w:rFonts w:ascii="Liberation Serif" w:hAnsi="Liberation Serif" w:cs="Times New Roman"/>
          <w:b/>
          <w:bCs/>
          <w:spacing w:val="3"/>
          <w:sz w:val="24"/>
          <w:szCs w:val="24"/>
          <w:bdr w:val="none" w:sz="0" w:space="0" w:color="auto" w:frame="1"/>
          <w:shd w:val="clear" w:color="auto" w:fill="FFFFFF"/>
        </w:rPr>
        <w:t>Критерий № 2 «Аргументация. Привлечение литературного материала»</w:t>
      </w:r>
    </w:p>
    <w:p w:rsidR="00960525" w:rsidRPr="00260953" w:rsidRDefault="00960525" w:rsidP="008D0E14">
      <w:pPr>
        <w:suppressAutoHyphens/>
        <w:spacing w:after="0" w:line="271" w:lineRule="auto"/>
        <w:ind w:firstLine="709"/>
        <w:rPr>
          <w:rFonts w:ascii="Liberation Serif" w:hAnsi="Liberation Serif" w:cs="Times New Roman"/>
          <w:b/>
          <w:bCs/>
          <w:spacing w:val="3"/>
          <w:sz w:val="24"/>
          <w:szCs w:val="24"/>
          <w:bdr w:val="none" w:sz="0" w:space="0" w:color="auto" w:frame="1"/>
          <w:shd w:val="clear" w:color="auto" w:fill="FFFFFF"/>
        </w:rPr>
      </w:pPr>
      <w:r w:rsidRPr="00260953">
        <w:rPr>
          <w:rFonts w:ascii="Liberation Serif" w:hAnsi="Liberation Serif" w:cs="Times New Roman"/>
          <w:spacing w:val="3"/>
          <w:sz w:val="24"/>
          <w:szCs w:val="24"/>
          <w:shd w:val="clear" w:color="auto" w:fill="FFFFFF"/>
        </w:rPr>
        <w:t>Данный критерий нацеливает на проверку умения использовать литературный материал (художественные произведения, дневники, мемуары, публицистику, произведения устного народного творчества (за исключением малых жанров), другие литературные источники) для аргументации своей позиции.</w:t>
      </w:r>
      <w:r w:rsidRPr="00260953">
        <w:rPr>
          <w:rFonts w:ascii="Liberation Serif" w:hAnsi="Liberation Serif" w:cs="Times New Roman"/>
          <w:spacing w:val="3"/>
          <w:sz w:val="24"/>
          <w:szCs w:val="24"/>
        </w:rPr>
        <w:br/>
      </w:r>
      <w:r w:rsidR="008D0E14">
        <w:rPr>
          <w:rFonts w:ascii="Liberation Serif" w:hAnsi="Liberation Serif" w:cs="Times New Roman"/>
          <w:b/>
          <w:bCs/>
          <w:spacing w:val="3"/>
          <w:sz w:val="24"/>
          <w:szCs w:val="24"/>
          <w:bdr w:val="none" w:sz="0" w:space="0" w:color="auto" w:frame="1"/>
          <w:shd w:val="clear" w:color="auto" w:fill="FFFFFF"/>
        </w:rPr>
        <w:t xml:space="preserve">            </w:t>
      </w:r>
      <w:r w:rsidRPr="00260953">
        <w:rPr>
          <w:rFonts w:ascii="Liberation Serif" w:hAnsi="Liberation Serif" w:cs="Times New Roman"/>
          <w:b/>
          <w:bCs/>
          <w:spacing w:val="3"/>
          <w:sz w:val="24"/>
          <w:szCs w:val="24"/>
          <w:bdr w:val="none" w:sz="0" w:space="0" w:color="auto" w:frame="1"/>
          <w:shd w:val="clear" w:color="auto" w:fill="FFFFFF"/>
        </w:rPr>
        <w:t>Критерий № 3 «Композиция и логика рассуждения»</w:t>
      </w:r>
    </w:p>
    <w:p w:rsidR="00960525" w:rsidRPr="00260953" w:rsidRDefault="00960525" w:rsidP="00260953">
      <w:pPr>
        <w:suppressAutoHyphens/>
        <w:spacing w:after="0" w:line="271" w:lineRule="auto"/>
        <w:ind w:firstLine="709"/>
        <w:jc w:val="both"/>
        <w:rPr>
          <w:rFonts w:ascii="Liberation Serif" w:hAnsi="Liberation Serif" w:cs="Times New Roman"/>
          <w:spacing w:val="3"/>
          <w:sz w:val="24"/>
          <w:szCs w:val="24"/>
          <w:shd w:val="clear" w:color="auto" w:fill="FFFFFF"/>
        </w:rPr>
      </w:pPr>
      <w:r w:rsidRPr="00260953">
        <w:rPr>
          <w:rFonts w:ascii="Liberation Serif" w:hAnsi="Liberation Serif" w:cs="Times New Roman"/>
          <w:spacing w:val="3"/>
          <w:sz w:val="24"/>
          <w:szCs w:val="24"/>
          <w:shd w:val="clear" w:color="auto" w:fill="FFFFFF"/>
        </w:rPr>
        <w:t xml:space="preserve">Данный критерий нацеливает на проверку умения логично выстраивать рассуждение на предложенную тему. «Незачет» ставится при условии, если грубые логические нарушения мешают пониманию смысла сказанного или отсутствует </w:t>
      </w:r>
      <w:proofErr w:type="spellStart"/>
      <w:r w:rsidRPr="00260953">
        <w:rPr>
          <w:rFonts w:ascii="Liberation Serif" w:hAnsi="Liberation Serif" w:cs="Times New Roman"/>
          <w:spacing w:val="3"/>
          <w:sz w:val="24"/>
          <w:szCs w:val="24"/>
          <w:shd w:val="clear" w:color="auto" w:fill="FFFFFF"/>
        </w:rPr>
        <w:t>тезисно</w:t>
      </w:r>
      <w:proofErr w:type="spellEnd"/>
      <w:r w:rsidRPr="00260953">
        <w:rPr>
          <w:rFonts w:ascii="Liberation Serif" w:hAnsi="Liberation Serif" w:cs="Times New Roman"/>
          <w:spacing w:val="3"/>
          <w:sz w:val="24"/>
          <w:szCs w:val="24"/>
          <w:shd w:val="clear" w:color="auto" w:fill="FFFFFF"/>
        </w:rPr>
        <w:t>-доказательная часть. Во всех остальных случаях выставляется «зачет». </w:t>
      </w:r>
    </w:p>
    <w:p w:rsidR="00960525" w:rsidRPr="00260953" w:rsidRDefault="00960525" w:rsidP="00260953">
      <w:pPr>
        <w:suppressAutoHyphens/>
        <w:spacing w:after="0" w:line="271" w:lineRule="auto"/>
        <w:ind w:firstLine="709"/>
        <w:jc w:val="both"/>
        <w:rPr>
          <w:rFonts w:ascii="Liberation Serif" w:hAnsi="Liberation Serif" w:cs="Times New Roman"/>
          <w:b/>
          <w:bCs/>
          <w:spacing w:val="3"/>
          <w:sz w:val="24"/>
          <w:szCs w:val="24"/>
          <w:bdr w:val="none" w:sz="0" w:space="0" w:color="auto" w:frame="1"/>
          <w:shd w:val="clear" w:color="auto" w:fill="FFFFFF"/>
        </w:rPr>
      </w:pPr>
      <w:r w:rsidRPr="00260953">
        <w:rPr>
          <w:rFonts w:ascii="Liberation Serif" w:hAnsi="Liberation Serif" w:cs="Times New Roman"/>
          <w:b/>
          <w:bCs/>
          <w:spacing w:val="3"/>
          <w:sz w:val="24"/>
          <w:szCs w:val="24"/>
          <w:bdr w:val="none" w:sz="0" w:space="0" w:color="auto" w:frame="1"/>
          <w:shd w:val="clear" w:color="auto" w:fill="FFFFFF"/>
        </w:rPr>
        <w:t>Критерий № 4 «Качество письменной речи»</w:t>
      </w:r>
    </w:p>
    <w:p w:rsidR="00960525" w:rsidRPr="00260953" w:rsidRDefault="00960525" w:rsidP="00260953">
      <w:pPr>
        <w:suppressAutoHyphens/>
        <w:spacing w:after="0" w:line="271" w:lineRule="auto"/>
        <w:ind w:firstLine="709"/>
        <w:jc w:val="both"/>
        <w:rPr>
          <w:rFonts w:ascii="Liberation Serif" w:hAnsi="Liberation Serif" w:cs="Times New Roman"/>
          <w:spacing w:val="3"/>
          <w:sz w:val="24"/>
          <w:szCs w:val="24"/>
          <w:shd w:val="clear" w:color="auto" w:fill="FFFFFF"/>
        </w:rPr>
      </w:pPr>
      <w:r w:rsidRPr="00260953">
        <w:rPr>
          <w:rFonts w:ascii="Liberation Serif" w:hAnsi="Liberation Serif" w:cs="Times New Roman"/>
          <w:spacing w:val="3"/>
          <w:sz w:val="24"/>
          <w:szCs w:val="24"/>
          <w:shd w:val="clear" w:color="auto" w:fill="FFFFFF"/>
        </w:rPr>
        <w:t>Данный критерий нацеливает на проверку речевого оформления текста сочинения. «Незачет» ставится при условии, если низкое качество речи (в том числе речевые ошибки) существенно затрудняет понимание смысла сочинения. Во всех остальных случаях выставляется «зачет».</w:t>
      </w:r>
    </w:p>
    <w:p w:rsidR="00960525" w:rsidRPr="00260953" w:rsidRDefault="00960525" w:rsidP="00260953">
      <w:pPr>
        <w:suppressAutoHyphens/>
        <w:spacing w:after="0" w:line="271" w:lineRule="auto"/>
        <w:ind w:firstLine="709"/>
        <w:jc w:val="both"/>
        <w:rPr>
          <w:rFonts w:ascii="Liberation Serif" w:hAnsi="Liberation Serif" w:cs="Times New Roman"/>
          <w:b/>
          <w:bCs/>
          <w:spacing w:val="3"/>
          <w:sz w:val="24"/>
          <w:szCs w:val="24"/>
          <w:bdr w:val="none" w:sz="0" w:space="0" w:color="auto" w:frame="1"/>
          <w:shd w:val="clear" w:color="auto" w:fill="FFFFFF"/>
        </w:rPr>
      </w:pPr>
      <w:r w:rsidRPr="00260953">
        <w:rPr>
          <w:rFonts w:ascii="Liberation Serif" w:hAnsi="Liberation Serif" w:cs="Times New Roman"/>
          <w:b/>
          <w:bCs/>
          <w:spacing w:val="3"/>
          <w:sz w:val="24"/>
          <w:szCs w:val="24"/>
          <w:bdr w:val="none" w:sz="0" w:space="0" w:color="auto" w:frame="1"/>
          <w:shd w:val="clear" w:color="auto" w:fill="FFFFFF"/>
        </w:rPr>
        <w:t>Критерий № 5 «Грамотность»</w:t>
      </w:r>
    </w:p>
    <w:p w:rsidR="00960525" w:rsidRPr="00260953" w:rsidRDefault="00960525" w:rsidP="00260953">
      <w:pPr>
        <w:suppressAutoHyphens/>
        <w:spacing w:after="0" w:line="271" w:lineRule="auto"/>
        <w:ind w:firstLine="709"/>
        <w:jc w:val="both"/>
        <w:rPr>
          <w:rFonts w:ascii="Liberation Serif" w:hAnsi="Liberation Serif" w:cs="Times New Roman"/>
          <w:spacing w:val="3"/>
          <w:sz w:val="24"/>
          <w:szCs w:val="24"/>
          <w:shd w:val="clear" w:color="auto" w:fill="FFFFFF"/>
        </w:rPr>
      </w:pPr>
      <w:r w:rsidRPr="00260953">
        <w:rPr>
          <w:rFonts w:ascii="Liberation Serif" w:hAnsi="Liberation Serif" w:cs="Times New Roman"/>
          <w:spacing w:val="3"/>
          <w:sz w:val="24"/>
          <w:szCs w:val="24"/>
          <w:shd w:val="clear" w:color="auto" w:fill="FFFFFF"/>
        </w:rPr>
        <w:t>Данный критерий позволяет оценить грамотность выпускника.</w:t>
      </w:r>
      <w:r w:rsidRPr="00260953">
        <w:rPr>
          <w:rFonts w:ascii="Liberation Serif" w:hAnsi="Liberation Serif" w:cs="Times New Roman"/>
          <w:spacing w:val="3"/>
          <w:sz w:val="24"/>
          <w:szCs w:val="24"/>
        </w:rPr>
        <w:br/>
      </w:r>
      <w:r w:rsidRPr="00260953">
        <w:rPr>
          <w:rFonts w:ascii="Liberation Serif" w:hAnsi="Liberation Serif" w:cs="Times New Roman"/>
          <w:spacing w:val="3"/>
          <w:sz w:val="24"/>
          <w:szCs w:val="24"/>
          <w:shd w:val="clear" w:color="auto" w:fill="FFFFFF"/>
        </w:rPr>
        <w:t>«Незачет» ставится при условии, если на 100 слов приходится в сумме более пяти ошибок: грамматических, орфографических, пунктуационных.</w:t>
      </w:r>
    </w:p>
    <w:p w:rsidR="00960525" w:rsidRPr="00260953" w:rsidRDefault="00960525" w:rsidP="00260953">
      <w:pPr>
        <w:suppressAutoHyphens/>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pacing w:val="3"/>
          <w:sz w:val="24"/>
          <w:szCs w:val="24"/>
          <w:shd w:val="clear" w:color="auto" w:fill="FFFFFF"/>
        </w:rPr>
        <w:t xml:space="preserve"> </w:t>
      </w:r>
      <w:r w:rsidRPr="00260953">
        <w:rPr>
          <w:rFonts w:ascii="Liberation Serif" w:hAnsi="Liberation Serif" w:cs="Times New Roman"/>
          <w:sz w:val="24"/>
          <w:szCs w:val="24"/>
        </w:rPr>
        <w:t>Из представленной ниже таблицы мы видим, что у 5 выпускников 11 классов сочинение не соответствует  требованию №1 и у двоих  требованию № 2, 8 работ не соответствуют критерию К</w:t>
      </w:r>
      <w:proofErr w:type="gramStart"/>
      <w:r w:rsidRPr="00260953">
        <w:rPr>
          <w:rFonts w:ascii="Liberation Serif" w:hAnsi="Liberation Serif" w:cs="Times New Roman"/>
          <w:sz w:val="24"/>
          <w:szCs w:val="24"/>
        </w:rPr>
        <w:t>1</w:t>
      </w:r>
      <w:proofErr w:type="gramEnd"/>
      <w:r w:rsidRPr="00260953">
        <w:rPr>
          <w:rFonts w:ascii="Liberation Serif" w:hAnsi="Liberation Serif" w:cs="Times New Roman"/>
          <w:sz w:val="24"/>
          <w:szCs w:val="24"/>
        </w:rPr>
        <w:t xml:space="preserve"> и 5 критерию К2. В результате 20 выпускников (3,98%) получили за итоговое сочинение «незачёт». В прошлом 2021-2022 учебном году этот показатель составил 1,63%.  Получили «зачёт» и тем самым выполнили одно из условий допуска к государственной итоговой аттестации на 1 февраля 2022 года, 483 выпускников 11(12) классов (96%).</w:t>
      </w:r>
    </w:p>
    <w:p w:rsidR="00960525" w:rsidRPr="00260953" w:rsidRDefault="00960525" w:rsidP="00260953">
      <w:pPr>
        <w:spacing w:after="0" w:line="271" w:lineRule="auto"/>
        <w:ind w:firstLine="709"/>
        <w:jc w:val="both"/>
        <w:rPr>
          <w:rFonts w:ascii="Liberation Serif" w:hAnsi="Liberation Serif" w:cs="Times New Roman"/>
          <w:b/>
          <w:spacing w:val="3"/>
          <w:sz w:val="24"/>
          <w:szCs w:val="24"/>
          <w:shd w:val="clear" w:color="auto" w:fill="FFFFFF"/>
        </w:rPr>
      </w:pPr>
      <w:r w:rsidRPr="00260953">
        <w:rPr>
          <w:rFonts w:ascii="Liberation Serif" w:hAnsi="Liberation Serif" w:cs="Times New Roman"/>
          <w:b/>
          <w:spacing w:val="3"/>
          <w:sz w:val="24"/>
          <w:szCs w:val="24"/>
          <w:shd w:val="clear" w:color="auto" w:fill="FFFFFF"/>
        </w:rPr>
        <w:t>Результаты проверки итоговых сочинений обучающихся представлены</w:t>
      </w:r>
    </w:p>
    <w:p w:rsidR="00960525" w:rsidRPr="004B4528" w:rsidRDefault="00960525" w:rsidP="004B4528">
      <w:pPr>
        <w:tabs>
          <w:tab w:val="left" w:pos="1440"/>
        </w:tabs>
        <w:spacing w:after="0" w:line="271" w:lineRule="auto"/>
        <w:ind w:firstLine="709"/>
        <w:contextualSpacing/>
        <w:jc w:val="right"/>
        <w:rPr>
          <w:rFonts w:ascii="Liberation Serif" w:hAnsi="Liberation Serif" w:cs="Times New Roman"/>
          <w:b/>
          <w:bCs/>
          <w:sz w:val="18"/>
          <w:szCs w:val="18"/>
        </w:rPr>
      </w:pPr>
      <w:r w:rsidRPr="004B4528">
        <w:rPr>
          <w:rFonts w:ascii="Liberation Serif" w:hAnsi="Liberation Serif"/>
          <w:i/>
          <w:iCs/>
          <w:sz w:val="18"/>
          <w:szCs w:val="18"/>
        </w:rPr>
        <w:t xml:space="preserve">Таблица </w:t>
      </w:r>
      <w:r w:rsidR="004B4528" w:rsidRPr="004B4528">
        <w:rPr>
          <w:rFonts w:ascii="Liberation Serif" w:hAnsi="Liberation Serif"/>
          <w:i/>
          <w:iCs/>
          <w:sz w:val="18"/>
          <w:szCs w:val="18"/>
        </w:rPr>
        <w:t>4</w:t>
      </w:r>
    </w:p>
    <w:p w:rsidR="00960525" w:rsidRPr="00260953" w:rsidRDefault="00960525" w:rsidP="00260953">
      <w:pPr>
        <w:spacing w:after="0" w:line="271" w:lineRule="auto"/>
        <w:ind w:firstLine="709"/>
        <w:jc w:val="both"/>
        <w:rPr>
          <w:rFonts w:ascii="Liberation Serif" w:hAnsi="Liberation Serif" w:cs="Times New Roman"/>
          <w:spacing w:val="3"/>
          <w:sz w:val="24"/>
          <w:szCs w:val="24"/>
        </w:rPr>
      </w:pPr>
      <w:r w:rsidRPr="00260953">
        <w:rPr>
          <w:rFonts w:ascii="Liberation Serif" w:hAnsi="Liberation Serif" w:cs="Times New Roman"/>
          <w:spacing w:val="3"/>
          <w:sz w:val="24"/>
          <w:szCs w:val="24"/>
        </w:rPr>
        <w:t xml:space="preserve">                                                                                                      </w:t>
      </w:r>
    </w:p>
    <w:tbl>
      <w:tblPr>
        <w:tblStyle w:val="a8"/>
        <w:tblW w:w="5000" w:type="pct"/>
        <w:tblLook w:val="04A0" w:firstRow="1" w:lastRow="0" w:firstColumn="1" w:lastColumn="0" w:noHBand="0" w:noVBand="1"/>
      </w:tblPr>
      <w:tblGrid>
        <w:gridCol w:w="1239"/>
        <w:gridCol w:w="1637"/>
        <w:gridCol w:w="1185"/>
        <w:gridCol w:w="1080"/>
        <w:gridCol w:w="1084"/>
        <w:gridCol w:w="1086"/>
        <w:gridCol w:w="1084"/>
        <w:gridCol w:w="1084"/>
        <w:gridCol w:w="1084"/>
      </w:tblGrid>
      <w:tr w:rsidR="00960525" w:rsidRPr="004B4528" w:rsidTr="004B4528">
        <w:trPr>
          <w:trHeight w:val="379"/>
        </w:trPr>
        <w:tc>
          <w:tcPr>
            <w:tcW w:w="587" w:type="pct"/>
            <w:vMerge w:val="restart"/>
          </w:tcPr>
          <w:p w:rsidR="00960525" w:rsidRPr="004B4528" w:rsidRDefault="00960525" w:rsidP="004B4528">
            <w:pPr>
              <w:spacing w:line="271" w:lineRule="auto"/>
              <w:jc w:val="both"/>
              <w:rPr>
                <w:rFonts w:ascii="Liberation Serif" w:hAnsi="Liberation Serif" w:cs="Times New Roman"/>
                <w:spacing w:val="3"/>
                <w:sz w:val="20"/>
                <w:szCs w:val="20"/>
              </w:rPr>
            </w:pPr>
          </w:p>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ОО</w:t>
            </w:r>
          </w:p>
        </w:tc>
        <w:tc>
          <w:tcPr>
            <w:tcW w:w="775" w:type="pct"/>
            <w:vMerge w:val="restar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кол-во участников (сочинение)</w:t>
            </w:r>
          </w:p>
        </w:tc>
        <w:tc>
          <w:tcPr>
            <w:tcW w:w="3638" w:type="pct"/>
            <w:gridSpan w:val="7"/>
          </w:tcPr>
          <w:p w:rsidR="00960525" w:rsidRPr="004B4528" w:rsidRDefault="00960525" w:rsidP="004B4528">
            <w:pPr>
              <w:spacing w:line="271" w:lineRule="auto"/>
              <w:jc w:val="center"/>
              <w:rPr>
                <w:rFonts w:ascii="Liberation Serif" w:hAnsi="Liberation Serif" w:cs="Times New Roman"/>
                <w:spacing w:val="3"/>
                <w:sz w:val="20"/>
                <w:szCs w:val="20"/>
              </w:rPr>
            </w:pPr>
            <w:r w:rsidRPr="004B4528">
              <w:rPr>
                <w:rFonts w:ascii="Liberation Serif" w:hAnsi="Liberation Serif" w:cs="Times New Roman"/>
                <w:spacing w:val="3"/>
                <w:sz w:val="20"/>
                <w:szCs w:val="20"/>
              </w:rPr>
              <w:t>Количество незачётов по критериям и требованиям</w:t>
            </w:r>
          </w:p>
        </w:tc>
      </w:tr>
      <w:tr w:rsidR="00960525" w:rsidRPr="004B4528" w:rsidTr="004B4528">
        <w:trPr>
          <w:trHeight w:val="442"/>
        </w:trPr>
        <w:tc>
          <w:tcPr>
            <w:tcW w:w="587" w:type="pct"/>
            <w:vMerge/>
          </w:tcPr>
          <w:p w:rsidR="00960525" w:rsidRPr="004B4528" w:rsidRDefault="00960525" w:rsidP="004B4528">
            <w:pPr>
              <w:spacing w:line="271" w:lineRule="auto"/>
              <w:jc w:val="both"/>
              <w:rPr>
                <w:rFonts w:ascii="Liberation Serif" w:hAnsi="Liberation Serif" w:cs="Times New Roman"/>
                <w:spacing w:val="3"/>
                <w:sz w:val="20"/>
                <w:szCs w:val="20"/>
              </w:rPr>
            </w:pPr>
          </w:p>
        </w:tc>
        <w:tc>
          <w:tcPr>
            <w:tcW w:w="775" w:type="pct"/>
            <w:vMerge/>
          </w:tcPr>
          <w:p w:rsidR="00960525" w:rsidRPr="004B4528" w:rsidRDefault="00960525" w:rsidP="004B4528">
            <w:pPr>
              <w:spacing w:line="271" w:lineRule="auto"/>
              <w:jc w:val="both"/>
              <w:rPr>
                <w:rFonts w:ascii="Liberation Serif" w:hAnsi="Liberation Serif" w:cs="Times New Roman"/>
                <w:spacing w:val="3"/>
                <w:sz w:val="20"/>
                <w:szCs w:val="20"/>
              </w:rPr>
            </w:pPr>
          </w:p>
        </w:tc>
        <w:tc>
          <w:tcPr>
            <w:tcW w:w="561"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Т</w:t>
            </w:r>
            <w:proofErr w:type="gramStart"/>
            <w:r w:rsidRPr="004B4528">
              <w:rPr>
                <w:rFonts w:ascii="Liberation Serif" w:hAnsi="Liberation Serif" w:cs="Times New Roman"/>
                <w:spacing w:val="3"/>
                <w:sz w:val="20"/>
                <w:szCs w:val="20"/>
              </w:rPr>
              <w:t>1</w:t>
            </w:r>
            <w:proofErr w:type="gramEnd"/>
          </w:p>
        </w:tc>
        <w:tc>
          <w:tcPr>
            <w:tcW w:w="511"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Т</w:t>
            </w:r>
            <w:proofErr w:type="gramStart"/>
            <w:r w:rsidRPr="004B4528">
              <w:rPr>
                <w:rFonts w:ascii="Liberation Serif" w:hAnsi="Liberation Serif" w:cs="Times New Roman"/>
                <w:spacing w:val="3"/>
                <w:sz w:val="20"/>
                <w:szCs w:val="20"/>
              </w:rPr>
              <w:t>2</w:t>
            </w:r>
            <w:proofErr w:type="gramEnd"/>
          </w:p>
        </w:tc>
        <w:tc>
          <w:tcPr>
            <w:tcW w:w="513"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К</w:t>
            </w:r>
            <w:proofErr w:type="gramStart"/>
            <w:r w:rsidRPr="004B4528">
              <w:rPr>
                <w:rFonts w:ascii="Liberation Serif" w:hAnsi="Liberation Serif" w:cs="Times New Roman"/>
                <w:spacing w:val="3"/>
                <w:sz w:val="20"/>
                <w:szCs w:val="20"/>
              </w:rPr>
              <w:t>1</w:t>
            </w:r>
            <w:proofErr w:type="gramEnd"/>
          </w:p>
        </w:tc>
        <w:tc>
          <w:tcPr>
            <w:tcW w:w="514"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К</w:t>
            </w:r>
            <w:proofErr w:type="gramStart"/>
            <w:r w:rsidRPr="004B4528">
              <w:rPr>
                <w:rFonts w:ascii="Liberation Serif" w:hAnsi="Liberation Serif" w:cs="Times New Roman"/>
                <w:spacing w:val="3"/>
                <w:sz w:val="20"/>
                <w:szCs w:val="20"/>
              </w:rPr>
              <w:t>2</w:t>
            </w:r>
            <w:proofErr w:type="gramEnd"/>
          </w:p>
        </w:tc>
        <w:tc>
          <w:tcPr>
            <w:tcW w:w="513"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К3</w:t>
            </w:r>
          </w:p>
        </w:tc>
        <w:tc>
          <w:tcPr>
            <w:tcW w:w="513"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К</w:t>
            </w:r>
            <w:proofErr w:type="gramStart"/>
            <w:r w:rsidRPr="004B4528">
              <w:rPr>
                <w:rFonts w:ascii="Liberation Serif" w:hAnsi="Liberation Serif" w:cs="Times New Roman"/>
                <w:spacing w:val="3"/>
                <w:sz w:val="20"/>
                <w:szCs w:val="20"/>
              </w:rPr>
              <w:t>4</w:t>
            </w:r>
            <w:proofErr w:type="gramEnd"/>
          </w:p>
        </w:tc>
        <w:tc>
          <w:tcPr>
            <w:tcW w:w="513"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К5</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1</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32</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3</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2</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42</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1</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8</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11</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3</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21</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3</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2</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10</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4</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40</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1</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7</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5</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52</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1</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7</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8</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6</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25</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23</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7</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7</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55</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1</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2</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7</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9</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24</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2</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10</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21</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11</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7</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1</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2</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1</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3</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12</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11</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7</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10</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lastRenderedPageBreak/>
              <w:t>15</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28</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2</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5</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16</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6</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21</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49</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10</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2</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22</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18</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6</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26</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19</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1</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1</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5</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9</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28</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12</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1</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1</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29</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9</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2</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32</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41</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3</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36</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5</w:t>
            </w: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2</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 </w:t>
            </w:r>
          </w:p>
        </w:tc>
      </w:tr>
      <w:tr w:rsidR="00960525" w:rsidRPr="004B4528" w:rsidTr="004B4528">
        <w:tc>
          <w:tcPr>
            <w:tcW w:w="587" w:type="pct"/>
          </w:tcPr>
          <w:p w:rsidR="00960525" w:rsidRPr="004B4528" w:rsidRDefault="00960525" w:rsidP="004B4528">
            <w:pPr>
              <w:spacing w:line="271" w:lineRule="auto"/>
              <w:jc w:val="both"/>
              <w:rPr>
                <w:rFonts w:ascii="Liberation Serif" w:hAnsi="Liberation Serif" w:cs="Times New Roman"/>
                <w:spacing w:val="3"/>
                <w:sz w:val="20"/>
                <w:szCs w:val="20"/>
              </w:rPr>
            </w:pPr>
            <w:r w:rsidRPr="004B4528">
              <w:rPr>
                <w:rFonts w:ascii="Liberation Serif" w:hAnsi="Liberation Serif" w:cs="Times New Roman"/>
                <w:spacing w:val="3"/>
                <w:sz w:val="20"/>
                <w:szCs w:val="20"/>
              </w:rPr>
              <w:t>ИТОГО</w:t>
            </w:r>
          </w:p>
        </w:tc>
        <w:tc>
          <w:tcPr>
            <w:tcW w:w="775"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p>
        </w:tc>
        <w:tc>
          <w:tcPr>
            <w:tcW w:w="56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5</w:t>
            </w:r>
          </w:p>
        </w:tc>
        <w:tc>
          <w:tcPr>
            <w:tcW w:w="511"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2</w:t>
            </w:r>
          </w:p>
        </w:tc>
        <w:tc>
          <w:tcPr>
            <w:tcW w:w="513"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7</w:t>
            </w:r>
          </w:p>
        </w:tc>
        <w:tc>
          <w:tcPr>
            <w:tcW w:w="514" w:type="pct"/>
            <w:vAlign w:val="bottom"/>
          </w:tcPr>
          <w:p w:rsidR="00960525" w:rsidRPr="004B4528" w:rsidRDefault="00960525" w:rsidP="004B4528">
            <w:pPr>
              <w:spacing w:line="271" w:lineRule="auto"/>
              <w:jc w:val="both"/>
              <w:rPr>
                <w:rFonts w:ascii="Liberation Serif" w:hAnsi="Liberation Serif" w:cs="Times New Roman"/>
                <w:bCs/>
                <w:color w:val="000000"/>
                <w:sz w:val="20"/>
                <w:szCs w:val="20"/>
              </w:rPr>
            </w:pPr>
            <w:r w:rsidRPr="004B4528">
              <w:rPr>
                <w:rFonts w:ascii="Liberation Serif" w:hAnsi="Liberation Serif" w:cs="Times New Roman"/>
                <w:bCs/>
                <w:color w:val="000000"/>
                <w:sz w:val="20"/>
                <w:szCs w:val="20"/>
              </w:rPr>
              <w:t>5</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46</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63</w:t>
            </w:r>
          </w:p>
        </w:tc>
        <w:tc>
          <w:tcPr>
            <w:tcW w:w="513" w:type="pct"/>
            <w:vAlign w:val="bottom"/>
          </w:tcPr>
          <w:p w:rsidR="00960525" w:rsidRPr="004B4528" w:rsidRDefault="00960525" w:rsidP="004B4528">
            <w:pPr>
              <w:spacing w:line="271" w:lineRule="auto"/>
              <w:jc w:val="both"/>
              <w:rPr>
                <w:rFonts w:ascii="Liberation Serif" w:hAnsi="Liberation Serif" w:cs="Times New Roman"/>
                <w:color w:val="000000"/>
                <w:sz w:val="20"/>
                <w:szCs w:val="20"/>
              </w:rPr>
            </w:pPr>
            <w:r w:rsidRPr="004B4528">
              <w:rPr>
                <w:rFonts w:ascii="Liberation Serif" w:hAnsi="Liberation Serif" w:cs="Times New Roman"/>
                <w:color w:val="000000"/>
                <w:sz w:val="20"/>
                <w:szCs w:val="20"/>
              </w:rPr>
              <w:t>88</w:t>
            </w:r>
          </w:p>
        </w:tc>
      </w:tr>
    </w:tbl>
    <w:p w:rsidR="00960525" w:rsidRDefault="00960525"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pacing w:val="3"/>
          <w:sz w:val="24"/>
          <w:szCs w:val="24"/>
        </w:rPr>
        <w:br/>
      </w:r>
    </w:p>
    <w:p w:rsidR="008D0E14" w:rsidRPr="00260953" w:rsidRDefault="008D0E14" w:rsidP="00260953">
      <w:pPr>
        <w:spacing w:after="0" w:line="271" w:lineRule="auto"/>
        <w:ind w:firstLine="709"/>
        <w:jc w:val="both"/>
        <w:rPr>
          <w:rFonts w:ascii="Liberation Serif" w:hAnsi="Liberation Serif" w:cs="Times New Roman"/>
          <w:sz w:val="24"/>
          <w:szCs w:val="24"/>
        </w:rPr>
      </w:pPr>
    </w:p>
    <w:p w:rsidR="00960525" w:rsidRPr="00260953" w:rsidRDefault="00960525" w:rsidP="008D0E14">
      <w:pPr>
        <w:spacing w:after="0" w:line="271" w:lineRule="auto"/>
        <w:ind w:firstLine="709"/>
        <w:jc w:val="center"/>
        <w:rPr>
          <w:rFonts w:ascii="Liberation Serif" w:hAnsi="Liberation Serif" w:cs="Times New Roman"/>
          <w:b/>
          <w:sz w:val="24"/>
          <w:szCs w:val="24"/>
        </w:rPr>
      </w:pPr>
      <w:r w:rsidRPr="00260953">
        <w:rPr>
          <w:rFonts w:ascii="Liberation Serif" w:hAnsi="Liberation Serif" w:cs="Times New Roman"/>
          <w:b/>
          <w:sz w:val="24"/>
          <w:szCs w:val="24"/>
        </w:rPr>
        <w:t>Процент участников итогового сочинения -2021 получивших «незачёт» по требованиям и критериям</w:t>
      </w:r>
    </w:p>
    <w:p w:rsidR="00960525" w:rsidRPr="004B4528" w:rsidRDefault="004B4528" w:rsidP="00260953">
      <w:pPr>
        <w:spacing w:after="0" w:line="271" w:lineRule="auto"/>
        <w:ind w:firstLine="709"/>
        <w:jc w:val="both"/>
        <w:rPr>
          <w:rFonts w:ascii="Liberation Serif" w:hAnsi="Liberation Serif" w:cs="Times New Roman"/>
          <w:i/>
          <w:sz w:val="18"/>
          <w:szCs w:val="18"/>
        </w:rPr>
      </w:pPr>
      <w:r w:rsidRPr="004B4528">
        <w:rPr>
          <w:rFonts w:ascii="Liberation Serif" w:hAnsi="Liberation Serif" w:cs="Times New Roman"/>
          <w:i/>
          <w:sz w:val="18"/>
          <w:szCs w:val="18"/>
        </w:rPr>
        <w:t>Рис.2</w:t>
      </w:r>
    </w:p>
    <w:p w:rsidR="00960525" w:rsidRPr="00260953" w:rsidRDefault="00960525"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noProof/>
          <w:sz w:val="24"/>
          <w:szCs w:val="24"/>
          <w:lang w:eastAsia="ru-RU"/>
        </w:rPr>
        <w:drawing>
          <wp:inline distT="0" distB="0" distL="0" distR="0" wp14:anchorId="399496C7" wp14:editId="146933E0">
            <wp:extent cx="5542060" cy="1900362"/>
            <wp:effectExtent l="0" t="0" r="20955" b="2413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60525" w:rsidRPr="00260953" w:rsidRDefault="00960525" w:rsidP="00260953">
      <w:pPr>
        <w:spacing w:after="0" w:line="271" w:lineRule="auto"/>
        <w:ind w:firstLine="709"/>
        <w:jc w:val="both"/>
        <w:rPr>
          <w:rFonts w:ascii="Liberation Serif" w:hAnsi="Liberation Serif" w:cs="Times New Roman"/>
          <w:sz w:val="24"/>
          <w:szCs w:val="24"/>
        </w:rPr>
      </w:pPr>
    </w:p>
    <w:p w:rsidR="00960525" w:rsidRPr="00260953" w:rsidRDefault="00960525" w:rsidP="00260953">
      <w:pPr>
        <w:spacing w:after="0" w:line="271" w:lineRule="auto"/>
        <w:ind w:firstLine="709"/>
        <w:jc w:val="both"/>
        <w:rPr>
          <w:rFonts w:ascii="Liberation Serif" w:hAnsi="Liberation Serif" w:cs="Times New Roman"/>
          <w:sz w:val="24"/>
          <w:szCs w:val="24"/>
        </w:rPr>
      </w:pPr>
    </w:p>
    <w:p w:rsidR="00960525" w:rsidRPr="00260953" w:rsidRDefault="00960525" w:rsidP="00260953">
      <w:pPr>
        <w:spacing w:after="0" w:line="271" w:lineRule="auto"/>
        <w:ind w:firstLine="709"/>
        <w:jc w:val="both"/>
        <w:rPr>
          <w:rFonts w:ascii="Liberation Serif" w:hAnsi="Liberation Serif" w:cs="Times New Roman"/>
          <w:sz w:val="24"/>
          <w:szCs w:val="24"/>
        </w:rPr>
      </w:pPr>
    </w:p>
    <w:p w:rsidR="00960525" w:rsidRPr="00260953" w:rsidRDefault="00960525" w:rsidP="00260953">
      <w:pPr>
        <w:suppressAutoHyphens/>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Из графика видно, что самый большой процент получивших «незачет» по критерию № 5 «Грамотность» - 17,46 (2020г. - 17,59%).  Стоит отметить, что выросла доля выпускников получивших «незачет» по критериям К3 - 9,13%  и К</w:t>
      </w:r>
      <w:proofErr w:type="gramStart"/>
      <w:r w:rsidRPr="00260953">
        <w:rPr>
          <w:rFonts w:ascii="Liberation Serif" w:hAnsi="Liberation Serif" w:cs="Times New Roman"/>
          <w:sz w:val="24"/>
          <w:szCs w:val="24"/>
        </w:rPr>
        <w:t>4</w:t>
      </w:r>
      <w:proofErr w:type="gramEnd"/>
      <w:r w:rsidRPr="00260953">
        <w:rPr>
          <w:rFonts w:ascii="Liberation Serif" w:hAnsi="Liberation Serif" w:cs="Times New Roman"/>
          <w:sz w:val="24"/>
          <w:szCs w:val="24"/>
        </w:rPr>
        <w:t xml:space="preserve"> – 12,50% по сравнению с работами выпускников 2020г. (К3-0,16%, К</w:t>
      </w:r>
      <w:proofErr w:type="gramStart"/>
      <w:r w:rsidRPr="00260953">
        <w:rPr>
          <w:rFonts w:ascii="Liberation Serif" w:hAnsi="Liberation Serif" w:cs="Times New Roman"/>
          <w:sz w:val="24"/>
          <w:szCs w:val="24"/>
        </w:rPr>
        <w:t>4</w:t>
      </w:r>
      <w:proofErr w:type="gramEnd"/>
      <w:r w:rsidRPr="00260953">
        <w:rPr>
          <w:rFonts w:ascii="Liberation Serif" w:hAnsi="Liberation Serif" w:cs="Times New Roman"/>
          <w:sz w:val="24"/>
          <w:szCs w:val="24"/>
        </w:rPr>
        <w:t xml:space="preserve"> – 7,49%). </w:t>
      </w:r>
    </w:p>
    <w:p w:rsidR="00960525" w:rsidRPr="00260953" w:rsidRDefault="00960525" w:rsidP="00260953">
      <w:pPr>
        <w:suppressAutoHyphens/>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Участникам итогового сочинения (изложения) был предложен следующий комплект тем сочинений для проведения итогового сочинения в текущем учебном году в Свердловской области.</w:t>
      </w:r>
    </w:p>
    <w:p w:rsidR="006A593B" w:rsidRPr="00260953" w:rsidRDefault="006A593B" w:rsidP="00260953">
      <w:pPr>
        <w:spacing w:after="0" w:line="271" w:lineRule="auto"/>
        <w:ind w:firstLine="709"/>
        <w:jc w:val="both"/>
        <w:rPr>
          <w:rFonts w:ascii="Liberation Serif" w:hAnsi="Liberation Serif" w:cs="Times New Roman"/>
          <w:b/>
          <w:bCs/>
          <w:sz w:val="24"/>
          <w:szCs w:val="24"/>
        </w:rPr>
      </w:pPr>
    </w:p>
    <w:p w:rsidR="00960525" w:rsidRPr="00260953" w:rsidRDefault="00960525" w:rsidP="00260953">
      <w:pPr>
        <w:spacing w:after="0" w:line="271" w:lineRule="auto"/>
        <w:ind w:firstLine="709"/>
        <w:jc w:val="both"/>
        <w:rPr>
          <w:rFonts w:ascii="Liberation Serif" w:hAnsi="Liberation Serif" w:cs="Times New Roman"/>
          <w:b/>
          <w:bCs/>
          <w:sz w:val="24"/>
          <w:szCs w:val="24"/>
        </w:rPr>
      </w:pPr>
      <w:r w:rsidRPr="00260953">
        <w:rPr>
          <w:rFonts w:ascii="Liberation Serif" w:hAnsi="Liberation Serif" w:cs="Times New Roman"/>
          <w:b/>
          <w:bCs/>
          <w:sz w:val="24"/>
          <w:szCs w:val="24"/>
        </w:rPr>
        <w:t xml:space="preserve">Комплект тем итогового сочинения </w:t>
      </w:r>
    </w:p>
    <w:p w:rsidR="00960525" w:rsidRPr="00C4203A" w:rsidRDefault="00960525" w:rsidP="00C4203A">
      <w:pPr>
        <w:tabs>
          <w:tab w:val="left" w:pos="1440"/>
        </w:tabs>
        <w:spacing w:after="0" w:line="271" w:lineRule="auto"/>
        <w:ind w:firstLine="709"/>
        <w:contextualSpacing/>
        <w:jc w:val="right"/>
        <w:rPr>
          <w:rFonts w:ascii="Liberation Serif" w:hAnsi="Liberation Serif" w:cs="Times New Roman"/>
          <w:b/>
          <w:bCs/>
          <w:sz w:val="18"/>
          <w:szCs w:val="18"/>
        </w:rPr>
      </w:pPr>
      <w:r w:rsidRPr="00C4203A">
        <w:rPr>
          <w:rFonts w:ascii="Liberation Serif" w:hAnsi="Liberation Serif"/>
          <w:i/>
          <w:iCs/>
          <w:sz w:val="18"/>
          <w:szCs w:val="18"/>
        </w:rPr>
        <w:t xml:space="preserve">Таблица </w:t>
      </w:r>
      <w:r w:rsidR="00C4203A" w:rsidRPr="00C4203A">
        <w:rPr>
          <w:rFonts w:ascii="Liberation Serif" w:hAnsi="Liberation Serif"/>
          <w:i/>
          <w:iCs/>
          <w:sz w:val="18"/>
          <w:szCs w:val="18"/>
        </w:rPr>
        <w:t>5</w:t>
      </w:r>
    </w:p>
    <w:p w:rsidR="00960525" w:rsidRPr="00260953" w:rsidRDefault="00960525" w:rsidP="00260953">
      <w:pPr>
        <w:spacing w:after="0" w:line="271" w:lineRule="auto"/>
        <w:ind w:firstLine="709"/>
        <w:jc w:val="both"/>
        <w:rPr>
          <w:rFonts w:ascii="Liberation Serif" w:hAnsi="Liberation Serif" w:cs="Times New Roman"/>
          <w:sz w:val="24"/>
          <w:szCs w:val="24"/>
        </w:rPr>
      </w:pPr>
    </w:p>
    <w:tbl>
      <w:tblPr>
        <w:tblW w:w="5000" w:type="pct"/>
        <w:tblCellMar>
          <w:top w:w="15" w:type="dxa"/>
          <w:left w:w="15" w:type="dxa"/>
          <w:bottom w:w="15" w:type="dxa"/>
          <w:right w:w="15" w:type="dxa"/>
        </w:tblCellMar>
        <w:tblLook w:val="0600" w:firstRow="0" w:lastRow="0" w:firstColumn="0" w:lastColumn="0" w:noHBand="1" w:noVBand="1"/>
      </w:tblPr>
      <w:tblGrid>
        <w:gridCol w:w="1016"/>
        <w:gridCol w:w="9481"/>
      </w:tblGrid>
      <w:tr w:rsidR="00960525" w:rsidRPr="00C4203A" w:rsidTr="00C4203A">
        <w:tc>
          <w:tcPr>
            <w:tcW w:w="484"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spacing w:after="0" w:line="271" w:lineRule="auto"/>
              <w:jc w:val="both"/>
              <w:rPr>
                <w:rFonts w:ascii="Liberation Serif" w:hAnsi="Liberation Serif" w:cs="Times New Roman"/>
                <w:b/>
                <w:bCs/>
                <w:sz w:val="20"/>
                <w:szCs w:val="20"/>
              </w:rPr>
            </w:pPr>
            <w:r w:rsidRPr="00C4203A">
              <w:rPr>
                <w:rFonts w:ascii="Liberation Serif" w:hAnsi="Liberation Serif" w:cs="Times New Roman"/>
                <w:b/>
                <w:bCs/>
                <w:sz w:val="20"/>
                <w:szCs w:val="20"/>
              </w:rPr>
              <w:t xml:space="preserve">НОМЕР </w:t>
            </w:r>
          </w:p>
        </w:tc>
        <w:tc>
          <w:tcPr>
            <w:tcW w:w="4516"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spacing w:after="0" w:line="271" w:lineRule="auto"/>
              <w:jc w:val="both"/>
              <w:rPr>
                <w:rFonts w:ascii="Liberation Serif" w:hAnsi="Liberation Serif" w:cs="Times New Roman"/>
                <w:b/>
                <w:bCs/>
                <w:sz w:val="20"/>
                <w:szCs w:val="20"/>
              </w:rPr>
            </w:pPr>
            <w:r w:rsidRPr="00C4203A">
              <w:rPr>
                <w:rFonts w:ascii="Liberation Serif" w:hAnsi="Liberation Serif" w:cs="Times New Roman"/>
                <w:b/>
                <w:bCs/>
                <w:sz w:val="20"/>
                <w:szCs w:val="20"/>
              </w:rPr>
              <w:t>ТЕМА</w:t>
            </w:r>
          </w:p>
        </w:tc>
      </w:tr>
      <w:tr w:rsidR="00960525" w:rsidRPr="00C4203A" w:rsidTr="00C4203A">
        <w:tc>
          <w:tcPr>
            <w:tcW w:w="484"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pStyle w:val="a3"/>
              <w:spacing w:before="0" w:beforeAutospacing="0" w:after="0" w:afterAutospacing="0" w:line="271" w:lineRule="auto"/>
              <w:jc w:val="both"/>
              <w:rPr>
                <w:rFonts w:ascii="Liberation Serif" w:hAnsi="Liberation Serif"/>
                <w:bCs/>
                <w:sz w:val="20"/>
                <w:szCs w:val="20"/>
              </w:rPr>
            </w:pPr>
            <w:r w:rsidRPr="00C4203A">
              <w:rPr>
                <w:rFonts w:ascii="Liberation Serif" w:hAnsi="Liberation Serif"/>
                <w:sz w:val="20"/>
                <w:szCs w:val="20"/>
              </w:rPr>
              <w:t>104</w:t>
            </w:r>
          </w:p>
        </w:tc>
        <w:tc>
          <w:tcPr>
            <w:tcW w:w="4516"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tcPr>
          <w:p w:rsidR="00960525" w:rsidRPr="00C4203A" w:rsidRDefault="00960525" w:rsidP="00C4203A">
            <w:pPr>
              <w:spacing w:after="0" w:line="271" w:lineRule="auto"/>
              <w:jc w:val="both"/>
              <w:rPr>
                <w:rFonts w:ascii="Liberation Serif" w:hAnsi="Liberation Serif" w:cs="Times New Roman"/>
                <w:color w:val="000000"/>
                <w:sz w:val="20"/>
                <w:szCs w:val="20"/>
              </w:rPr>
            </w:pPr>
            <w:r w:rsidRPr="00C4203A">
              <w:rPr>
                <w:rFonts w:ascii="Liberation Serif" w:hAnsi="Liberation Serif" w:cs="Times New Roman"/>
                <w:color w:val="000000"/>
                <w:sz w:val="20"/>
                <w:szCs w:val="20"/>
              </w:rPr>
              <w:t>Как Вы понимаете утверждение: тот, кто терпеливо готовится в путь, непременно приходит к цели?</w:t>
            </w:r>
          </w:p>
        </w:tc>
      </w:tr>
      <w:tr w:rsidR="00960525" w:rsidRPr="00C4203A" w:rsidTr="00C4203A">
        <w:tc>
          <w:tcPr>
            <w:tcW w:w="484"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pStyle w:val="a3"/>
              <w:spacing w:before="0" w:beforeAutospacing="0" w:after="0" w:afterAutospacing="0" w:line="271" w:lineRule="auto"/>
              <w:jc w:val="both"/>
              <w:rPr>
                <w:rFonts w:ascii="Liberation Serif" w:hAnsi="Liberation Serif"/>
                <w:bCs/>
                <w:sz w:val="20"/>
                <w:szCs w:val="20"/>
              </w:rPr>
            </w:pPr>
            <w:r w:rsidRPr="00C4203A">
              <w:rPr>
                <w:rFonts w:ascii="Liberation Serif" w:hAnsi="Liberation Serif"/>
                <w:sz w:val="20"/>
                <w:szCs w:val="20"/>
              </w:rPr>
              <w:t>206</w:t>
            </w:r>
          </w:p>
        </w:tc>
        <w:tc>
          <w:tcPr>
            <w:tcW w:w="4516"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spacing w:after="0" w:line="271" w:lineRule="auto"/>
              <w:jc w:val="both"/>
              <w:rPr>
                <w:rFonts w:ascii="Liberation Serif" w:hAnsi="Liberation Serif" w:cs="Times New Roman"/>
                <w:sz w:val="20"/>
                <w:szCs w:val="20"/>
                <w:lang w:eastAsia="ru-RU"/>
              </w:rPr>
            </w:pPr>
            <w:r w:rsidRPr="00C4203A">
              <w:rPr>
                <w:rFonts w:ascii="Liberation Serif" w:hAnsi="Liberation Serif" w:cs="Times New Roman"/>
                <w:sz w:val="20"/>
                <w:szCs w:val="20"/>
                <w:lang w:eastAsia="ru-RU"/>
              </w:rPr>
              <w:t>Когда можно говорить о разумном использовании достижений цивилизации?</w:t>
            </w:r>
          </w:p>
        </w:tc>
      </w:tr>
      <w:tr w:rsidR="00960525" w:rsidRPr="00C4203A" w:rsidTr="00C4203A">
        <w:tc>
          <w:tcPr>
            <w:tcW w:w="484"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pStyle w:val="a3"/>
              <w:spacing w:before="0" w:beforeAutospacing="0" w:after="0" w:afterAutospacing="0" w:line="271" w:lineRule="auto"/>
              <w:jc w:val="both"/>
              <w:rPr>
                <w:rFonts w:ascii="Liberation Serif" w:hAnsi="Liberation Serif"/>
                <w:bCs/>
                <w:sz w:val="20"/>
                <w:szCs w:val="20"/>
              </w:rPr>
            </w:pPr>
            <w:r w:rsidRPr="00C4203A">
              <w:rPr>
                <w:rFonts w:ascii="Liberation Serif" w:hAnsi="Liberation Serif"/>
                <w:sz w:val="20"/>
                <w:szCs w:val="20"/>
              </w:rPr>
              <w:t>310</w:t>
            </w:r>
          </w:p>
        </w:tc>
        <w:tc>
          <w:tcPr>
            <w:tcW w:w="4516"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spacing w:after="0" w:line="271" w:lineRule="auto"/>
              <w:jc w:val="both"/>
              <w:rPr>
                <w:rFonts w:ascii="Liberation Serif" w:hAnsi="Liberation Serif" w:cs="Times New Roman"/>
                <w:sz w:val="20"/>
                <w:szCs w:val="20"/>
                <w:lang w:eastAsia="ru-RU"/>
              </w:rPr>
            </w:pPr>
            <w:r w:rsidRPr="00C4203A">
              <w:rPr>
                <w:rFonts w:ascii="Liberation Serif" w:hAnsi="Liberation Serif" w:cs="Times New Roman"/>
                <w:sz w:val="20"/>
                <w:szCs w:val="20"/>
                <w:lang w:eastAsia="ru-RU"/>
              </w:rPr>
              <w:t xml:space="preserve">Ваш ответ на вопрос героя Ф.М. Достоевского: «Не загладится ли одно, крошечное </w:t>
            </w:r>
            <w:proofErr w:type="spellStart"/>
            <w:r w:rsidRPr="00C4203A">
              <w:rPr>
                <w:rFonts w:ascii="Liberation Serif" w:hAnsi="Liberation Serif" w:cs="Times New Roman"/>
                <w:sz w:val="20"/>
                <w:szCs w:val="20"/>
                <w:lang w:eastAsia="ru-RU"/>
              </w:rPr>
              <w:t>преступленьице</w:t>
            </w:r>
            <w:proofErr w:type="spellEnd"/>
            <w:r w:rsidRPr="00C4203A">
              <w:rPr>
                <w:rFonts w:ascii="Liberation Serif" w:hAnsi="Liberation Serif" w:cs="Times New Roman"/>
                <w:sz w:val="20"/>
                <w:szCs w:val="20"/>
                <w:lang w:eastAsia="ru-RU"/>
              </w:rPr>
              <w:t xml:space="preserve"> тысячами добрых дел?»</w:t>
            </w:r>
          </w:p>
        </w:tc>
      </w:tr>
      <w:tr w:rsidR="00960525" w:rsidRPr="00C4203A" w:rsidTr="00C4203A">
        <w:tc>
          <w:tcPr>
            <w:tcW w:w="484"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pStyle w:val="a3"/>
              <w:spacing w:before="0" w:beforeAutospacing="0" w:after="0" w:afterAutospacing="0" w:line="271" w:lineRule="auto"/>
              <w:jc w:val="both"/>
              <w:rPr>
                <w:rFonts w:ascii="Liberation Serif" w:hAnsi="Liberation Serif"/>
                <w:bCs/>
                <w:sz w:val="20"/>
                <w:szCs w:val="20"/>
              </w:rPr>
            </w:pPr>
            <w:r w:rsidRPr="00C4203A">
              <w:rPr>
                <w:rFonts w:ascii="Liberation Serif" w:hAnsi="Liberation Serif"/>
                <w:sz w:val="20"/>
                <w:szCs w:val="20"/>
              </w:rPr>
              <w:t>405</w:t>
            </w:r>
          </w:p>
        </w:tc>
        <w:tc>
          <w:tcPr>
            <w:tcW w:w="4516"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spacing w:after="0" w:line="271" w:lineRule="auto"/>
              <w:jc w:val="both"/>
              <w:rPr>
                <w:rFonts w:ascii="Liberation Serif" w:hAnsi="Liberation Serif" w:cs="Times New Roman"/>
                <w:sz w:val="20"/>
                <w:szCs w:val="20"/>
                <w:lang w:eastAsia="ru-RU"/>
              </w:rPr>
            </w:pPr>
            <w:r w:rsidRPr="00C4203A">
              <w:rPr>
                <w:rFonts w:ascii="Liberation Serif" w:hAnsi="Liberation Serif" w:cs="Times New Roman"/>
                <w:sz w:val="20"/>
                <w:szCs w:val="20"/>
                <w:lang w:eastAsia="ru-RU"/>
              </w:rPr>
              <w:t>Какое произведение (книга, музыка, фильм, спектакль) близко моему внутреннему миру?</w:t>
            </w:r>
          </w:p>
        </w:tc>
      </w:tr>
      <w:tr w:rsidR="00960525" w:rsidRPr="00C4203A" w:rsidTr="00C4203A">
        <w:tc>
          <w:tcPr>
            <w:tcW w:w="484"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pStyle w:val="a3"/>
              <w:spacing w:before="0" w:beforeAutospacing="0" w:after="0" w:afterAutospacing="0" w:line="271" w:lineRule="auto"/>
              <w:jc w:val="both"/>
              <w:rPr>
                <w:rFonts w:ascii="Liberation Serif" w:hAnsi="Liberation Serif"/>
                <w:bCs/>
                <w:sz w:val="20"/>
                <w:szCs w:val="20"/>
              </w:rPr>
            </w:pPr>
            <w:r w:rsidRPr="00C4203A">
              <w:rPr>
                <w:rFonts w:ascii="Liberation Serif" w:hAnsi="Liberation Serif"/>
                <w:sz w:val="20"/>
                <w:szCs w:val="20"/>
              </w:rPr>
              <w:t>508</w:t>
            </w:r>
          </w:p>
        </w:tc>
        <w:tc>
          <w:tcPr>
            <w:tcW w:w="4516" w:type="pc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rsidR="00960525" w:rsidRPr="00C4203A" w:rsidRDefault="00960525" w:rsidP="00C4203A">
            <w:pPr>
              <w:spacing w:after="0" w:line="271" w:lineRule="auto"/>
              <w:jc w:val="both"/>
              <w:rPr>
                <w:rFonts w:ascii="Liberation Serif" w:hAnsi="Liberation Serif" w:cs="Times New Roman"/>
                <w:sz w:val="20"/>
                <w:szCs w:val="20"/>
                <w:lang w:eastAsia="ru-RU"/>
              </w:rPr>
            </w:pPr>
            <w:r w:rsidRPr="00C4203A">
              <w:rPr>
                <w:rFonts w:ascii="Liberation Serif" w:hAnsi="Liberation Serif" w:cs="Times New Roman"/>
                <w:sz w:val="20"/>
                <w:szCs w:val="20"/>
                <w:lang w:eastAsia="ru-RU"/>
              </w:rPr>
              <w:t>Можно ли найти счастье в том, чтобы помогать несчастным?</w:t>
            </w:r>
          </w:p>
        </w:tc>
      </w:tr>
    </w:tbl>
    <w:p w:rsidR="00960525" w:rsidRPr="00260953" w:rsidRDefault="00960525" w:rsidP="00260953">
      <w:pPr>
        <w:spacing w:after="0" w:line="271" w:lineRule="auto"/>
        <w:ind w:firstLine="709"/>
        <w:jc w:val="both"/>
        <w:rPr>
          <w:rFonts w:ascii="Liberation Serif" w:hAnsi="Liberation Serif" w:cs="Times New Roman"/>
          <w:b/>
          <w:bCs/>
          <w:sz w:val="24"/>
          <w:szCs w:val="24"/>
        </w:rPr>
      </w:pPr>
      <w:r w:rsidRPr="00260953">
        <w:rPr>
          <w:rFonts w:ascii="Liberation Serif" w:hAnsi="Liberation Serif" w:cs="Times New Roman"/>
          <w:b/>
          <w:bCs/>
          <w:sz w:val="24"/>
          <w:szCs w:val="24"/>
        </w:rPr>
        <w:t>Выбор тем итогового сочинения выпускниками 11-х(12-х) классов</w:t>
      </w:r>
    </w:p>
    <w:p w:rsidR="00960525" w:rsidRPr="00260953" w:rsidRDefault="00960525" w:rsidP="00260953">
      <w:pPr>
        <w:suppressAutoHyphens/>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lastRenderedPageBreak/>
        <w:t xml:space="preserve">В таблице № 4 представлен выбор тем участников сочинения в разрезе образовательных организаций  </w:t>
      </w:r>
      <w:proofErr w:type="spellStart"/>
      <w:r w:rsidRPr="00260953">
        <w:rPr>
          <w:rFonts w:ascii="Liberation Serif" w:hAnsi="Liberation Serif" w:cs="Times New Roman"/>
          <w:sz w:val="24"/>
          <w:szCs w:val="24"/>
        </w:rPr>
        <w:t>го</w:t>
      </w:r>
      <w:proofErr w:type="spellEnd"/>
      <w:r w:rsidRPr="00260953">
        <w:rPr>
          <w:rFonts w:ascii="Liberation Serif" w:hAnsi="Liberation Serif" w:cs="Times New Roman"/>
          <w:sz w:val="24"/>
          <w:szCs w:val="24"/>
        </w:rPr>
        <w:t xml:space="preserve"> Первоуральск.</w:t>
      </w:r>
    </w:p>
    <w:p w:rsidR="00C4203A" w:rsidRDefault="00C4203A" w:rsidP="00260953">
      <w:pPr>
        <w:tabs>
          <w:tab w:val="left" w:pos="1440"/>
        </w:tabs>
        <w:spacing w:after="0" w:line="271" w:lineRule="auto"/>
        <w:ind w:firstLine="709"/>
        <w:contextualSpacing/>
        <w:jc w:val="both"/>
        <w:rPr>
          <w:rFonts w:ascii="Liberation Serif" w:hAnsi="Liberation Serif"/>
          <w:i/>
          <w:iCs/>
          <w:sz w:val="24"/>
          <w:szCs w:val="24"/>
        </w:rPr>
      </w:pPr>
    </w:p>
    <w:p w:rsidR="00C4203A" w:rsidRDefault="00C4203A" w:rsidP="00C4203A">
      <w:pPr>
        <w:tabs>
          <w:tab w:val="left" w:pos="1440"/>
        </w:tabs>
        <w:spacing w:after="0" w:line="271" w:lineRule="auto"/>
        <w:ind w:firstLine="709"/>
        <w:contextualSpacing/>
        <w:jc w:val="right"/>
        <w:rPr>
          <w:rFonts w:ascii="Liberation Serif" w:hAnsi="Liberation Serif"/>
          <w:i/>
          <w:iCs/>
          <w:sz w:val="18"/>
          <w:szCs w:val="18"/>
        </w:rPr>
      </w:pPr>
    </w:p>
    <w:p w:rsidR="00960525" w:rsidRPr="00C4203A" w:rsidRDefault="00960525" w:rsidP="00C4203A">
      <w:pPr>
        <w:tabs>
          <w:tab w:val="left" w:pos="1440"/>
        </w:tabs>
        <w:spacing w:after="0" w:line="271" w:lineRule="auto"/>
        <w:ind w:firstLine="709"/>
        <w:contextualSpacing/>
        <w:jc w:val="right"/>
        <w:rPr>
          <w:rFonts w:ascii="Liberation Serif" w:hAnsi="Liberation Serif" w:cs="Times New Roman"/>
          <w:b/>
          <w:bCs/>
          <w:sz w:val="18"/>
          <w:szCs w:val="18"/>
        </w:rPr>
      </w:pPr>
      <w:r w:rsidRPr="00C4203A">
        <w:rPr>
          <w:rFonts w:ascii="Liberation Serif" w:hAnsi="Liberation Serif"/>
          <w:i/>
          <w:iCs/>
          <w:sz w:val="18"/>
          <w:szCs w:val="18"/>
        </w:rPr>
        <w:t xml:space="preserve">Таблица </w:t>
      </w:r>
      <w:r w:rsidR="00C4203A">
        <w:rPr>
          <w:rFonts w:ascii="Liberation Serif" w:hAnsi="Liberation Serif"/>
          <w:i/>
          <w:iCs/>
          <w:sz w:val="18"/>
          <w:szCs w:val="18"/>
        </w:rPr>
        <w:t>6</w:t>
      </w:r>
    </w:p>
    <w:p w:rsidR="00960525" w:rsidRPr="00260953" w:rsidRDefault="00960525" w:rsidP="00260953">
      <w:pPr>
        <w:spacing w:after="0" w:line="271" w:lineRule="auto"/>
        <w:ind w:firstLine="709"/>
        <w:jc w:val="both"/>
        <w:rPr>
          <w:rFonts w:ascii="Liberation Serif" w:hAnsi="Liberation Serif" w:cs="Times New Roman"/>
          <w:b/>
          <w:bCs/>
          <w:sz w:val="24"/>
          <w:szCs w:val="24"/>
        </w:rPr>
      </w:pPr>
    </w:p>
    <w:tbl>
      <w:tblPr>
        <w:tblStyle w:val="a8"/>
        <w:tblW w:w="5000" w:type="pct"/>
        <w:tblLook w:val="04A0" w:firstRow="1" w:lastRow="0" w:firstColumn="1" w:lastColumn="0" w:noHBand="0" w:noVBand="1"/>
      </w:tblPr>
      <w:tblGrid>
        <w:gridCol w:w="1796"/>
        <w:gridCol w:w="1635"/>
        <w:gridCol w:w="1369"/>
        <w:gridCol w:w="1358"/>
        <w:gridCol w:w="1513"/>
        <w:gridCol w:w="1523"/>
        <w:gridCol w:w="1369"/>
      </w:tblGrid>
      <w:tr w:rsidR="00960525" w:rsidRPr="00AF6834" w:rsidTr="00C4203A">
        <w:trPr>
          <w:trHeight w:val="420"/>
        </w:trPr>
        <w:tc>
          <w:tcPr>
            <w:tcW w:w="850" w:type="pct"/>
            <w:vMerge w:val="restart"/>
          </w:tcPr>
          <w:p w:rsidR="00960525" w:rsidRPr="00AF6834" w:rsidRDefault="00960525" w:rsidP="00C4203A">
            <w:pPr>
              <w:spacing w:line="271" w:lineRule="auto"/>
              <w:jc w:val="both"/>
              <w:rPr>
                <w:rFonts w:ascii="Liberation Serif" w:hAnsi="Liberation Serif" w:cs="Times New Roman"/>
                <w:spacing w:val="3"/>
                <w:sz w:val="20"/>
                <w:szCs w:val="20"/>
              </w:rPr>
            </w:pPr>
            <w:r w:rsidRPr="00AF6834">
              <w:rPr>
                <w:rFonts w:ascii="Liberation Serif" w:hAnsi="Liberation Serif" w:cs="Times New Roman"/>
                <w:spacing w:val="3"/>
                <w:sz w:val="20"/>
                <w:szCs w:val="20"/>
              </w:rPr>
              <w:t>ОО</w:t>
            </w:r>
          </w:p>
        </w:tc>
        <w:tc>
          <w:tcPr>
            <w:tcW w:w="774" w:type="pct"/>
            <w:vMerge w:val="restart"/>
          </w:tcPr>
          <w:p w:rsidR="00960525" w:rsidRPr="00AF6834" w:rsidRDefault="00960525" w:rsidP="00C4203A">
            <w:pPr>
              <w:spacing w:line="271" w:lineRule="auto"/>
              <w:jc w:val="both"/>
              <w:rPr>
                <w:rFonts w:ascii="Liberation Serif" w:hAnsi="Liberation Serif" w:cs="Times New Roman"/>
                <w:spacing w:val="3"/>
                <w:sz w:val="20"/>
                <w:szCs w:val="20"/>
              </w:rPr>
            </w:pPr>
            <w:r w:rsidRPr="00AF6834">
              <w:rPr>
                <w:rFonts w:ascii="Liberation Serif" w:hAnsi="Liberation Serif" w:cs="Times New Roman"/>
                <w:spacing w:val="3"/>
                <w:sz w:val="20"/>
                <w:szCs w:val="20"/>
              </w:rPr>
              <w:t>кол-во участников (сочинение)</w:t>
            </w:r>
          </w:p>
        </w:tc>
        <w:tc>
          <w:tcPr>
            <w:tcW w:w="3376" w:type="pct"/>
            <w:gridSpan w:val="5"/>
            <w:vAlign w:val="bottom"/>
          </w:tcPr>
          <w:p w:rsidR="00960525" w:rsidRPr="00AF6834" w:rsidRDefault="00960525" w:rsidP="00C4203A">
            <w:pPr>
              <w:spacing w:line="271" w:lineRule="auto"/>
              <w:jc w:val="center"/>
              <w:rPr>
                <w:rFonts w:ascii="Liberation Serif" w:hAnsi="Liberation Serif" w:cs="Times New Roman"/>
                <w:color w:val="000000"/>
                <w:sz w:val="20"/>
                <w:szCs w:val="20"/>
              </w:rPr>
            </w:pPr>
            <w:r w:rsidRPr="00AF6834">
              <w:rPr>
                <w:rFonts w:ascii="Liberation Serif" w:hAnsi="Liberation Serif" w:cs="Times New Roman"/>
                <w:color w:val="000000"/>
                <w:sz w:val="20"/>
                <w:szCs w:val="20"/>
              </w:rPr>
              <w:t>Тема сочинений</w:t>
            </w:r>
          </w:p>
        </w:tc>
      </w:tr>
      <w:tr w:rsidR="00960525" w:rsidRPr="00AF6834" w:rsidTr="00C4203A">
        <w:trPr>
          <w:trHeight w:val="405"/>
        </w:trPr>
        <w:tc>
          <w:tcPr>
            <w:tcW w:w="850" w:type="pct"/>
            <w:vMerge/>
          </w:tcPr>
          <w:p w:rsidR="00960525" w:rsidRPr="00AF6834" w:rsidRDefault="00960525" w:rsidP="00C4203A">
            <w:pPr>
              <w:spacing w:line="271" w:lineRule="auto"/>
              <w:jc w:val="both"/>
              <w:rPr>
                <w:rFonts w:ascii="Liberation Serif" w:hAnsi="Liberation Serif" w:cs="Times New Roman"/>
                <w:spacing w:val="3"/>
                <w:sz w:val="20"/>
                <w:szCs w:val="20"/>
              </w:rPr>
            </w:pPr>
          </w:p>
        </w:tc>
        <w:tc>
          <w:tcPr>
            <w:tcW w:w="774" w:type="pct"/>
            <w:vMerge/>
          </w:tcPr>
          <w:p w:rsidR="00960525" w:rsidRPr="00AF6834" w:rsidRDefault="00960525" w:rsidP="00C4203A">
            <w:pPr>
              <w:spacing w:line="271" w:lineRule="auto"/>
              <w:jc w:val="both"/>
              <w:rPr>
                <w:rFonts w:ascii="Liberation Serif" w:hAnsi="Liberation Serif" w:cs="Times New Roman"/>
                <w:spacing w:val="3"/>
                <w:sz w:val="20"/>
                <w:szCs w:val="20"/>
              </w:rPr>
            </w:pP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104</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206</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310</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405</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508</w:t>
            </w:r>
          </w:p>
        </w:tc>
      </w:tr>
      <w:tr w:rsidR="00960525" w:rsidRPr="00AF6834" w:rsidTr="00C4203A">
        <w:tc>
          <w:tcPr>
            <w:tcW w:w="850" w:type="pct"/>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1</w:t>
            </w:r>
          </w:p>
        </w:tc>
        <w:tc>
          <w:tcPr>
            <w:tcW w:w="774"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32</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11</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11</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w:t>
            </w:r>
          </w:p>
        </w:tc>
      </w:tr>
      <w:tr w:rsidR="00960525" w:rsidRPr="00AF6834" w:rsidTr="00C4203A">
        <w:tc>
          <w:tcPr>
            <w:tcW w:w="850" w:type="pct"/>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2</w:t>
            </w:r>
          </w:p>
        </w:tc>
        <w:tc>
          <w:tcPr>
            <w:tcW w:w="774"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42</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6</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14</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15</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w:t>
            </w:r>
          </w:p>
        </w:tc>
      </w:tr>
      <w:tr w:rsidR="00960525" w:rsidRPr="00AF6834" w:rsidTr="00C4203A">
        <w:tc>
          <w:tcPr>
            <w:tcW w:w="850" w:type="pct"/>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3</w:t>
            </w:r>
          </w:p>
        </w:tc>
        <w:tc>
          <w:tcPr>
            <w:tcW w:w="774"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21</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12</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r>
      <w:tr w:rsidR="00960525" w:rsidRPr="00AF6834" w:rsidTr="00C4203A">
        <w:tc>
          <w:tcPr>
            <w:tcW w:w="850" w:type="pct"/>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4</w:t>
            </w:r>
          </w:p>
        </w:tc>
        <w:tc>
          <w:tcPr>
            <w:tcW w:w="774"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40</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11</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9</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8</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7</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r>
      <w:tr w:rsidR="00960525" w:rsidRPr="00AF6834" w:rsidTr="00C4203A">
        <w:tc>
          <w:tcPr>
            <w:tcW w:w="850" w:type="pct"/>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5</w:t>
            </w:r>
          </w:p>
        </w:tc>
        <w:tc>
          <w:tcPr>
            <w:tcW w:w="774"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52</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22</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8</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11</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6</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w:t>
            </w:r>
          </w:p>
        </w:tc>
      </w:tr>
      <w:tr w:rsidR="00960525" w:rsidRPr="00AF6834" w:rsidTr="00C4203A">
        <w:tc>
          <w:tcPr>
            <w:tcW w:w="850" w:type="pct"/>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6</w:t>
            </w:r>
          </w:p>
        </w:tc>
        <w:tc>
          <w:tcPr>
            <w:tcW w:w="774"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25</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13</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7</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55</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28</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13</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6</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9</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24</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10</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r>
      <w:tr w:rsidR="00960525" w:rsidRPr="00AF6834" w:rsidTr="00C4203A">
        <w:trPr>
          <w:trHeight w:val="132"/>
        </w:trPr>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10</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21</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6</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9</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11</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7</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12</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11</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15</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28</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9</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8</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7</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16</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6</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21</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49</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8</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26</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6</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9</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22</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18</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8</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26</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19</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13</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3</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28</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12</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10</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29</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9</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32</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41</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20</w:t>
            </w: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13</w:t>
            </w:r>
          </w:p>
        </w:tc>
      </w:tr>
      <w:tr w:rsidR="00960525" w:rsidRPr="00AF6834" w:rsidTr="00C4203A">
        <w:tc>
          <w:tcPr>
            <w:tcW w:w="850" w:type="pc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36</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643"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p>
        </w:tc>
        <w:tc>
          <w:tcPr>
            <w:tcW w:w="716"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c>
          <w:tcPr>
            <w:tcW w:w="721"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2</w:t>
            </w:r>
          </w:p>
        </w:tc>
        <w:tc>
          <w:tcPr>
            <w:tcW w:w="648"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w:t>
            </w:r>
          </w:p>
        </w:tc>
      </w:tr>
      <w:tr w:rsidR="00960525" w:rsidRPr="00AF6834" w:rsidTr="00C4203A">
        <w:tc>
          <w:tcPr>
            <w:tcW w:w="850" w:type="pct"/>
            <w:vMerge w:val="restart"/>
            <w:vAlign w:val="center"/>
          </w:tcPr>
          <w:p w:rsidR="00960525" w:rsidRPr="00AF6834" w:rsidRDefault="00960525" w:rsidP="00C4203A">
            <w:pPr>
              <w:spacing w:line="271" w:lineRule="auto"/>
              <w:jc w:val="both"/>
              <w:rPr>
                <w:rFonts w:ascii="Liberation Serif" w:hAnsi="Liberation Serif" w:cs="Times New Roman"/>
                <w:b/>
                <w:spacing w:val="3"/>
                <w:sz w:val="20"/>
                <w:szCs w:val="20"/>
              </w:rPr>
            </w:pPr>
            <w:r w:rsidRPr="00AF6834">
              <w:rPr>
                <w:rFonts w:ascii="Liberation Serif" w:hAnsi="Liberation Serif" w:cs="Times New Roman"/>
                <w:b/>
                <w:spacing w:val="3"/>
                <w:sz w:val="20"/>
                <w:szCs w:val="20"/>
              </w:rPr>
              <w:t>Итого</w:t>
            </w:r>
          </w:p>
        </w:tc>
        <w:tc>
          <w:tcPr>
            <w:tcW w:w="774" w:type="pct"/>
            <w:vAlign w:val="center"/>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504</w:t>
            </w:r>
          </w:p>
        </w:tc>
        <w:tc>
          <w:tcPr>
            <w:tcW w:w="648"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99</w:t>
            </w:r>
          </w:p>
        </w:tc>
        <w:tc>
          <w:tcPr>
            <w:tcW w:w="643"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132</w:t>
            </w:r>
          </w:p>
        </w:tc>
        <w:tc>
          <w:tcPr>
            <w:tcW w:w="716"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104</w:t>
            </w:r>
          </w:p>
        </w:tc>
        <w:tc>
          <w:tcPr>
            <w:tcW w:w="721"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103</w:t>
            </w:r>
          </w:p>
        </w:tc>
        <w:tc>
          <w:tcPr>
            <w:tcW w:w="648" w:type="pct"/>
            <w:vAlign w:val="bottom"/>
          </w:tcPr>
          <w:p w:rsidR="00960525" w:rsidRPr="00AF6834" w:rsidRDefault="00960525" w:rsidP="00C4203A">
            <w:pPr>
              <w:spacing w:line="271" w:lineRule="auto"/>
              <w:jc w:val="both"/>
              <w:rPr>
                <w:rFonts w:ascii="Liberation Serif" w:hAnsi="Liberation Serif" w:cs="Times New Roman"/>
                <w:color w:val="000000"/>
                <w:sz w:val="20"/>
                <w:szCs w:val="20"/>
              </w:rPr>
            </w:pPr>
            <w:r w:rsidRPr="00AF6834">
              <w:rPr>
                <w:rFonts w:ascii="Liberation Serif" w:hAnsi="Liberation Serif" w:cs="Times New Roman"/>
                <w:color w:val="000000"/>
                <w:sz w:val="20"/>
                <w:szCs w:val="20"/>
              </w:rPr>
              <w:t>66</w:t>
            </w:r>
          </w:p>
        </w:tc>
      </w:tr>
      <w:tr w:rsidR="00960525" w:rsidRPr="00AF6834" w:rsidTr="00C4203A">
        <w:tc>
          <w:tcPr>
            <w:tcW w:w="850" w:type="pct"/>
            <w:vMerge/>
            <w:vAlign w:val="center"/>
          </w:tcPr>
          <w:p w:rsidR="00960525" w:rsidRPr="00AF6834" w:rsidRDefault="00960525" w:rsidP="00C4203A">
            <w:pPr>
              <w:spacing w:line="271" w:lineRule="auto"/>
              <w:jc w:val="both"/>
              <w:rPr>
                <w:rFonts w:ascii="Liberation Serif" w:hAnsi="Liberation Serif" w:cs="Times New Roman"/>
                <w:b/>
                <w:spacing w:val="3"/>
                <w:sz w:val="20"/>
                <w:szCs w:val="20"/>
              </w:rPr>
            </w:pPr>
          </w:p>
        </w:tc>
        <w:tc>
          <w:tcPr>
            <w:tcW w:w="774" w:type="pct"/>
            <w:vAlign w:val="center"/>
          </w:tcPr>
          <w:p w:rsidR="00960525" w:rsidRPr="00AF6834" w:rsidRDefault="00960525" w:rsidP="00C4203A">
            <w:pPr>
              <w:spacing w:line="271" w:lineRule="auto"/>
              <w:jc w:val="both"/>
              <w:rPr>
                <w:rFonts w:ascii="Liberation Serif" w:hAnsi="Liberation Serif" w:cs="Times New Roman"/>
                <w:b/>
                <w:color w:val="000000"/>
                <w:sz w:val="20"/>
                <w:szCs w:val="20"/>
              </w:rPr>
            </w:pPr>
            <w:r w:rsidRPr="00AF6834">
              <w:rPr>
                <w:rFonts w:ascii="Liberation Serif" w:hAnsi="Liberation Serif" w:cs="Times New Roman"/>
                <w:b/>
                <w:color w:val="000000"/>
                <w:sz w:val="20"/>
                <w:szCs w:val="20"/>
              </w:rPr>
              <w:t>100%</w:t>
            </w:r>
          </w:p>
        </w:tc>
        <w:tc>
          <w:tcPr>
            <w:tcW w:w="648" w:type="pct"/>
            <w:vAlign w:val="bottom"/>
          </w:tcPr>
          <w:p w:rsidR="00960525" w:rsidRPr="00AF6834" w:rsidRDefault="00960525" w:rsidP="00C4203A">
            <w:pPr>
              <w:spacing w:line="271" w:lineRule="auto"/>
              <w:jc w:val="both"/>
              <w:rPr>
                <w:rFonts w:ascii="Liberation Serif" w:hAnsi="Liberation Serif" w:cs="Times New Roman"/>
                <w:b/>
                <w:bCs/>
                <w:color w:val="000000"/>
                <w:sz w:val="20"/>
                <w:szCs w:val="20"/>
              </w:rPr>
            </w:pPr>
            <w:r w:rsidRPr="00AF6834">
              <w:rPr>
                <w:rFonts w:ascii="Liberation Serif" w:hAnsi="Liberation Serif" w:cs="Times New Roman"/>
                <w:b/>
                <w:bCs/>
                <w:color w:val="000000"/>
                <w:sz w:val="20"/>
                <w:szCs w:val="20"/>
              </w:rPr>
              <w:t>19,64%</w:t>
            </w:r>
          </w:p>
        </w:tc>
        <w:tc>
          <w:tcPr>
            <w:tcW w:w="643" w:type="pct"/>
            <w:vAlign w:val="bottom"/>
          </w:tcPr>
          <w:p w:rsidR="00960525" w:rsidRPr="00AF6834" w:rsidRDefault="00960525" w:rsidP="00C4203A">
            <w:pPr>
              <w:spacing w:line="271" w:lineRule="auto"/>
              <w:jc w:val="both"/>
              <w:rPr>
                <w:rFonts w:ascii="Liberation Serif" w:hAnsi="Liberation Serif" w:cs="Times New Roman"/>
                <w:b/>
                <w:bCs/>
                <w:color w:val="000000"/>
                <w:sz w:val="20"/>
                <w:szCs w:val="20"/>
              </w:rPr>
            </w:pPr>
            <w:r w:rsidRPr="00AF6834">
              <w:rPr>
                <w:rFonts w:ascii="Liberation Serif" w:hAnsi="Liberation Serif" w:cs="Times New Roman"/>
                <w:b/>
                <w:bCs/>
                <w:color w:val="000000"/>
                <w:sz w:val="20"/>
                <w:szCs w:val="20"/>
              </w:rPr>
              <w:t>26,19%</w:t>
            </w:r>
          </w:p>
        </w:tc>
        <w:tc>
          <w:tcPr>
            <w:tcW w:w="716" w:type="pct"/>
            <w:vAlign w:val="bottom"/>
          </w:tcPr>
          <w:p w:rsidR="00960525" w:rsidRPr="00AF6834" w:rsidRDefault="00960525" w:rsidP="00C4203A">
            <w:pPr>
              <w:spacing w:line="271" w:lineRule="auto"/>
              <w:jc w:val="both"/>
              <w:rPr>
                <w:rFonts w:ascii="Liberation Serif" w:hAnsi="Liberation Serif" w:cs="Times New Roman"/>
                <w:b/>
                <w:bCs/>
                <w:color w:val="000000"/>
                <w:sz w:val="20"/>
                <w:szCs w:val="20"/>
              </w:rPr>
            </w:pPr>
            <w:r w:rsidRPr="00AF6834">
              <w:rPr>
                <w:rFonts w:ascii="Liberation Serif" w:hAnsi="Liberation Serif" w:cs="Times New Roman"/>
                <w:b/>
                <w:bCs/>
                <w:color w:val="000000"/>
                <w:sz w:val="20"/>
                <w:szCs w:val="20"/>
              </w:rPr>
              <w:t>20,63%</w:t>
            </w:r>
          </w:p>
        </w:tc>
        <w:tc>
          <w:tcPr>
            <w:tcW w:w="721" w:type="pct"/>
            <w:vAlign w:val="bottom"/>
          </w:tcPr>
          <w:p w:rsidR="00960525" w:rsidRPr="00AF6834" w:rsidRDefault="00960525" w:rsidP="00C4203A">
            <w:pPr>
              <w:spacing w:line="271" w:lineRule="auto"/>
              <w:jc w:val="both"/>
              <w:rPr>
                <w:rFonts w:ascii="Liberation Serif" w:hAnsi="Liberation Serif" w:cs="Times New Roman"/>
                <w:b/>
                <w:bCs/>
                <w:color w:val="000000"/>
                <w:sz w:val="20"/>
                <w:szCs w:val="20"/>
              </w:rPr>
            </w:pPr>
            <w:r w:rsidRPr="00AF6834">
              <w:rPr>
                <w:rFonts w:ascii="Liberation Serif" w:hAnsi="Liberation Serif" w:cs="Times New Roman"/>
                <w:b/>
                <w:bCs/>
                <w:color w:val="000000"/>
                <w:sz w:val="20"/>
                <w:szCs w:val="20"/>
              </w:rPr>
              <w:t>20,44%</w:t>
            </w:r>
          </w:p>
        </w:tc>
        <w:tc>
          <w:tcPr>
            <w:tcW w:w="648" w:type="pct"/>
            <w:vAlign w:val="bottom"/>
          </w:tcPr>
          <w:p w:rsidR="00960525" w:rsidRPr="00AF6834" w:rsidRDefault="00960525" w:rsidP="00C4203A">
            <w:pPr>
              <w:spacing w:line="271" w:lineRule="auto"/>
              <w:jc w:val="both"/>
              <w:rPr>
                <w:rFonts w:ascii="Liberation Serif" w:hAnsi="Liberation Serif" w:cs="Times New Roman"/>
                <w:b/>
                <w:bCs/>
                <w:color w:val="000000"/>
                <w:sz w:val="20"/>
                <w:szCs w:val="20"/>
              </w:rPr>
            </w:pPr>
            <w:r w:rsidRPr="00AF6834">
              <w:rPr>
                <w:rFonts w:ascii="Liberation Serif" w:hAnsi="Liberation Serif" w:cs="Times New Roman"/>
                <w:b/>
                <w:bCs/>
                <w:color w:val="000000"/>
                <w:sz w:val="20"/>
                <w:szCs w:val="20"/>
              </w:rPr>
              <w:t>13,10%</w:t>
            </w:r>
          </w:p>
        </w:tc>
      </w:tr>
    </w:tbl>
    <w:p w:rsidR="00960525" w:rsidRPr="00260953" w:rsidRDefault="00960525" w:rsidP="00260953">
      <w:pPr>
        <w:spacing w:after="0" w:line="271" w:lineRule="auto"/>
        <w:ind w:firstLine="709"/>
        <w:jc w:val="both"/>
        <w:rPr>
          <w:rFonts w:ascii="Liberation Serif" w:hAnsi="Liberation Serif" w:cs="Times New Roman"/>
          <w:b/>
          <w:bCs/>
          <w:sz w:val="24"/>
          <w:szCs w:val="24"/>
        </w:rPr>
      </w:pPr>
    </w:p>
    <w:p w:rsidR="00960525" w:rsidRPr="00260953" w:rsidRDefault="00960525" w:rsidP="00260953">
      <w:pPr>
        <w:spacing w:after="0" w:line="271" w:lineRule="auto"/>
        <w:ind w:firstLine="709"/>
        <w:jc w:val="both"/>
        <w:rPr>
          <w:rFonts w:ascii="Liberation Serif" w:hAnsi="Liberation Serif" w:cs="Times New Roman"/>
          <w:b/>
          <w:bCs/>
          <w:sz w:val="24"/>
          <w:szCs w:val="24"/>
        </w:rPr>
      </w:pPr>
      <w:r w:rsidRPr="00260953">
        <w:rPr>
          <w:rFonts w:ascii="Liberation Serif" w:hAnsi="Liberation Serif" w:cs="Times New Roman"/>
          <w:b/>
          <w:bCs/>
          <w:sz w:val="24"/>
          <w:szCs w:val="24"/>
        </w:rPr>
        <w:t xml:space="preserve">Диаграмма распределения выбора тем сочинения – 2021 выпускниками  </w:t>
      </w:r>
      <w:proofErr w:type="spellStart"/>
      <w:r w:rsidRPr="00260953">
        <w:rPr>
          <w:rFonts w:ascii="Liberation Serif" w:hAnsi="Liberation Serif" w:cs="Times New Roman"/>
          <w:b/>
          <w:bCs/>
          <w:sz w:val="24"/>
          <w:szCs w:val="24"/>
        </w:rPr>
        <w:t>го</w:t>
      </w:r>
      <w:proofErr w:type="spellEnd"/>
      <w:r w:rsidRPr="00260953">
        <w:rPr>
          <w:rFonts w:ascii="Liberation Serif" w:hAnsi="Liberation Serif" w:cs="Times New Roman"/>
          <w:b/>
          <w:bCs/>
          <w:sz w:val="24"/>
          <w:szCs w:val="24"/>
        </w:rPr>
        <w:t xml:space="preserve"> Первоуральск</w:t>
      </w:r>
    </w:p>
    <w:p w:rsidR="00960525" w:rsidRPr="00260953" w:rsidRDefault="00960525" w:rsidP="00260953">
      <w:pPr>
        <w:spacing w:after="0" w:line="271" w:lineRule="auto"/>
        <w:ind w:firstLine="709"/>
        <w:jc w:val="both"/>
        <w:rPr>
          <w:rFonts w:ascii="Liberation Serif" w:hAnsi="Liberation Serif" w:cs="Times New Roman"/>
          <w:b/>
          <w:bCs/>
          <w:sz w:val="24"/>
          <w:szCs w:val="24"/>
        </w:rPr>
      </w:pPr>
    </w:p>
    <w:p w:rsidR="00DA51F2" w:rsidRPr="0056576A" w:rsidRDefault="0056576A" w:rsidP="00260953">
      <w:pPr>
        <w:spacing w:after="0" w:line="271" w:lineRule="auto"/>
        <w:ind w:firstLine="709"/>
        <w:jc w:val="both"/>
        <w:rPr>
          <w:rFonts w:ascii="Liberation Serif" w:hAnsi="Liberation Serif" w:cs="Times New Roman"/>
          <w:bCs/>
          <w:i/>
          <w:sz w:val="24"/>
          <w:szCs w:val="24"/>
        </w:rPr>
      </w:pPr>
      <w:r w:rsidRPr="0056576A">
        <w:rPr>
          <w:rFonts w:ascii="Liberation Serif" w:hAnsi="Liberation Serif" w:cs="Times New Roman"/>
          <w:bCs/>
          <w:i/>
          <w:sz w:val="24"/>
          <w:szCs w:val="24"/>
        </w:rPr>
        <w:t>Рис.2</w:t>
      </w:r>
    </w:p>
    <w:p w:rsidR="00960525" w:rsidRPr="00260953" w:rsidRDefault="00960525"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noProof/>
          <w:sz w:val="24"/>
          <w:szCs w:val="24"/>
          <w:lang w:eastAsia="ru-RU"/>
        </w:rPr>
        <w:drawing>
          <wp:inline distT="0" distB="0" distL="0" distR="0" wp14:anchorId="22F7DB37" wp14:editId="19A1815C">
            <wp:extent cx="6138407" cy="2775005"/>
            <wp:effectExtent l="0" t="0" r="0" b="63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60525" w:rsidRPr="00260953" w:rsidRDefault="00960525" w:rsidP="00260953">
      <w:pPr>
        <w:spacing w:after="0" w:line="271" w:lineRule="auto"/>
        <w:ind w:firstLine="709"/>
        <w:jc w:val="both"/>
        <w:rPr>
          <w:rFonts w:ascii="Liberation Serif" w:hAnsi="Liberation Serif" w:cs="Times New Roman"/>
          <w:sz w:val="24"/>
          <w:szCs w:val="24"/>
        </w:rPr>
      </w:pPr>
    </w:p>
    <w:p w:rsidR="00960525" w:rsidRPr="00260953" w:rsidRDefault="00960525" w:rsidP="00260953">
      <w:pPr>
        <w:suppressAutoHyphens/>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lastRenderedPageBreak/>
        <w:t>Из диаграммы видно, что большинство участников итогового сочинения  выбрали тему № 206 «</w:t>
      </w:r>
      <w:r w:rsidRPr="00260953">
        <w:rPr>
          <w:rFonts w:ascii="Liberation Serif" w:hAnsi="Liberation Serif" w:cs="Times New Roman"/>
          <w:sz w:val="24"/>
          <w:szCs w:val="24"/>
          <w:lang w:eastAsia="ru-RU"/>
        </w:rPr>
        <w:t>Когда можно говорить о разумном использовании достижений цивилизации?».</w:t>
      </w:r>
      <w:r w:rsidRPr="00260953">
        <w:rPr>
          <w:rFonts w:ascii="Liberation Serif" w:hAnsi="Liberation Serif" w:cs="Times New Roman"/>
          <w:sz w:val="24"/>
          <w:szCs w:val="24"/>
        </w:rPr>
        <w:t xml:space="preserve"> Сложной, а может не интересной темой для написания сочинения выпускникам показалась тема № 508, её  выбрали всего 66 человек. </w:t>
      </w:r>
    </w:p>
    <w:p w:rsidR="00DB2D01" w:rsidRPr="00260953" w:rsidRDefault="00DB2D01" w:rsidP="00260953">
      <w:pPr>
        <w:suppressAutoHyphens/>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В дополнительные дни проведения итогового сочинения 2 февраля приняли участие  , 4 мая человек. К сожалению, двое выпускников из ОО № 26 не явились</w:t>
      </w:r>
      <w:r w:rsidR="002707A6" w:rsidRPr="00260953">
        <w:rPr>
          <w:rFonts w:ascii="Liberation Serif" w:hAnsi="Liberation Serif" w:cs="Times New Roman"/>
          <w:sz w:val="24"/>
          <w:szCs w:val="24"/>
        </w:rPr>
        <w:t>,</w:t>
      </w:r>
      <w:r w:rsidRPr="00260953">
        <w:rPr>
          <w:rFonts w:ascii="Liberation Serif" w:hAnsi="Liberation Serif" w:cs="Times New Roman"/>
          <w:sz w:val="24"/>
          <w:szCs w:val="24"/>
        </w:rPr>
        <w:t xml:space="preserve"> в</w:t>
      </w:r>
      <w:r w:rsidR="00672227" w:rsidRPr="00260953">
        <w:rPr>
          <w:rFonts w:ascii="Liberation Serif" w:hAnsi="Liberation Serif" w:cs="Times New Roman"/>
          <w:sz w:val="24"/>
          <w:szCs w:val="24"/>
        </w:rPr>
        <w:t xml:space="preserve"> </w:t>
      </w:r>
      <w:r w:rsidRPr="00260953">
        <w:rPr>
          <w:rFonts w:ascii="Liberation Serif" w:hAnsi="Liberation Serif" w:cs="Times New Roman"/>
          <w:sz w:val="24"/>
          <w:szCs w:val="24"/>
        </w:rPr>
        <w:t>день проведения итогового сочинения и в результате не были допущены до государственной итоговой аттестации.</w:t>
      </w:r>
      <w:r w:rsidR="002707A6" w:rsidRPr="00260953">
        <w:rPr>
          <w:rFonts w:ascii="Liberation Serif" w:hAnsi="Liberation Serif" w:cs="Times New Roman"/>
          <w:sz w:val="24"/>
          <w:szCs w:val="24"/>
        </w:rPr>
        <w:t xml:space="preserve"> Все остальные участники дополнительного периода успешно справились с написанием итогового сочинения, тем самым выполнили одно из условий допуска к ГИА.</w:t>
      </w:r>
    </w:p>
    <w:p w:rsidR="00CD2B37" w:rsidRPr="00260953" w:rsidRDefault="00CD2B37" w:rsidP="00260953">
      <w:pPr>
        <w:spacing w:after="0" w:line="271" w:lineRule="auto"/>
        <w:ind w:firstLine="709"/>
        <w:contextualSpacing/>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 xml:space="preserve">В 2022 году в </w:t>
      </w:r>
      <w:r w:rsidRPr="00260953">
        <w:rPr>
          <w:rFonts w:ascii="Liberation Serif" w:eastAsia="Calibri" w:hAnsi="Liberation Serif" w:cs="Times New Roman"/>
          <w:sz w:val="24"/>
          <w:szCs w:val="24"/>
        </w:rPr>
        <w:t xml:space="preserve">Конфликтную комиссию Свердловской области на территории </w:t>
      </w:r>
      <w:proofErr w:type="spellStart"/>
      <w:r w:rsidRPr="00260953">
        <w:rPr>
          <w:rFonts w:ascii="Liberation Serif" w:eastAsia="Calibri" w:hAnsi="Liberation Serif" w:cs="Times New Roman"/>
          <w:sz w:val="24"/>
          <w:szCs w:val="24"/>
        </w:rPr>
        <w:t>го</w:t>
      </w:r>
      <w:proofErr w:type="spellEnd"/>
      <w:r w:rsidRPr="00260953">
        <w:rPr>
          <w:rFonts w:ascii="Liberation Serif" w:eastAsia="Calibri" w:hAnsi="Liberation Serif" w:cs="Times New Roman"/>
          <w:sz w:val="24"/>
          <w:szCs w:val="24"/>
        </w:rPr>
        <w:t xml:space="preserve"> Первоуральска </w:t>
      </w:r>
      <w:r w:rsidRPr="00260953">
        <w:rPr>
          <w:rFonts w:ascii="Liberation Serif" w:eastAsia="Times New Roman" w:hAnsi="Liberation Serif" w:cs="Times New Roman"/>
          <w:sz w:val="24"/>
          <w:szCs w:val="24"/>
        </w:rPr>
        <w:t>было подано от выпускников 9 классов 8 апелляций о несогласии с  выставленными баллами: 3 апелляции по предмету «английский язык (устная часть), 1 – по предмету «русский язык», 1 – по предмету «математика», 1– по предмету «химия» – все удовлетворены с необходимостью перерасчёта результатов ГИА;</w:t>
      </w:r>
      <w:proofErr w:type="gramEnd"/>
      <w:r w:rsidRPr="00260953">
        <w:rPr>
          <w:rFonts w:ascii="Liberation Serif" w:eastAsia="Times New Roman" w:hAnsi="Liberation Serif" w:cs="Times New Roman"/>
          <w:sz w:val="24"/>
          <w:szCs w:val="24"/>
        </w:rPr>
        <w:t xml:space="preserve"> 1 – по предмету «биология» и 1 – по предмету «обществознание» апелляции отклонены.</w:t>
      </w:r>
    </w:p>
    <w:p w:rsidR="00917F01" w:rsidRPr="00260953" w:rsidRDefault="00807ECD" w:rsidP="00DD3866">
      <w:pPr>
        <w:spacing w:after="0" w:line="271" w:lineRule="auto"/>
        <w:ind w:firstLine="709"/>
        <w:contextualSpacing/>
        <w:jc w:val="center"/>
        <w:rPr>
          <w:rFonts w:ascii="Liberation Serif" w:hAnsi="Liberation Serif" w:cs="Times New Roman"/>
          <w:b/>
          <w:bCs/>
          <w:sz w:val="24"/>
          <w:szCs w:val="24"/>
        </w:rPr>
      </w:pPr>
      <w:r>
        <w:rPr>
          <w:rFonts w:ascii="Liberation Serif" w:hAnsi="Liberation Serif" w:cs="Times New Roman"/>
          <w:b/>
          <w:bCs/>
          <w:sz w:val="24"/>
          <w:szCs w:val="24"/>
        </w:rPr>
        <w:t xml:space="preserve">ЧАСТЬ 2. </w:t>
      </w:r>
      <w:r w:rsidR="00C32423" w:rsidRPr="00260953">
        <w:rPr>
          <w:rFonts w:ascii="Liberation Serif" w:hAnsi="Liberation Serif" w:cs="Times New Roman"/>
          <w:b/>
          <w:bCs/>
          <w:sz w:val="24"/>
          <w:szCs w:val="24"/>
        </w:rPr>
        <w:t xml:space="preserve">ОСНОВНЫЕ РЕЗУЛЬТАТЫ ЕГЭ ПО </w:t>
      </w:r>
      <w:r w:rsidR="00036A7C" w:rsidRPr="00260953">
        <w:rPr>
          <w:rFonts w:ascii="Liberation Serif" w:hAnsi="Liberation Serif" w:cs="Times New Roman"/>
          <w:b/>
          <w:bCs/>
          <w:sz w:val="24"/>
          <w:szCs w:val="24"/>
        </w:rPr>
        <w:t>ПРЕДМЕТАМ</w:t>
      </w:r>
    </w:p>
    <w:p w:rsidR="00036A7C" w:rsidRPr="00260953" w:rsidRDefault="00036A7C" w:rsidP="00260953">
      <w:pPr>
        <w:spacing w:after="0" w:line="271" w:lineRule="auto"/>
        <w:ind w:firstLine="709"/>
        <w:contextualSpacing/>
        <w:jc w:val="both"/>
        <w:rPr>
          <w:rFonts w:ascii="Liberation Serif" w:hAnsi="Liberation Serif" w:cs="Times New Roman"/>
          <w:b/>
          <w:bCs/>
          <w:sz w:val="24"/>
          <w:szCs w:val="24"/>
        </w:rPr>
      </w:pPr>
      <w:r w:rsidRPr="00260953">
        <w:rPr>
          <w:rFonts w:ascii="Liberation Serif" w:hAnsi="Liberation Serif" w:cs="Times New Roman"/>
          <w:b/>
          <w:bCs/>
          <w:sz w:val="24"/>
          <w:szCs w:val="24"/>
        </w:rPr>
        <w:t>2.1 Русский язык</w:t>
      </w:r>
    </w:p>
    <w:p w:rsidR="00AA3C30" w:rsidRPr="00260953" w:rsidRDefault="00AA3C30" w:rsidP="00260953">
      <w:pPr>
        <w:spacing w:after="0" w:line="271" w:lineRule="auto"/>
        <w:ind w:firstLine="709"/>
        <w:contextualSpacing/>
        <w:jc w:val="both"/>
        <w:rPr>
          <w:rFonts w:ascii="Liberation Serif" w:hAnsi="Liberation Serif" w:cs="Times New Roman"/>
          <w:bCs/>
          <w:sz w:val="24"/>
          <w:szCs w:val="24"/>
        </w:rPr>
      </w:pPr>
      <w:r w:rsidRPr="00260953">
        <w:rPr>
          <w:rFonts w:ascii="Liberation Serif" w:hAnsi="Liberation Serif" w:cs="Times New Roman"/>
          <w:bCs/>
          <w:sz w:val="24"/>
          <w:szCs w:val="24"/>
        </w:rPr>
        <w:t>Диаграмма распределения тестовых баллов участников ЕГЭ по русскому языку 2022г. (количество участников получивших тот или иной тестовый балл)</w:t>
      </w:r>
    </w:p>
    <w:p w:rsidR="00E65C12" w:rsidRPr="00997E11" w:rsidRDefault="00997E11" w:rsidP="00260953">
      <w:pPr>
        <w:spacing w:after="0" w:line="271" w:lineRule="auto"/>
        <w:ind w:firstLine="709"/>
        <w:contextualSpacing/>
        <w:jc w:val="both"/>
        <w:rPr>
          <w:rFonts w:ascii="Liberation Serif" w:hAnsi="Liberation Serif" w:cs="Times New Roman"/>
          <w:bCs/>
          <w:i/>
          <w:sz w:val="18"/>
          <w:szCs w:val="18"/>
        </w:rPr>
      </w:pPr>
      <w:r w:rsidRPr="00997E11">
        <w:rPr>
          <w:rFonts w:ascii="Liberation Serif" w:hAnsi="Liberation Serif" w:cs="Times New Roman"/>
          <w:bCs/>
          <w:i/>
          <w:sz w:val="18"/>
          <w:szCs w:val="18"/>
        </w:rPr>
        <w:t>Рис.3</w:t>
      </w:r>
    </w:p>
    <w:p w:rsidR="00E65C12" w:rsidRPr="00260953" w:rsidRDefault="00E65C12" w:rsidP="00C37E12">
      <w:pPr>
        <w:spacing w:after="0" w:line="271" w:lineRule="auto"/>
        <w:contextualSpacing/>
        <w:jc w:val="both"/>
        <w:rPr>
          <w:rFonts w:ascii="Liberation Serif" w:hAnsi="Liberation Serif" w:cs="Times New Roman"/>
          <w:bCs/>
          <w:sz w:val="24"/>
          <w:szCs w:val="24"/>
        </w:rPr>
      </w:pPr>
      <w:r w:rsidRPr="00260953">
        <w:rPr>
          <w:rFonts w:ascii="Liberation Serif" w:hAnsi="Liberation Serif" w:cs="Times New Roman"/>
          <w:bCs/>
          <w:noProof/>
          <w:sz w:val="24"/>
          <w:szCs w:val="24"/>
          <w:lang w:eastAsia="ru-RU"/>
        </w:rPr>
        <w:drawing>
          <wp:inline distT="0" distB="0" distL="0" distR="0" wp14:anchorId="63EC589F" wp14:editId="7D10C06C">
            <wp:extent cx="6941489" cy="501727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957855" cy="5029102"/>
                    </a:xfrm>
                    <a:prstGeom prst="rect">
                      <a:avLst/>
                    </a:prstGeom>
                    <a:noFill/>
                  </pic:spPr>
                </pic:pic>
              </a:graphicData>
            </a:graphic>
          </wp:inline>
        </w:drawing>
      </w:r>
    </w:p>
    <w:p w:rsidR="00DA51F2" w:rsidRPr="00260953" w:rsidRDefault="00DA51F2" w:rsidP="00260953">
      <w:pPr>
        <w:spacing w:after="0" w:line="271" w:lineRule="auto"/>
        <w:ind w:firstLine="709"/>
        <w:contextualSpacing/>
        <w:jc w:val="both"/>
        <w:rPr>
          <w:rFonts w:ascii="Liberation Serif" w:hAnsi="Liberation Serif" w:cs="Times New Roman"/>
          <w:sz w:val="24"/>
          <w:szCs w:val="24"/>
        </w:rPr>
      </w:pPr>
    </w:p>
    <w:p w:rsidR="00DA51F2" w:rsidRPr="00260953" w:rsidRDefault="00DF07DE"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lastRenderedPageBreak/>
        <w:t>Из графика можно проследить, что наибольшее количество участников экзамена по русскому языку (32 человека) набрали 73 балл.</w:t>
      </w:r>
    </w:p>
    <w:p w:rsidR="00DA51F2" w:rsidRPr="00260953" w:rsidRDefault="00DA51F2" w:rsidP="00260953">
      <w:pPr>
        <w:spacing w:after="0" w:line="271" w:lineRule="auto"/>
        <w:ind w:firstLine="709"/>
        <w:contextualSpacing/>
        <w:jc w:val="both"/>
        <w:rPr>
          <w:rFonts w:ascii="Liberation Serif" w:hAnsi="Liberation Serif" w:cs="Times New Roman"/>
          <w:sz w:val="24"/>
          <w:szCs w:val="24"/>
        </w:rPr>
      </w:pPr>
    </w:p>
    <w:p w:rsidR="00E06D64" w:rsidRPr="00260953" w:rsidRDefault="00E06D64" w:rsidP="00260953">
      <w:pPr>
        <w:spacing w:after="0" w:line="271" w:lineRule="auto"/>
        <w:ind w:firstLine="709"/>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w:t>
      </w:r>
      <w:r w:rsidR="009915E3" w:rsidRPr="00260953">
        <w:rPr>
          <w:rFonts w:ascii="Liberation Serif" w:hAnsi="Liberation Serif" w:cs="Times New Roman"/>
          <w:b/>
          <w:sz w:val="24"/>
          <w:szCs w:val="24"/>
        </w:rPr>
        <w:t>1.2</w:t>
      </w:r>
      <w:r w:rsidRPr="00260953">
        <w:rPr>
          <w:rFonts w:ascii="Liberation Serif" w:hAnsi="Liberation Serif" w:cs="Times New Roman"/>
          <w:b/>
          <w:sz w:val="24"/>
          <w:szCs w:val="24"/>
        </w:rPr>
        <w:t xml:space="preserve"> Динамика результатов ЕГЭ по русскому языку </w:t>
      </w:r>
      <w:proofErr w:type="gramStart"/>
      <w:r w:rsidRPr="00260953">
        <w:rPr>
          <w:rFonts w:ascii="Liberation Serif" w:hAnsi="Liberation Serif" w:cs="Times New Roman"/>
          <w:b/>
          <w:sz w:val="24"/>
          <w:szCs w:val="24"/>
        </w:rPr>
        <w:t>за</w:t>
      </w:r>
      <w:proofErr w:type="gramEnd"/>
      <w:r w:rsidRPr="00260953">
        <w:rPr>
          <w:rFonts w:ascii="Liberation Serif" w:hAnsi="Liberation Serif" w:cs="Times New Roman"/>
          <w:b/>
          <w:sz w:val="24"/>
          <w:szCs w:val="24"/>
        </w:rPr>
        <w:t xml:space="preserve"> последние </w:t>
      </w:r>
      <w:r w:rsidR="0020526D">
        <w:rPr>
          <w:rFonts w:ascii="Liberation Serif" w:hAnsi="Liberation Serif" w:cs="Times New Roman"/>
          <w:b/>
          <w:sz w:val="24"/>
          <w:szCs w:val="24"/>
        </w:rPr>
        <w:t>4</w:t>
      </w:r>
      <w:r w:rsidRPr="00260953">
        <w:rPr>
          <w:rFonts w:ascii="Liberation Serif" w:hAnsi="Liberation Serif" w:cs="Times New Roman"/>
          <w:b/>
          <w:sz w:val="24"/>
          <w:szCs w:val="24"/>
        </w:rPr>
        <w:t xml:space="preserve"> года    </w:t>
      </w:r>
    </w:p>
    <w:p w:rsidR="00137FFC" w:rsidRPr="00417732" w:rsidRDefault="00E06D64" w:rsidP="00417732">
      <w:pPr>
        <w:spacing w:after="0" w:line="271" w:lineRule="auto"/>
        <w:ind w:firstLine="709"/>
        <w:contextualSpacing/>
        <w:jc w:val="right"/>
        <w:rPr>
          <w:rFonts w:ascii="Liberation Serif" w:hAnsi="Liberation Serif" w:cs="Times New Roman"/>
          <w:sz w:val="20"/>
          <w:szCs w:val="20"/>
        </w:rPr>
      </w:pPr>
      <w:r w:rsidRPr="00260953">
        <w:rPr>
          <w:rFonts w:ascii="Liberation Serif" w:hAnsi="Liberation Serif" w:cs="Times New Roman"/>
          <w:sz w:val="24"/>
          <w:szCs w:val="24"/>
        </w:rPr>
        <w:t xml:space="preserve"> </w:t>
      </w:r>
      <w:r w:rsidRPr="00417732">
        <w:rPr>
          <w:rFonts w:ascii="Liberation Serif" w:hAnsi="Liberation Serif" w:cs="Times New Roman"/>
          <w:i/>
          <w:sz w:val="20"/>
          <w:szCs w:val="20"/>
        </w:rPr>
        <w:t xml:space="preserve">Таблица </w:t>
      </w:r>
      <w:r w:rsidR="00417732">
        <w:rPr>
          <w:rFonts w:ascii="Liberation Serif" w:hAnsi="Liberation Serif" w:cs="Times New Roman"/>
          <w:i/>
          <w:sz w:val="20"/>
          <w:szCs w:val="20"/>
        </w:rPr>
        <w:t>7</w:t>
      </w:r>
    </w:p>
    <w:p w:rsidR="00E06D64" w:rsidRPr="00260953" w:rsidRDefault="00E06D64" w:rsidP="00260953">
      <w:pPr>
        <w:spacing w:after="0" w:line="271" w:lineRule="auto"/>
        <w:ind w:firstLine="709"/>
        <w:contextualSpacing/>
        <w:jc w:val="both"/>
        <w:rPr>
          <w:rFonts w:ascii="Liberation Serif" w:hAnsi="Liberation Serif" w:cs="Times New Roman"/>
          <w:sz w:val="24"/>
          <w:szCs w:val="24"/>
        </w:rPr>
      </w:pPr>
    </w:p>
    <w:tbl>
      <w:tblPr>
        <w:tblStyle w:val="a8"/>
        <w:tblW w:w="5000" w:type="pct"/>
        <w:tblLook w:val="04A0" w:firstRow="1" w:lastRow="0" w:firstColumn="1" w:lastColumn="0" w:noHBand="0" w:noVBand="1"/>
      </w:tblPr>
      <w:tblGrid>
        <w:gridCol w:w="2535"/>
        <w:gridCol w:w="2007"/>
        <w:gridCol w:w="2007"/>
        <w:gridCol w:w="2007"/>
        <w:gridCol w:w="2007"/>
      </w:tblGrid>
      <w:tr w:rsidR="00E06D64" w:rsidRPr="0020526D" w:rsidTr="0020526D">
        <w:tc>
          <w:tcPr>
            <w:tcW w:w="1200" w:type="pct"/>
          </w:tcPr>
          <w:p w:rsidR="00E06D64" w:rsidRPr="0020526D" w:rsidRDefault="00E06D64" w:rsidP="0020526D">
            <w:pPr>
              <w:spacing w:line="271" w:lineRule="auto"/>
              <w:contextualSpacing/>
              <w:jc w:val="both"/>
              <w:rPr>
                <w:rFonts w:ascii="Liberation Serif" w:hAnsi="Liberation Serif" w:cs="Times New Roman"/>
                <w:b/>
                <w:sz w:val="20"/>
                <w:szCs w:val="20"/>
              </w:rPr>
            </w:pPr>
            <w:r w:rsidRPr="0020526D">
              <w:rPr>
                <w:rFonts w:ascii="Liberation Serif" w:hAnsi="Liberation Serif" w:cs="Times New Roman"/>
                <w:b/>
                <w:sz w:val="20"/>
                <w:szCs w:val="20"/>
              </w:rPr>
              <w:t>показатель</w:t>
            </w:r>
          </w:p>
        </w:tc>
        <w:tc>
          <w:tcPr>
            <w:tcW w:w="950" w:type="pct"/>
          </w:tcPr>
          <w:p w:rsidR="00E06D64" w:rsidRPr="0020526D" w:rsidRDefault="00E06D64" w:rsidP="0020526D">
            <w:pPr>
              <w:spacing w:line="271" w:lineRule="auto"/>
              <w:contextualSpacing/>
              <w:jc w:val="both"/>
              <w:rPr>
                <w:rFonts w:ascii="Liberation Serif" w:hAnsi="Liberation Serif" w:cs="Times New Roman"/>
                <w:b/>
                <w:sz w:val="20"/>
                <w:szCs w:val="20"/>
              </w:rPr>
            </w:pPr>
            <w:r w:rsidRPr="0020526D">
              <w:rPr>
                <w:rFonts w:ascii="Liberation Serif" w:hAnsi="Liberation Serif" w:cs="Times New Roman"/>
                <w:b/>
                <w:sz w:val="20"/>
                <w:szCs w:val="20"/>
              </w:rPr>
              <w:t>2022</w:t>
            </w:r>
          </w:p>
        </w:tc>
        <w:tc>
          <w:tcPr>
            <w:tcW w:w="950" w:type="pct"/>
          </w:tcPr>
          <w:p w:rsidR="00E06D64" w:rsidRPr="0020526D" w:rsidRDefault="00E06D64" w:rsidP="0020526D">
            <w:pPr>
              <w:spacing w:line="271" w:lineRule="auto"/>
              <w:contextualSpacing/>
              <w:jc w:val="both"/>
              <w:rPr>
                <w:rFonts w:ascii="Liberation Serif" w:hAnsi="Liberation Serif" w:cs="Times New Roman"/>
                <w:b/>
                <w:sz w:val="20"/>
                <w:szCs w:val="20"/>
              </w:rPr>
            </w:pPr>
            <w:r w:rsidRPr="0020526D">
              <w:rPr>
                <w:rFonts w:ascii="Liberation Serif" w:hAnsi="Liberation Serif" w:cs="Times New Roman"/>
                <w:b/>
                <w:sz w:val="20"/>
                <w:szCs w:val="20"/>
              </w:rPr>
              <w:t>2021</w:t>
            </w:r>
          </w:p>
        </w:tc>
        <w:tc>
          <w:tcPr>
            <w:tcW w:w="950" w:type="pct"/>
          </w:tcPr>
          <w:p w:rsidR="00E06D64" w:rsidRPr="0020526D" w:rsidRDefault="00E06D64" w:rsidP="0020526D">
            <w:pPr>
              <w:spacing w:line="271" w:lineRule="auto"/>
              <w:contextualSpacing/>
              <w:jc w:val="both"/>
              <w:rPr>
                <w:rFonts w:ascii="Liberation Serif" w:hAnsi="Liberation Serif" w:cs="Times New Roman"/>
                <w:b/>
                <w:sz w:val="20"/>
                <w:szCs w:val="20"/>
              </w:rPr>
            </w:pPr>
            <w:r w:rsidRPr="0020526D">
              <w:rPr>
                <w:rFonts w:ascii="Liberation Serif" w:hAnsi="Liberation Serif" w:cs="Times New Roman"/>
                <w:b/>
                <w:sz w:val="20"/>
                <w:szCs w:val="20"/>
              </w:rPr>
              <w:t>2020</w:t>
            </w:r>
          </w:p>
        </w:tc>
        <w:tc>
          <w:tcPr>
            <w:tcW w:w="950" w:type="pct"/>
          </w:tcPr>
          <w:p w:rsidR="00E06D64" w:rsidRPr="0020526D" w:rsidRDefault="00E06D64" w:rsidP="0020526D">
            <w:pPr>
              <w:spacing w:line="271" w:lineRule="auto"/>
              <w:contextualSpacing/>
              <w:jc w:val="both"/>
              <w:rPr>
                <w:rFonts w:ascii="Liberation Serif" w:hAnsi="Liberation Serif" w:cs="Times New Roman"/>
                <w:b/>
                <w:sz w:val="20"/>
                <w:szCs w:val="20"/>
              </w:rPr>
            </w:pPr>
            <w:r w:rsidRPr="0020526D">
              <w:rPr>
                <w:rFonts w:ascii="Liberation Serif" w:hAnsi="Liberation Serif" w:cs="Times New Roman"/>
                <w:b/>
                <w:sz w:val="20"/>
                <w:szCs w:val="20"/>
              </w:rPr>
              <w:t>2019</w:t>
            </w:r>
          </w:p>
        </w:tc>
      </w:tr>
      <w:tr w:rsidR="00E06D64" w:rsidRPr="0020526D" w:rsidTr="0020526D">
        <w:tc>
          <w:tcPr>
            <w:tcW w:w="1200" w:type="pct"/>
          </w:tcPr>
          <w:tbl>
            <w:tblPr>
              <w:tblW w:w="0" w:type="auto"/>
              <w:tblBorders>
                <w:top w:val="nil"/>
                <w:left w:val="nil"/>
                <w:bottom w:val="nil"/>
                <w:right w:val="nil"/>
              </w:tblBorders>
              <w:tblLook w:val="0000" w:firstRow="0" w:lastRow="0" w:firstColumn="0" w:lastColumn="0" w:noHBand="0" w:noVBand="0"/>
            </w:tblPr>
            <w:tblGrid>
              <w:gridCol w:w="2319"/>
            </w:tblGrid>
            <w:tr w:rsidR="00E06D64" w:rsidRPr="0020526D">
              <w:trPr>
                <w:trHeight w:val="206"/>
              </w:trPr>
              <w:tc>
                <w:tcPr>
                  <w:tcW w:w="0" w:type="auto"/>
                </w:tcPr>
                <w:p w:rsidR="00E06D64" w:rsidRPr="0020526D" w:rsidRDefault="00E06D64" w:rsidP="0020526D">
                  <w:pPr>
                    <w:autoSpaceDE w:val="0"/>
                    <w:autoSpaceDN w:val="0"/>
                    <w:adjustRightInd w:val="0"/>
                    <w:spacing w:after="0" w:line="271" w:lineRule="auto"/>
                    <w:jc w:val="both"/>
                    <w:rPr>
                      <w:rFonts w:ascii="Liberation Serif" w:hAnsi="Liberation Serif" w:cs="Times New Roman"/>
                      <w:color w:val="000000"/>
                      <w:sz w:val="20"/>
                      <w:szCs w:val="20"/>
                    </w:rPr>
                  </w:pPr>
                  <w:r w:rsidRPr="0020526D">
                    <w:rPr>
                      <w:rFonts w:ascii="Liberation Serif" w:hAnsi="Liberation Serif" w:cs="Times New Roman"/>
                      <w:color w:val="000000"/>
                      <w:sz w:val="20"/>
                      <w:szCs w:val="20"/>
                    </w:rPr>
                    <w:t xml:space="preserve">% не </w:t>
                  </w:r>
                  <w:proofErr w:type="gramStart"/>
                  <w:r w:rsidRPr="0020526D">
                    <w:rPr>
                      <w:rFonts w:ascii="Liberation Serif" w:hAnsi="Liberation Serif" w:cs="Times New Roman"/>
                      <w:color w:val="000000"/>
                      <w:sz w:val="20"/>
                      <w:szCs w:val="20"/>
                    </w:rPr>
                    <w:t>преодолевших</w:t>
                  </w:r>
                  <w:proofErr w:type="gramEnd"/>
                  <w:r w:rsidRPr="0020526D">
                    <w:rPr>
                      <w:rFonts w:ascii="Liberation Serif" w:hAnsi="Liberation Serif" w:cs="Times New Roman"/>
                      <w:color w:val="000000"/>
                      <w:sz w:val="20"/>
                      <w:szCs w:val="20"/>
                    </w:rPr>
                    <w:t xml:space="preserve"> минимальный порог </w:t>
                  </w:r>
                </w:p>
              </w:tc>
            </w:tr>
          </w:tbl>
          <w:p w:rsidR="00E06D64" w:rsidRPr="0020526D" w:rsidRDefault="00E06D64" w:rsidP="0020526D">
            <w:pPr>
              <w:spacing w:line="271" w:lineRule="auto"/>
              <w:contextualSpacing/>
              <w:jc w:val="both"/>
              <w:rPr>
                <w:rFonts w:ascii="Liberation Serif" w:hAnsi="Liberation Serif" w:cs="Times New Roman"/>
                <w:sz w:val="20"/>
                <w:szCs w:val="20"/>
              </w:rPr>
            </w:pP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0,2</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0</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0</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0,16</w:t>
            </w:r>
          </w:p>
        </w:tc>
      </w:tr>
      <w:tr w:rsidR="00E06D64" w:rsidRPr="0020526D" w:rsidTr="0020526D">
        <w:tc>
          <w:tcPr>
            <w:tcW w:w="1200" w:type="pct"/>
          </w:tcPr>
          <w:p w:rsidR="00E06D64" w:rsidRPr="0020526D" w:rsidRDefault="00E06D64" w:rsidP="0020526D">
            <w:pPr>
              <w:spacing w:line="271" w:lineRule="auto"/>
              <w:contextualSpacing/>
              <w:jc w:val="both"/>
              <w:rPr>
                <w:rFonts w:ascii="Liberation Serif" w:hAnsi="Liberation Serif" w:cs="Times New Roman"/>
                <w:sz w:val="20"/>
                <w:szCs w:val="20"/>
              </w:rPr>
            </w:pPr>
            <w:r w:rsidRPr="0020526D">
              <w:rPr>
                <w:rFonts w:ascii="Liberation Serif" w:hAnsi="Liberation Serif" w:cs="Times New Roman"/>
                <w:sz w:val="20"/>
                <w:szCs w:val="20"/>
              </w:rPr>
              <w:t xml:space="preserve">% </w:t>
            </w:r>
            <w:proofErr w:type="spellStart"/>
            <w:r w:rsidRPr="0020526D">
              <w:rPr>
                <w:rFonts w:ascii="Liberation Serif" w:hAnsi="Liberation Serif" w:cs="Times New Roman"/>
                <w:sz w:val="20"/>
                <w:szCs w:val="20"/>
              </w:rPr>
              <w:t>высокобалльников</w:t>
            </w:r>
            <w:proofErr w:type="spellEnd"/>
            <w:r w:rsidRPr="0020526D">
              <w:rPr>
                <w:rFonts w:ascii="Liberation Serif" w:hAnsi="Liberation Serif" w:cs="Times New Roman"/>
                <w:sz w:val="20"/>
                <w:szCs w:val="20"/>
              </w:rPr>
              <w:t xml:space="preserve"> (80 и выше)</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21,3</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33,4</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27,4</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19,6</w:t>
            </w:r>
          </w:p>
        </w:tc>
      </w:tr>
      <w:tr w:rsidR="00E06D64" w:rsidRPr="0020526D" w:rsidTr="0020526D">
        <w:tc>
          <w:tcPr>
            <w:tcW w:w="1200" w:type="pct"/>
          </w:tcPr>
          <w:p w:rsidR="00E06D64" w:rsidRPr="0020526D" w:rsidRDefault="00E06D64" w:rsidP="0020526D">
            <w:pPr>
              <w:spacing w:line="271" w:lineRule="auto"/>
              <w:contextualSpacing/>
              <w:jc w:val="both"/>
              <w:rPr>
                <w:rFonts w:ascii="Liberation Serif" w:hAnsi="Liberation Serif" w:cs="Times New Roman"/>
                <w:sz w:val="20"/>
                <w:szCs w:val="20"/>
              </w:rPr>
            </w:pPr>
            <w:r w:rsidRPr="0020526D">
              <w:rPr>
                <w:rFonts w:ascii="Liberation Serif" w:hAnsi="Liberation Serif" w:cs="Times New Roman"/>
                <w:sz w:val="20"/>
                <w:szCs w:val="20"/>
              </w:rPr>
              <w:t>Самый высокий балл</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98</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98</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100</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98</w:t>
            </w:r>
          </w:p>
        </w:tc>
      </w:tr>
      <w:tr w:rsidR="00E06D64" w:rsidRPr="0020526D" w:rsidTr="0020526D">
        <w:tc>
          <w:tcPr>
            <w:tcW w:w="1200" w:type="pct"/>
          </w:tcPr>
          <w:p w:rsidR="00E06D64" w:rsidRPr="0020526D" w:rsidRDefault="00E06D64" w:rsidP="0020526D">
            <w:pPr>
              <w:spacing w:line="271" w:lineRule="auto"/>
              <w:contextualSpacing/>
              <w:jc w:val="both"/>
              <w:rPr>
                <w:rFonts w:ascii="Liberation Serif" w:hAnsi="Liberation Serif" w:cs="Times New Roman"/>
                <w:sz w:val="20"/>
                <w:szCs w:val="20"/>
              </w:rPr>
            </w:pPr>
            <w:r w:rsidRPr="0020526D">
              <w:rPr>
                <w:rFonts w:ascii="Liberation Serif" w:hAnsi="Liberation Serif" w:cs="Times New Roman"/>
                <w:sz w:val="20"/>
                <w:szCs w:val="20"/>
              </w:rPr>
              <w:t>Средний балл</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67,5</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71,87</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71</w:t>
            </w:r>
          </w:p>
        </w:tc>
        <w:tc>
          <w:tcPr>
            <w:tcW w:w="950" w:type="pct"/>
          </w:tcPr>
          <w:p w:rsidR="00E06D64" w:rsidRPr="0020526D" w:rsidRDefault="00DA51F2" w:rsidP="0020526D">
            <w:pPr>
              <w:spacing w:line="271" w:lineRule="auto"/>
              <w:contextualSpacing/>
              <w:jc w:val="center"/>
              <w:rPr>
                <w:rFonts w:ascii="Liberation Serif" w:hAnsi="Liberation Serif" w:cs="Times New Roman"/>
                <w:sz w:val="20"/>
                <w:szCs w:val="20"/>
              </w:rPr>
            </w:pPr>
            <w:r w:rsidRPr="0020526D">
              <w:rPr>
                <w:rFonts w:ascii="Liberation Serif" w:hAnsi="Liberation Serif" w:cs="Times New Roman"/>
                <w:sz w:val="20"/>
                <w:szCs w:val="20"/>
              </w:rPr>
              <w:t>69,3</w:t>
            </w:r>
          </w:p>
        </w:tc>
      </w:tr>
    </w:tbl>
    <w:p w:rsidR="00E06D64" w:rsidRPr="00260953" w:rsidRDefault="00CD59F7"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 </w:t>
      </w:r>
    </w:p>
    <w:p w:rsidR="00DF07DE" w:rsidRPr="00260953" w:rsidRDefault="00DF07DE"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      Результаты ЕГЭ по русскому языку в 2022 г. по сравнению с предыдущим </w:t>
      </w:r>
      <w:proofErr w:type="spellStart"/>
      <w:r w:rsidRPr="00260953">
        <w:rPr>
          <w:rFonts w:ascii="Liberation Serif" w:hAnsi="Liberation Serif" w:cs="Times New Roman"/>
          <w:sz w:val="24"/>
          <w:szCs w:val="24"/>
        </w:rPr>
        <w:t>трёххлетним</w:t>
      </w:r>
      <w:proofErr w:type="spellEnd"/>
      <w:r w:rsidRPr="00260953">
        <w:rPr>
          <w:rFonts w:ascii="Liberation Serif" w:hAnsi="Liberation Serif" w:cs="Times New Roman"/>
          <w:sz w:val="24"/>
          <w:szCs w:val="24"/>
        </w:rPr>
        <w:t xml:space="preserve"> периодом можно сказать, что нестабильны. Увеличился показатель доли участников, </w:t>
      </w:r>
      <w:r w:rsidR="00A4651A" w:rsidRPr="00260953">
        <w:rPr>
          <w:rFonts w:ascii="Liberation Serif" w:hAnsi="Liberation Serif" w:cs="Times New Roman"/>
          <w:sz w:val="24"/>
          <w:szCs w:val="24"/>
        </w:rPr>
        <w:t>не набравших минимального балла</w:t>
      </w:r>
      <w:r w:rsidRPr="00260953">
        <w:rPr>
          <w:rFonts w:ascii="Liberation Serif" w:hAnsi="Liberation Serif" w:cs="Times New Roman"/>
          <w:sz w:val="24"/>
          <w:szCs w:val="24"/>
        </w:rPr>
        <w:t xml:space="preserve">, при этом количество </w:t>
      </w:r>
      <w:proofErr w:type="spellStart"/>
      <w:r w:rsidRPr="00260953">
        <w:rPr>
          <w:rFonts w:ascii="Liberation Serif" w:hAnsi="Liberation Serif" w:cs="Times New Roman"/>
          <w:sz w:val="24"/>
          <w:szCs w:val="24"/>
        </w:rPr>
        <w:t>выскобалльников</w:t>
      </w:r>
      <w:proofErr w:type="spellEnd"/>
      <w:r w:rsidRPr="00260953">
        <w:rPr>
          <w:rFonts w:ascii="Liberation Serif" w:hAnsi="Liberation Serif" w:cs="Times New Roman"/>
          <w:sz w:val="24"/>
          <w:szCs w:val="24"/>
        </w:rPr>
        <w:t xml:space="preserve">  снизилось в сравнении с 2020 г. (27,4%) и 2021 г.(33,4%)</w:t>
      </w:r>
      <w:r w:rsidR="00A4651A" w:rsidRPr="00260953">
        <w:rPr>
          <w:rFonts w:ascii="Liberation Serif" w:hAnsi="Liberation Serif" w:cs="Times New Roman"/>
          <w:sz w:val="24"/>
          <w:szCs w:val="24"/>
        </w:rPr>
        <w:t xml:space="preserve">, что свидетельствует о некотором снижении уровня подготовки выпускников. </w:t>
      </w:r>
      <w:r w:rsidRPr="00260953">
        <w:rPr>
          <w:rFonts w:ascii="Liberation Serif" w:hAnsi="Liberation Serif" w:cs="Times New Roman"/>
          <w:sz w:val="24"/>
          <w:szCs w:val="24"/>
        </w:rPr>
        <w:t xml:space="preserve">Не оставим и </w:t>
      </w:r>
      <w:proofErr w:type="gramStart"/>
      <w:r w:rsidRPr="00260953">
        <w:rPr>
          <w:rFonts w:ascii="Liberation Serif" w:hAnsi="Liberation Serif" w:cs="Times New Roman"/>
          <w:sz w:val="24"/>
          <w:szCs w:val="24"/>
        </w:rPr>
        <w:t>без</w:t>
      </w:r>
      <w:proofErr w:type="gramEnd"/>
      <w:r w:rsidRPr="00260953">
        <w:rPr>
          <w:rFonts w:ascii="Liberation Serif" w:hAnsi="Liberation Serif" w:cs="Times New Roman"/>
          <w:sz w:val="24"/>
          <w:szCs w:val="24"/>
        </w:rPr>
        <w:t xml:space="preserve"> внимание такой показатель, как средний балл, который тоже снизился по сравнению с предыдущими годами.</w:t>
      </w:r>
      <w:r w:rsidR="00A4651A" w:rsidRPr="00260953">
        <w:rPr>
          <w:rFonts w:ascii="Liberation Serif" w:hAnsi="Liberation Serif"/>
          <w:sz w:val="24"/>
          <w:szCs w:val="24"/>
        </w:rPr>
        <w:t xml:space="preserve"> </w:t>
      </w:r>
    </w:p>
    <w:p w:rsidR="00DF07DE" w:rsidRPr="00260953" w:rsidRDefault="00DF07DE" w:rsidP="00260953">
      <w:pPr>
        <w:spacing w:after="0" w:line="271" w:lineRule="auto"/>
        <w:ind w:firstLine="709"/>
        <w:contextualSpacing/>
        <w:jc w:val="both"/>
        <w:rPr>
          <w:rFonts w:ascii="Liberation Serif" w:hAnsi="Liberation Serif" w:cs="Times New Roman"/>
          <w:sz w:val="24"/>
          <w:szCs w:val="24"/>
        </w:rPr>
      </w:pPr>
    </w:p>
    <w:p w:rsidR="00CD59F7" w:rsidRPr="00260953" w:rsidRDefault="00CD59F7" w:rsidP="00260953">
      <w:pPr>
        <w:spacing w:after="0" w:line="271" w:lineRule="auto"/>
        <w:ind w:firstLine="709"/>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w:t>
      </w:r>
      <w:r w:rsidR="009915E3" w:rsidRPr="00260953">
        <w:rPr>
          <w:rFonts w:ascii="Liberation Serif" w:hAnsi="Liberation Serif" w:cs="Times New Roman"/>
          <w:b/>
          <w:sz w:val="24"/>
          <w:szCs w:val="24"/>
        </w:rPr>
        <w:t>1.</w:t>
      </w:r>
      <w:r w:rsidRPr="00260953">
        <w:rPr>
          <w:rFonts w:ascii="Liberation Serif" w:hAnsi="Liberation Serif" w:cs="Times New Roman"/>
          <w:b/>
          <w:sz w:val="24"/>
          <w:szCs w:val="24"/>
        </w:rPr>
        <w:t>3 Основные результаты ЕГЭ по русскому языку в сравнении по ГО Первоуральск</w:t>
      </w:r>
    </w:p>
    <w:p w:rsidR="00CD59F7" w:rsidRPr="0020526D" w:rsidRDefault="00CD59F7" w:rsidP="0020526D">
      <w:pPr>
        <w:spacing w:after="0" w:line="271" w:lineRule="auto"/>
        <w:ind w:firstLine="709"/>
        <w:contextualSpacing/>
        <w:jc w:val="right"/>
        <w:rPr>
          <w:rFonts w:ascii="Liberation Serif" w:hAnsi="Liberation Serif" w:cs="Times New Roman"/>
          <w:i/>
          <w:sz w:val="20"/>
          <w:szCs w:val="20"/>
        </w:rPr>
      </w:pPr>
      <w:r w:rsidRPr="0020526D">
        <w:rPr>
          <w:rFonts w:ascii="Liberation Serif" w:hAnsi="Liberation Serif" w:cs="Times New Roman"/>
          <w:i/>
          <w:sz w:val="20"/>
          <w:szCs w:val="20"/>
        </w:rPr>
        <w:t xml:space="preserve">Таблица </w:t>
      </w:r>
      <w:r w:rsidR="0020526D" w:rsidRPr="0020526D">
        <w:rPr>
          <w:rFonts w:ascii="Liberation Serif" w:hAnsi="Liberation Serif" w:cs="Times New Roman"/>
          <w:i/>
          <w:sz w:val="20"/>
          <w:szCs w:val="20"/>
        </w:rPr>
        <w:t>8</w:t>
      </w:r>
    </w:p>
    <w:p w:rsidR="00DF07DE" w:rsidRPr="00260953" w:rsidRDefault="00DF07DE" w:rsidP="00260953">
      <w:pPr>
        <w:spacing w:after="0" w:line="271" w:lineRule="auto"/>
        <w:ind w:firstLine="709"/>
        <w:contextualSpacing/>
        <w:jc w:val="both"/>
        <w:rPr>
          <w:rFonts w:ascii="Liberation Serif" w:hAnsi="Liberation Serif" w:cs="Times New Roman"/>
          <w:i/>
          <w:sz w:val="24"/>
          <w:szCs w:val="24"/>
        </w:rPr>
      </w:pPr>
    </w:p>
    <w:tbl>
      <w:tblPr>
        <w:tblW w:w="5000" w:type="pct"/>
        <w:tblLook w:val="04A0" w:firstRow="1" w:lastRow="0" w:firstColumn="1" w:lastColumn="0" w:noHBand="0" w:noVBand="1"/>
      </w:tblPr>
      <w:tblGrid>
        <w:gridCol w:w="1032"/>
        <w:gridCol w:w="1453"/>
        <w:gridCol w:w="1246"/>
        <w:gridCol w:w="1675"/>
        <w:gridCol w:w="1720"/>
        <w:gridCol w:w="1654"/>
        <w:gridCol w:w="1783"/>
      </w:tblGrid>
      <w:tr w:rsidR="00DF07DE" w:rsidRPr="0020526D" w:rsidTr="0020526D">
        <w:trPr>
          <w:trHeight w:val="885"/>
        </w:trPr>
        <w:tc>
          <w:tcPr>
            <w:tcW w:w="48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ОУ</w:t>
            </w:r>
          </w:p>
        </w:tc>
        <w:tc>
          <w:tcPr>
            <w:tcW w:w="688" w:type="pct"/>
            <w:tcBorders>
              <w:top w:val="single" w:sz="4" w:space="0" w:color="auto"/>
              <w:left w:val="nil"/>
              <w:bottom w:val="single" w:sz="4" w:space="0" w:color="auto"/>
              <w:right w:val="single" w:sz="4" w:space="0" w:color="auto"/>
            </w:tcBorders>
            <w:shd w:val="clear" w:color="auto" w:fill="auto"/>
            <w:vAlign w:val="bottom"/>
            <w:hideMark/>
          </w:tcPr>
          <w:p w:rsidR="00DF07DE" w:rsidRPr="0020526D" w:rsidRDefault="00DF07DE" w:rsidP="0020526D">
            <w:pPr>
              <w:spacing w:after="0" w:line="271" w:lineRule="auto"/>
              <w:jc w:val="center"/>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кол-во участников</w:t>
            </w:r>
          </w:p>
        </w:tc>
        <w:tc>
          <w:tcPr>
            <w:tcW w:w="590" w:type="pct"/>
            <w:tcBorders>
              <w:top w:val="single" w:sz="4" w:space="0" w:color="auto"/>
              <w:left w:val="nil"/>
              <w:bottom w:val="single" w:sz="4" w:space="0" w:color="auto"/>
              <w:right w:val="single" w:sz="4" w:space="0" w:color="auto"/>
            </w:tcBorders>
            <w:shd w:val="clear" w:color="auto" w:fill="auto"/>
            <w:vAlign w:val="bottom"/>
            <w:hideMark/>
          </w:tcPr>
          <w:p w:rsidR="00DF07DE" w:rsidRPr="0020526D" w:rsidRDefault="00DF07DE" w:rsidP="0020526D">
            <w:pPr>
              <w:spacing w:after="0" w:line="271" w:lineRule="auto"/>
              <w:jc w:val="center"/>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средний балл</w:t>
            </w:r>
          </w:p>
        </w:tc>
        <w:tc>
          <w:tcPr>
            <w:tcW w:w="793" w:type="pct"/>
            <w:tcBorders>
              <w:top w:val="single" w:sz="4" w:space="0" w:color="auto"/>
              <w:left w:val="nil"/>
              <w:bottom w:val="single" w:sz="4" w:space="0" w:color="auto"/>
              <w:right w:val="single" w:sz="4" w:space="0" w:color="auto"/>
            </w:tcBorders>
            <w:shd w:val="clear" w:color="auto" w:fill="auto"/>
            <w:vAlign w:val="bottom"/>
            <w:hideMark/>
          </w:tcPr>
          <w:p w:rsidR="00DF07DE" w:rsidRPr="0020526D" w:rsidRDefault="00DF07DE" w:rsidP="0020526D">
            <w:pPr>
              <w:spacing w:after="0" w:line="271" w:lineRule="auto"/>
              <w:jc w:val="center"/>
              <w:rPr>
                <w:rFonts w:ascii="Liberation Serif" w:eastAsia="Times New Roman" w:hAnsi="Liberation Serif" w:cs="Arial"/>
                <w:b/>
                <w:bCs/>
                <w:color w:val="000000"/>
                <w:sz w:val="20"/>
                <w:szCs w:val="20"/>
                <w:lang w:eastAsia="ru-RU"/>
              </w:rPr>
            </w:pPr>
            <w:r w:rsidRPr="0020526D">
              <w:rPr>
                <w:rFonts w:ascii="Liberation Serif" w:eastAsia="Times New Roman" w:hAnsi="Liberation Serif" w:cs="Arial"/>
                <w:b/>
                <w:bCs/>
                <w:color w:val="000000"/>
                <w:sz w:val="20"/>
                <w:szCs w:val="20"/>
                <w:lang w:eastAsia="ru-RU"/>
              </w:rPr>
              <w:t>ниже минимального</w:t>
            </w:r>
          </w:p>
        </w:tc>
        <w:tc>
          <w:tcPr>
            <w:tcW w:w="814" w:type="pct"/>
            <w:tcBorders>
              <w:top w:val="single" w:sz="4" w:space="0" w:color="auto"/>
              <w:left w:val="nil"/>
              <w:bottom w:val="single" w:sz="4" w:space="0" w:color="auto"/>
              <w:right w:val="single" w:sz="4" w:space="0" w:color="auto"/>
            </w:tcBorders>
            <w:shd w:val="clear" w:color="auto" w:fill="auto"/>
            <w:vAlign w:val="bottom"/>
            <w:hideMark/>
          </w:tcPr>
          <w:p w:rsidR="00DF07DE" w:rsidRPr="0020526D" w:rsidRDefault="00DF07DE" w:rsidP="0020526D">
            <w:pPr>
              <w:spacing w:after="0" w:line="271" w:lineRule="auto"/>
              <w:jc w:val="center"/>
              <w:rPr>
                <w:rFonts w:ascii="Liberation Serif" w:eastAsia="Times New Roman" w:hAnsi="Liberation Serif" w:cs="Arial"/>
                <w:b/>
                <w:bCs/>
                <w:color w:val="000000"/>
                <w:sz w:val="20"/>
                <w:szCs w:val="20"/>
                <w:lang w:eastAsia="ru-RU"/>
              </w:rPr>
            </w:pPr>
            <w:r w:rsidRPr="0020526D">
              <w:rPr>
                <w:rFonts w:ascii="Liberation Serif" w:eastAsia="Times New Roman" w:hAnsi="Liberation Serif" w:cs="Arial"/>
                <w:b/>
                <w:bCs/>
                <w:color w:val="000000"/>
                <w:sz w:val="20"/>
                <w:szCs w:val="20"/>
                <w:lang w:eastAsia="ru-RU"/>
              </w:rPr>
              <w:t>от минимального балла до 60 баллов</w:t>
            </w:r>
          </w:p>
        </w:tc>
        <w:tc>
          <w:tcPr>
            <w:tcW w:w="783" w:type="pct"/>
            <w:tcBorders>
              <w:top w:val="single" w:sz="4" w:space="0" w:color="auto"/>
              <w:left w:val="nil"/>
              <w:bottom w:val="single" w:sz="4" w:space="0" w:color="auto"/>
              <w:right w:val="single" w:sz="4" w:space="0" w:color="auto"/>
            </w:tcBorders>
            <w:shd w:val="clear" w:color="auto" w:fill="auto"/>
            <w:vAlign w:val="bottom"/>
            <w:hideMark/>
          </w:tcPr>
          <w:p w:rsidR="00DF07DE" w:rsidRPr="0020526D" w:rsidRDefault="00DF07DE" w:rsidP="0020526D">
            <w:pPr>
              <w:spacing w:after="0" w:line="271" w:lineRule="auto"/>
              <w:jc w:val="center"/>
              <w:rPr>
                <w:rFonts w:ascii="Liberation Serif" w:eastAsia="Times New Roman" w:hAnsi="Liberation Serif" w:cs="Arial"/>
                <w:b/>
                <w:bCs/>
                <w:color w:val="000000"/>
                <w:sz w:val="20"/>
                <w:szCs w:val="20"/>
                <w:lang w:eastAsia="ru-RU"/>
              </w:rPr>
            </w:pPr>
            <w:r w:rsidRPr="0020526D">
              <w:rPr>
                <w:rFonts w:ascii="Liberation Serif" w:eastAsia="Times New Roman" w:hAnsi="Liberation Serif" w:cs="Arial"/>
                <w:b/>
                <w:bCs/>
                <w:color w:val="000000"/>
                <w:sz w:val="20"/>
                <w:szCs w:val="20"/>
                <w:lang w:eastAsia="ru-RU"/>
              </w:rPr>
              <w:t>от 60 до 80 баллов</w:t>
            </w:r>
          </w:p>
        </w:tc>
        <w:tc>
          <w:tcPr>
            <w:tcW w:w="844" w:type="pct"/>
            <w:tcBorders>
              <w:top w:val="single" w:sz="4" w:space="0" w:color="auto"/>
              <w:left w:val="nil"/>
              <w:bottom w:val="single" w:sz="4" w:space="0" w:color="auto"/>
              <w:right w:val="single" w:sz="4" w:space="0" w:color="auto"/>
            </w:tcBorders>
            <w:shd w:val="clear" w:color="auto" w:fill="auto"/>
            <w:vAlign w:val="bottom"/>
            <w:hideMark/>
          </w:tcPr>
          <w:p w:rsidR="00DF07DE" w:rsidRPr="0020526D" w:rsidRDefault="00DF07DE" w:rsidP="0020526D">
            <w:pPr>
              <w:spacing w:after="0" w:line="271" w:lineRule="auto"/>
              <w:jc w:val="center"/>
              <w:rPr>
                <w:rFonts w:ascii="Liberation Serif" w:eastAsia="Times New Roman" w:hAnsi="Liberation Serif" w:cs="Arial"/>
                <w:b/>
                <w:bCs/>
                <w:color w:val="000000"/>
                <w:sz w:val="20"/>
                <w:szCs w:val="20"/>
                <w:lang w:eastAsia="ru-RU"/>
              </w:rPr>
            </w:pPr>
            <w:r w:rsidRPr="0020526D">
              <w:rPr>
                <w:rFonts w:ascii="Liberation Serif" w:eastAsia="Times New Roman" w:hAnsi="Liberation Serif" w:cs="Arial"/>
                <w:b/>
                <w:bCs/>
                <w:color w:val="000000"/>
                <w:sz w:val="20"/>
                <w:szCs w:val="20"/>
                <w:lang w:eastAsia="ru-RU"/>
              </w:rPr>
              <w:t>от 80 до 100 баллов</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32</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61,9</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53,1</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37,5</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9,4</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42</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68,3</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14,3</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69,0</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16,7</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21</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58,9</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57,1</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33,3</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9,5</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№4</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40</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72,6</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10,0</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60,0</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30,0</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54</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70,1</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20,4</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55,6</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24,1</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25</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67,1</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12,0</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84,0</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4,0</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№7</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54</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74,9</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5,6</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59,3</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35,2</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№9</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22</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61,8</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50,0</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36,4</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13,6</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№10</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21</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67,8</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19,0</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66,7</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14,3</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№11</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40,8</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100,0</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№12</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11</w:t>
            </w:r>
          </w:p>
        </w:tc>
        <w:tc>
          <w:tcPr>
            <w:tcW w:w="590" w:type="pct"/>
            <w:tcBorders>
              <w:top w:val="nil"/>
              <w:left w:val="nil"/>
              <w:bottom w:val="nil"/>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50,7</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63,6</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36,4</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№15</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28</w:t>
            </w:r>
          </w:p>
        </w:tc>
        <w:tc>
          <w:tcPr>
            <w:tcW w:w="590" w:type="pct"/>
            <w:tcBorders>
              <w:top w:val="single" w:sz="4" w:space="0" w:color="auto"/>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72,6</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14,3</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50,0</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35,7</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№16</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55,1</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66,7</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33,3</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№21</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49</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75,6</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6,1</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53,1</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40,8</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№22</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18</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56,3</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66,7</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33,3</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№26</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17</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59,6</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52,9</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35,3</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11,8</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№28</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11</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57,5</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54,5</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45,5</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№29</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9</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52,9</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11,1</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33,3</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55,6</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№32</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41</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73,3</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9,8</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58,5</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31,7</w:t>
            </w:r>
          </w:p>
        </w:tc>
      </w:tr>
      <w:tr w:rsidR="00DF07DE" w:rsidRPr="0020526D" w:rsidTr="0020526D">
        <w:trPr>
          <w:trHeight w:val="255"/>
        </w:trPr>
        <w:tc>
          <w:tcPr>
            <w:tcW w:w="488" w:type="pct"/>
            <w:tcBorders>
              <w:top w:val="nil"/>
              <w:left w:val="single" w:sz="4" w:space="0" w:color="auto"/>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№36</w:t>
            </w:r>
          </w:p>
        </w:tc>
        <w:tc>
          <w:tcPr>
            <w:tcW w:w="688"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w:t>
            </w:r>
          </w:p>
        </w:tc>
        <w:tc>
          <w:tcPr>
            <w:tcW w:w="590"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55</w:t>
            </w:r>
          </w:p>
        </w:tc>
        <w:tc>
          <w:tcPr>
            <w:tcW w:w="79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1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80,0</w:t>
            </w:r>
          </w:p>
        </w:tc>
        <w:tc>
          <w:tcPr>
            <w:tcW w:w="783"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0,0</w:t>
            </w:r>
          </w:p>
        </w:tc>
        <w:tc>
          <w:tcPr>
            <w:tcW w:w="844" w:type="pct"/>
            <w:tcBorders>
              <w:top w:val="nil"/>
              <w:left w:val="nil"/>
              <w:bottom w:val="single" w:sz="4"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sz w:val="20"/>
                <w:szCs w:val="20"/>
                <w:lang w:eastAsia="ru-RU"/>
              </w:rPr>
            </w:pPr>
            <w:r w:rsidRPr="0020526D">
              <w:rPr>
                <w:rFonts w:ascii="Liberation Serif" w:eastAsia="Times New Roman" w:hAnsi="Liberation Serif" w:cs="Arial"/>
                <w:sz w:val="20"/>
                <w:szCs w:val="20"/>
                <w:lang w:eastAsia="ru-RU"/>
              </w:rPr>
              <w:t>20,0</w:t>
            </w:r>
          </w:p>
        </w:tc>
      </w:tr>
      <w:tr w:rsidR="00DF07DE" w:rsidRPr="0020526D" w:rsidTr="0020526D">
        <w:trPr>
          <w:trHeight w:val="270"/>
        </w:trPr>
        <w:tc>
          <w:tcPr>
            <w:tcW w:w="488" w:type="pct"/>
            <w:tcBorders>
              <w:top w:val="nil"/>
              <w:left w:val="single" w:sz="4" w:space="0" w:color="auto"/>
              <w:bottom w:val="single" w:sz="8" w:space="0" w:color="auto"/>
              <w:right w:val="single" w:sz="4" w:space="0" w:color="auto"/>
            </w:tcBorders>
            <w:shd w:val="clear" w:color="auto" w:fill="auto"/>
            <w:noWrap/>
            <w:vAlign w:val="bottom"/>
            <w:hideMark/>
          </w:tcPr>
          <w:p w:rsidR="00DF07DE" w:rsidRPr="0020526D" w:rsidRDefault="00DF07DE" w:rsidP="0020526D">
            <w:pPr>
              <w:spacing w:after="0" w:line="271" w:lineRule="auto"/>
              <w:jc w:val="both"/>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итого</w:t>
            </w:r>
          </w:p>
        </w:tc>
        <w:tc>
          <w:tcPr>
            <w:tcW w:w="688" w:type="pct"/>
            <w:tcBorders>
              <w:top w:val="nil"/>
              <w:left w:val="nil"/>
              <w:bottom w:val="single" w:sz="8"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511</w:t>
            </w:r>
          </w:p>
        </w:tc>
        <w:tc>
          <w:tcPr>
            <w:tcW w:w="590" w:type="pct"/>
            <w:tcBorders>
              <w:top w:val="nil"/>
              <w:left w:val="nil"/>
              <w:bottom w:val="single" w:sz="8"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67,6</w:t>
            </w:r>
          </w:p>
        </w:tc>
        <w:tc>
          <w:tcPr>
            <w:tcW w:w="793" w:type="pct"/>
            <w:tcBorders>
              <w:top w:val="nil"/>
              <w:left w:val="nil"/>
              <w:bottom w:val="single" w:sz="8"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0,2</w:t>
            </w:r>
          </w:p>
        </w:tc>
        <w:tc>
          <w:tcPr>
            <w:tcW w:w="814" w:type="pct"/>
            <w:tcBorders>
              <w:top w:val="nil"/>
              <w:left w:val="nil"/>
              <w:bottom w:val="single" w:sz="8"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25,8</w:t>
            </w:r>
          </w:p>
        </w:tc>
        <w:tc>
          <w:tcPr>
            <w:tcW w:w="783" w:type="pct"/>
            <w:tcBorders>
              <w:top w:val="nil"/>
              <w:left w:val="nil"/>
              <w:bottom w:val="single" w:sz="8"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52,6</w:t>
            </w:r>
          </w:p>
        </w:tc>
        <w:tc>
          <w:tcPr>
            <w:tcW w:w="844" w:type="pct"/>
            <w:tcBorders>
              <w:top w:val="nil"/>
              <w:left w:val="nil"/>
              <w:bottom w:val="single" w:sz="8" w:space="0" w:color="auto"/>
              <w:right w:val="single" w:sz="4" w:space="0" w:color="auto"/>
            </w:tcBorders>
            <w:shd w:val="clear" w:color="auto" w:fill="auto"/>
            <w:noWrap/>
            <w:vAlign w:val="bottom"/>
            <w:hideMark/>
          </w:tcPr>
          <w:p w:rsidR="00DF07DE" w:rsidRPr="0020526D" w:rsidRDefault="00DF07DE" w:rsidP="0020526D">
            <w:pPr>
              <w:spacing w:after="0" w:line="271" w:lineRule="auto"/>
              <w:jc w:val="center"/>
              <w:rPr>
                <w:rFonts w:ascii="Liberation Serif" w:eastAsia="Times New Roman" w:hAnsi="Liberation Serif" w:cs="Arial"/>
                <w:b/>
                <w:bCs/>
                <w:sz w:val="20"/>
                <w:szCs w:val="20"/>
                <w:lang w:eastAsia="ru-RU"/>
              </w:rPr>
            </w:pPr>
            <w:r w:rsidRPr="0020526D">
              <w:rPr>
                <w:rFonts w:ascii="Liberation Serif" w:eastAsia="Times New Roman" w:hAnsi="Liberation Serif" w:cs="Arial"/>
                <w:b/>
                <w:bCs/>
                <w:sz w:val="20"/>
                <w:szCs w:val="20"/>
                <w:lang w:eastAsia="ru-RU"/>
              </w:rPr>
              <w:t>21,3</w:t>
            </w:r>
          </w:p>
        </w:tc>
      </w:tr>
    </w:tbl>
    <w:p w:rsidR="00CD59F7" w:rsidRPr="00260953" w:rsidRDefault="00CD59F7" w:rsidP="00260953">
      <w:pPr>
        <w:spacing w:after="0" w:line="271" w:lineRule="auto"/>
        <w:ind w:firstLine="709"/>
        <w:contextualSpacing/>
        <w:jc w:val="both"/>
        <w:rPr>
          <w:rFonts w:ascii="Liberation Serif" w:hAnsi="Liberation Serif" w:cs="Times New Roman"/>
          <w:sz w:val="24"/>
          <w:szCs w:val="24"/>
        </w:rPr>
      </w:pPr>
    </w:p>
    <w:p w:rsidR="00F44AE0" w:rsidRPr="00260953" w:rsidRDefault="00A4651A"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Процент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выше городского в  ОО № 4,5,7,15,21 и ОО №32. Высокий процент участников</w:t>
      </w:r>
      <w:r w:rsidR="00F44AE0" w:rsidRPr="00260953">
        <w:rPr>
          <w:rFonts w:ascii="Liberation Serif" w:hAnsi="Liberation Serif" w:cs="Times New Roman"/>
          <w:sz w:val="24"/>
          <w:szCs w:val="24"/>
        </w:rPr>
        <w:t xml:space="preserve"> по городскому округу</w:t>
      </w:r>
      <w:r w:rsidRPr="00260953">
        <w:rPr>
          <w:rFonts w:ascii="Liberation Serif" w:hAnsi="Liberation Serif" w:cs="Times New Roman"/>
          <w:sz w:val="24"/>
          <w:szCs w:val="24"/>
        </w:rPr>
        <w:t xml:space="preserve"> набравших от 60 баллов до 80.  </w:t>
      </w:r>
      <w:r w:rsidR="00F44AE0" w:rsidRPr="00260953">
        <w:rPr>
          <w:rFonts w:ascii="Liberation Serif" w:hAnsi="Liberation Serif" w:cs="Times New Roman"/>
          <w:sz w:val="24"/>
          <w:szCs w:val="24"/>
        </w:rPr>
        <w:t xml:space="preserve">Самый высокий процент </w:t>
      </w:r>
      <w:r w:rsidR="00F44AE0" w:rsidRPr="00260953">
        <w:rPr>
          <w:rFonts w:ascii="Liberation Serif" w:hAnsi="Liberation Serif" w:cs="Times New Roman"/>
          <w:sz w:val="24"/>
          <w:szCs w:val="24"/>
        </w:rPr>
        <w:lastRenderedPageBreak/>
        <w:t>участников в этой группе в ОО № 6 (84%). Больше 60 процентов участников в ОО№11,12,16,22, 36 не смогли преодолеть порог выше 60 баллов. В 2022/2023 учебном году будет продолжена активная методическая поддержка ОО, стабильно показывающих низкие результаты ЕГЭ по русскому языку.</w:t>
      </w:r>
    </w:p>
    <w:p w:rsidR="002D28F0" w:rsidRPr="00260953" w:rsidRDefault="002D28F0" w:rsidP="00260953">
      <w:pPr>
        <w:spacing w:after="0" w:line="271" w:lineRule="auto"/>
        <w:ind w:firstLine="709"/>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w:t>
      </w:r>
      <w:r w:rsidR="009915E3" w:rsidRPr="00260953">
        <w:rPr>
          <w:rFonts w:ascii="Liberation Serif" w:hAnsi="Liberation Serif" w:cs="Times New Roman"/>
          <w:b/>
          <w:sz w:val="24"/>
          <w:szCs w:val="24"/>
        </w:rPr>
        <w:t>1.</w:t>
      </w:r>
      <w:r w:rsidRPr="00260953">
        <w:rPr>
          <w:rFonts w:ascii="Liberation Serif" w:hAnsi="Liberation Serif" w:cs="Times New Roman"/>
          <w:b/>
          <w:sz w:val="24"/>
          <w:szCs w:val="24"/>
        </w:rPr>
        <w:t>4 Статистический анализ результатов выполнения заданий КИМ</w:t>
      </w:r>
    </w:p>
    <w:p w:rsidR="00A4651A" w:rsidRPr="00260953" w:rsidRDefault="002D28F0"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t>Экзаменационная работа в формате ЕГЭ по русскому языку состоит из 2 частей, содержащих 27 заданий, различающихся формой и уровнем сложности. Часть 1 содержит 26 заданий с кратким ответом. Часть 2 содержит одно задание открытого типа с развёрнутым ответом (сочинение), проверяющее умение создавать собственное высказывание на основе прочитанного текста.</w:t>
      </w:r>
    </w:p>
    <w:p w:rsidR="002D28F0" w:rsidRPr="0020526D" w:rsidRDefault="00A670DB" w:rsidP="0020526D">
      <w:pPr>
        <w:spacing w:after="0" w:line="271" w:lineRule="auto"/>
        <w:ind w:firstLine="709"/>
        <w:contextualSpacing/>
        <w:jc w:val="right"/>
        <w:rPr>
          <w:rFonts w:ascii="Liberation Serif" w:hAnsi="Liberation Serif" w:cs="Times New Roman"/>
          <w:i/>
          <w:sz w:val="20"/>
          <w:szCs w:val="20"/>
        </w:rPr>
      </w:pPr>
      <w:r w:rsidRPr="0020526D">
        <w:rPr>
          <w:rFonts w:ascii="Liberation Serif" w:hAnsi="Liberation Serif" w:cs="Times New Roman"/>
          <w:i/>
          <w:sz w:val="20"/>
          <w:szCs w:val="20"/>
        </w:rPr>
        <w:t xml:space="preserve">Таблица </w:t>
      </w:r>
      <w:r w:rsidR="0020526D" w:rsidRPr="0020526D">
        <w:rPr>
          <w:rFonts w:ascii="Liberation Serif" w:hAnsi="Liberation Serif" w:cs="Times New Roman"/>
          <w:i/>
          <w:sz w:val="20"/>
          <w:szCs w:val="20"/>
        </w:rPr>
        <w:t>9</w:t>
      </w:r>
    </w:p>
    <w:tbl>
      <w:tblPr>
        <w:tblStyle w:val="a8"/>
        <w:tblW w:w="5000" w:type="pct"/>
        <w:tblLook w:val="04A0" w:firstRow="1" w:lastRow="0" w:firstColumn="1" w:lastColumn="0" w:noHBand="0" w:noVBand="1"/>
      </w:tblPr>
      <w:tblGrid>
        <w:gridCol w:w="1095"/>
        <w:gridCol w:w="5490"/>
        <w:gridCol w:w="2133"/>
        <w:gridCol w:w="1845"/>
      </w:tblGrid>
      <w:tr w:rsidR="009D0451" w:rsidRPr="00260953" w:rsidTr="0020526D">
        <w:tc>
          <w:tcPr>
            <w:tcW w:w="526" w:type="pct"/>
          </w:tcPr>
          <w:p w:rsidR="009D0451" w:rsidRPr="00260953" w:rsidRDefault="009D0451"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Номер задания </w:t>
            </w:r>
            <w:proofErr w:type="gramStart"/>
            <w:r w:rsidRPr="00260953">
              <w:rPr>
                <w:rFonts w:ascii="Liberation Serif" w:hAnsi="Liberation Serif" w:cs="Times New Roman"/>
                <w:sz w:val="24"/>
                <w:szCs w:val="24"/>
              </w:rPr>
              <w:t>в</w:t>
            </w:r>
            <w:proofErr w:type="gramEnd"/>
            <w:r w:rsidRPr="00260953">
              <w:rPr>
                <w:rFonts w:ascii="Liberation Serif" w:hAnsi="Liberation Serif" w:cs="Times New Roman"/>
                <w:sz w:val="24"/>
                <w:szCs w:val="24"/>
              </w:rPr>
              <w:t xml:space="preserve"> КИМ</w:t>
            </w:r>
          </w:p>
        </w:tc>
        <w:tc>
          <w:tcPr>
            <w:tcW w:w="2576" w:type="pct"/>
          </w:tcPr>
          <w:tbl>
            <w:tblPr>
              <w:tblW w:w="5274" w:type="dxa"/>
              <w:tblBorders>
                <w:top w:val="nil"/>
                <w:left w:val="nil"/>
                <w:bottom w:val="nil"/>
                <w:right w:val="nil"/>
              </w:tblBorders>
              <w:tblLook w:val="0000" w:firstRow="0" w:lastRow="0" w:firstColumn="0" w:lastColumn="0" w:noHBand="0" w:noVBand="0"/>
            </w:tblPr>
            <w:tblGrid>
              <w:gridCol w:w="5274"/>
            </w:tblGrid>
            <w:tr w:rsidR="009D0451" w:rsidRPr="00260953" w:rsidTr="0020526D">
              <w:trPr>
                <w:trHeight w:val="834"/>
              </w:trPr>
              <w:tc>
                <w:tcPr>
                  <w:tcW w:w="5274" w:type="dxa"/>
                </w:tcPr>
                <w:p w:rsidR="009D0451" w:rsidRPr="00260953" w:rsidRDefault="009D0451" w:rsidP="0020526D">
                  <w:pPr>
                    <w:autoSpaceDE w:val="0"/>
                    <w:autoSpaceDN w:val="0"/>
                    <w:adjustRightInd w:val="0"/>
                    <w:spacing w:after="0"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Проверяемые элементы </w:t>
                  </w:r>
                  <w:r w:rsidRPr="00260953">
                    <w:rPr>
                      <w:rFonts w:ascii="Liberation Serif" w:hAnsi="Liberation Serif" w:cs="Times New Roman"/>
                      <w:color w:val="000000"/>
                      <w:sz w:val="24"/>
                      <w:szCs w:val="24"/>
                    </w:rPr>
                    <w:cr/>
                  </w:r>
                  <w:proofErr w:type="spellStart"/>
                  <w:r w:rsidRPr="00260953">
                    <w:rPr>
                      <w:rFonts w:ascii="Liberation Serif" w:hAnsi="Liberation Serif" w:cs="Times New Roman"/>
                      <w:color w:val="000000"/>
                      <w:sz w:val="24"/>
                      <w:szCs w:val="24"/>
                    </w:rPr>
                    <w:t>одержания</w:t>
                  </w:r>
                  <w:proofErr w:type="spellEnd"/>
                  <w:r w:rsidRPr="00260953">
                    <w:rPr>
                      <w:rFonts w:ascii="Liberation Serif" w:hAnsi="Liberation Serif" w:cs="Times New Roman"/>
                      <w:color w:val="000000"/>
                      <w:sz w:val="24"/>
                      <w:szCs w:val="24"/>
                    </w:rPr>
                    <w:t xml:space="preserve"> / умения </w:t>
                  </w:r>
                </w:p>
              </w:tc>
            </w:tr>
          </w:tbl>
          <w:p w:rsidR="009D0451" w:rsidRPr="00260953" w:rsidRDefault="009D0451" w:rsidP="0020526D">
            <w:pPr>
              <w:spacing w:line="271" w:lineRule="auto"/>
              <w:contextualSpacing/>
              <w:jc w:val="both"/>
              <w:rPr>
                <w:rFonts w:ascii="Liberation Serif" w:hAnsi="Liberation Serif" w:cs="Times New Roman"/>
                <w:sz w:val="24"/>
                <w:szCs w:val="24"/>
              </w:rPr>
            </w:pPr>
          </w:p>
        </w:tc>
        <w:tc>
          <w:tcPr>
            <w:tcW w:w="1017" w:type="pct"/>
          </w:tcPr>
          <w:p w:rsidR="009D0451" w:rsidRPr="00260953" w:rsidRDefault="009D0451" w:rsidP="0020526D">
            <w:pPr>
              <w:pStyle w:val="Default"/>
              <w:spacing w:line="271" w:lineRule="auto"/>
              <w:jc w:val="both"/>
              <w:rPr>
                <w:rFonts w:ascii="Liberation Serif" w:hAnsi="Liberation Serif"/>
              </w:rPr>
            </w:pPr>
            <w:r w:rsidRPr="00260953">
              <w:rPr>
                <w:rFonts w:ascii="Liberation Serif" w:hAnsi="Liberation Serif"/>
              </w:rPr>
              <w:t>Уровень сложности задания</w:t>
            </w:r>
          </w:p>
        </w:tc>
        <w:tc>
          <w:tcPr>
            <w:tcW w:w="881" w:type="pct"/>
          </w:tcPr>
          <w:p w:rsidR="009D0451" w:rsidRPr="00260953" w:rsidRDefault="009D0451"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 задания</w:t>
            </w:r>
          </w:p>
        </w:tc>
      </w:tr>
      <w:tr w:rsidR="009D0451" w:rsidRPr="00260953" w:rsidTr="0020526D">
        <w:tc>
          <w:tcPr>
            <w:tcW w:w="526" w:type="pct"/>
          </w:tcPr>
          <w:p w:rsidR="009D0451" w:rsidRPr="00260953" w:rsidRDefault="00262641"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w:t>
            </w:r>
          </w:p>
        </w:tc>
        <w:tc>
          <w:tcPr>
            <w:tcW w:w="2576" w:type="pct"/>
          </w:tcPr>
          <w:p w:rsidR="009D0451" w:rsidRPr="00260953" w:rsidRDefault="00262641"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Информационная обработка письменных текстов различных стилей и жанров</w:t>
            </w:r>
          </w:p>
        </w:tc>
        <w:tc>
          <w:tcPr>
            <w:tcW w:w="1017" w:type="pct"/>
          </w:tcPr>
          <w:p w:rsidR="009D0451"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Б</w:t>
            </w:r>
          </w:p>
        </w:tc>
        <w:tc>
          <w:tcPr>
            <w:tcW w:w="881" w:type="pct"/>
          </w:tcPr>
          <w:p w:rsidR="009D0451" w:rsidRPr="00260953" w:rsidRDefault="00AA6BC7"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49,3</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Средства связи предложений в тексте. Отбор языковых сре</w:t>
            </w:r>
            <w:proofErr w:type="gramStart"/>
            <w:r w:rsidRPr="00260953">
              <w:rPr>
                <w:rFonts w:ascii="Liberation Serif" w:hAnsi="Liberation Serif" w:cs="Times New Roman"/>
                <w:sz w:val="24"/>
                <w:szCs w:val="24"/>
              </w:rPr>
              <w:t>дств в т</w:t>
            </w:r>
            <w:proofErr w:type="gramEnd"/>
            <w:r w:rsidRPr="00260953">
              <w:rPr>
                <w:rFonts w:ascii="Liberation Serif" w:hAnsi="Liberation Serif" w:cs="Times New Roman"/>
                <w:sz w:val="24"/>
                <w:szCs w:val="24"/>
              </w:rPr>
              <w:t>ексте в зависимости от темы, цели, адресата и ситуации общения</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72</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Лексическое значение слова</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84,5</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4</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Орфоэпические нормы (постановка ударения)</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72</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Лексические нормы (употребление слова в соответствии с точным лексическим значением и требованием лексической сочетаемости)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65,8</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Лексические нормы (употребление слова в соответствии с точным лексическим значением и требованием лексической сочетаемости)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89,2</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Морфологические нормы (образование форм слова)</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84,7</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8</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Синтаксические нормы. Нормы согласования. Нормы управления</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71,7</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Правописание корней</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72,6</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10</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Правописание приставок</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59,3</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11</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Правописание суффиксов различных частей речи (кроме </w:t>
            </w:r>
            <w:proofErr w:type="gramStart"/>
            <w:r w:rsidRPr="00260953">
              <w:rPr>
                <w:rFonts w:ascii="Liberation Serif" w:hAnsi="Liberation Serif" w:cs="Times New Roman"/>
                <w:sz w:val="24"/>
                <w:szCs w:val="24"/>
              </w:rPr>
              <w:t>-Н</w:t>
            </w:r>
            <w:proofErr w:type="gramEnd"/>
            <w:r w:rsidRPr="00260953">
              <w:rPr>
                <w:rFonts w:ascii="Liberation Serif" w:hAnsi="Liberation Serif" w:cs="Times New Roman"/>
                <w:sz w:val="24"/>
                <w:szCs w:val="24"/>
              </w:rPr>
              <w:t>-/-НН-)</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52,8</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12</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Правописание личных окончаний глаголов и суффиксов причастий</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AA6BC7"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40,9</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13</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Правописание НЕ и НИ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84,5</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14</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Слитное, дефисное, раздельное написание слов</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69,5</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15</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Правописание </w:t>
            </w:r>
            <w:proofErr w:type="gramStart"/>
            <w:r w:rsidRPr="00260953">
              <w:rPr>
                <w:rFonts w:ascii="Liberation Serif" w:hAnsi="Liberation Serif" w:cs="Times New Roman"/>
                <w:sz w:val="24"/>
                <w:szCs w:val="24"/>
              </w:rPr>
              <w:t>-Н</w:t>
            </w:r>
            <w:proofErr w:type="gramEnd"/>
            <w:r w:rsidRPr="00260953">
              <w:rPr>
                <w:rFonts w:ascii="Liberation Serif" w:hAnsi="Liberation Serif" w:cs="Times New Roman"/>
                <w:sz w:val="24"/>
                <w:szCs w:val="24"/>
              </w:rPr>
              <w:t>- и -НН- в различных частях речи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66,3</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16</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Знаки препинания в простом осложнённом предложении (с однородными членами). Пунктуация в сложносочинённом предложении и простом предложении с однородными членами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49,5</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17</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Знаки препинания в предложениях с обособленными членами (определениями, обстоятельствами, приложениями, дополнениями)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63</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18</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Знаки препинания в предложениях со словами и конструкциями, грамматически не связанными с </w:t>
            </w:r>
            <w:r w:rsidRPr="00260953">
              <w:rPr>
                <w:rFonts w:ascii="Liberation Serif" w:hAnsi="Liberation Serif" w:cs="Times New Roman"/>
                <w:sz w:val="24"/>
                <w:szCs w:val="24"/>
              </w:rPr>
              <w:lastRenderedPageBreak/>
              <w:t>членами предложения</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lastRenderedPageBreak/>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57,7</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lastRenderedPageBreak/>
              <w:t>19</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Знаки препинания в сложноподчинённом предложении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56,6</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20</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Знаки препинания в сложном предложении с разными видами связи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51,1</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21</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Пунктуационный анализ</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50,9</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22</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Текст как речевое произведение. Смысловая и композиционная целостность текста</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64</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23</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Функционально-смысловые типы речи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39,7</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24</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Лексическое значение слова. Синонимы. Антонимы. Омонимы. Фразеологические обороты. Группы слов по происхождению и употреблению</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76,3</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25</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Средства связи предложений в тексте</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34,2</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26</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Речь. Языковые средства выразительности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77,5</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27(К</w:t>
            </w:r>
            <w:proofErr w:type="gramStart"/>
            <w:r w:rsidRPr="00260953">
              <w:rPr>
                <w:rFonts w:ascii="Liberation Serif" w:hAnsi="Liberation Serif" w:cs="Times New Roman"/>
                <w:sz w:val="24"/>
                <w:szCs w:val="24"/>
              </w:rPr>
              <w:t>1</w:t>
            </w:r>
            <w:proofErr w:type="gramEnd"/>
            <w:r w:rsidRPr="00260953">
              <w:rPr>
                <w:rFonts w:ascii="Liberation Serif" w:hAnsi="Liberation Serif" w:cs="Times New Roman"/>
                <w:sz w:val="24"/>
                <w:szCs w:val="24"/>
              </w:rPr>
              <w:t>)</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Постановка проблемы текста.</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98,6</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28(К</w:t>
            </w:r>
            <w:proofErr w:type="gramStart"/>
            <w:r w:rsidRPr="00260953">
              <w:rPr>
                <w:rFonts w:ascii="Liberation Serif" w:hAnsi="Liberation Serif" w:cs="Times New Roman"/>
                <w:sz w:val="24"/>
                <w:szCs w:val="24"/>
              </w:rPr>
              <w:t>2</w:t>
            </w:r>
            <w:proofErr w:type="gramEnd"/>
            <w:r w:rsidRPr="00260953">
              <w:rPr>
                <w:rFonts w:ascii="Liberation Serif" w:hAnsi="Liberation Serif" w:cs="Times New Roman"/>
                <w:sz w:val="24"/>
                <w:szCs w:val="24"/>
              </w:rPr>
              <w:t>)</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Комментарий к проблеме текста</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75</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29(К3)</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Позиция автора по прокомментированной проблеме</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96,5</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30(К</w:t>
            </w:r>
            <w:proofErr w:type="gramStart"/>
            <w:r w:rsidRPr="00260953">
              <w:rPr>
                <w:rFonts w:ascii="Liberation Serif" w:hAnsi="Liberation Serif" w:cs="Times New Roman"/>
                <w:sz w:val="24"/>
                <w:szCs w:val="24"/>
              </w:rPr>
              <w:t>4</w:t>
            </w:r>
            <w:proofErr w:type="gramEnd"/>
            <w:r w:rsidRPr="00260953">
              <w:rPr>
                <w:rFonts w:ascii="Liberation Serif" w:hAnsi="Liberation Serif" w:cs="Times New Roman"/>
                <w:sz w:val="24"/>
                <w:szCs w:val="24"/>
              </w:rPr>
              <w:t>)</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Отношение к позиции автора.</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91,4</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31(К5)</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Смысловая цельность, речевая связность, последовательность изложения.</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75,1</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32(К</w:t>
            </w:r>
            <w:proofErr w:type="gramStart"/>
            <w:r w:rsidRPr="00260953">
              <w:rPr>
                <w:rFonts w:ascii="Liberation Serif" w:hAnsi="Liberation Serif" w:cs="Times New Roman"/>
                <w:sz w:val="24"/>
                <w:szCs w:val="24"/>
              </w:rPr>
              <w:t>6</w:t>
            </w:r>
            <w:proofErr w:type="gramEnd"/>
            <w:r w:rsidRPr="00260953">
              <w:rPr>
                <w:rFonts w:ascii="Liberation Serif" w:hAnsi="Liberation Serif" w:cs="Times New Roman"/>
                <w:sz w:val="24"/>
                <w:szCs w:val="24"/>
              </w:rPr>
              <w:t>)</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Точность и выразительность речи.</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63,1</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33(К</w:t>
            </w:r>
            <w:proofErr w:type="gramStart"/>
            <w:r w:rsidRPr="00260953">
              <w:rPr>
                <w:rFonts w:ascii="Liberation Serif" w:hAnsi="Liberation Serif" w:cs="Times New Roman"/>
                <w:sz w:val="24"/>
                <w:szCs w:val="24"/>
              </w:rPr>
              <w:t>7</w:t>
            </w:r>
            <w:proofErr w:type="gramEnd"/>
            <w:r w:rsidRPr="00260953">
              <w:rPr>
                <w:rFonts w:ascii="Liberation Serif" w:hAnsi="Liberation Serif" w:cs="Times New Roman"/>
                <w:sz w:val="24"/>
                <w:szCs w:val="24"/>
              </w:rPr>
              <w:t>)</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Орфографические нормы</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71,3</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34(К8)</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Пунктуационные нормы</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49,4</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35(К</w:t>
            </w:r>
            <w:proofErr w:type="gramStart"/>
            <w:r w:rsidRPr="00260953">
              <w:rPr>
                <w:rFonts w:ascii="Liberation Serif" w:hAnsi="Liberation Serif" w:cs="Times New Roman"/>
                <w:sz w:val="24"/>
                <w:szCs w:val="24"/>
              </w:rPr>
              <w:t>9</w:t>
            </w:r>
            <w:proofErr w:type="gramEnd"/>
            <w:r w:rsidRPr="00260953">
              <w:rPr>
                <w:rFonts w:ascii="Liberation Serif" w:hAnsi="Liberation Serif" w:cs="Times New Roman"/>
                <w:sz w:val="24"/>
                <w:szCs w:val="24"/>
              </w:rPr>
              <w:t>)</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Грамматические нормы.</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67,1</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36(К10)</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Речевые нормы</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66,1</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37(К11)</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Этические нормы</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98,4</w:t>
            </w:r>
          </w:p>
        </w:tc>
      </w:tr>
      <w:tr w:rsidR="007B4968" w:rsidRPr="00260953" w:rsidTr="0020526D">
        <w:tc>
          <w:tcPr>
            <w:tcW w:w="52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38(К12)</w:t>
            </w:r>
          </w:p>
        </w:tc>
        <w:tc>
          <w:tcPr>
            <w:tcW w:w="2576" w:type="pct"/>
          </w:tcPr>
          <w:p w:rsidR="007B4968" w:rsidRPr="00260953" w:rsidRDefault="007B4968"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Сочинение. Фактическая точность.</w:t>
            </w:r>
          </w:p>
        </w:tc>
        <w:tc>
          <w:tcPr>
            <w:tcW w:w="1017" w:type="pct"/>
          </w:tcPr>
          <w:p w:rsidR="007B4968" w:rsidRPr="00260953" w:rsidRDefault="007B4968" w:rsidP="0020526D">
            <w:pPr>
              <w:spacing w:line="271" w:lineRule="auto"/>
              <w:jc w:val="both"/>
              <w:rPr>
                <w:rFonts w:ascii="Liberation Serif" w:hAnsi="Liberation Serif"/>
                <w:sz w:val="24"/>
                <w:szCs w:val="24"/>
              </w:rPr>
            </w:pPr>
            <w:r w:rsidRPr="00260953">
              <w:rPr>
                <w:rFonts w:ascii="Liberation Serif" w:hAnsi="Liberation Serif"/>
                <w:sz w:val="24"/>
                <w:szCs w:val="24"/>
              </w:rPr>
              <w:t>Б</w:t>
            </w:r>
          </w:p>
        </w:tc>
        <w:tc>
          <w:tcPr>
            <w:tcW w:w="881" w:type="pct"/>
          </w:tcPr>
          <w:p w:rsidR="007B4968" w:rsidRPr="00260953" w:rsidRDefault="00DE042A"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96,3</w:t>
            </w:r>
          </w:p>
        </w:tc>
      </w:tr>
    </w:tbl>
    <w:p w:rsidR="002D28F0" w:rsidRPr="00260953" w:rsidRDefault="002D28F0" w:rsidP="00260953">
      <w:pPr>
        <w:spacing w:after="0" w:line="271" w:lineRule="auto"/>
        <w:ind w:firstLine="709"/>
        <w:contextualSpacing/>
        <w:jc w:val="both"/>
        <w:rPr>
          <w:rFonts w:ascii="Liberation Serif" w:hAnsi="Liberation Serif" w:cs="Times New Roman"/>
          <w:sz w:val="24"/>
          <w:szCs w:val="24"/>
        </w:rPr>
      </w:pPr>
    </w:p>
    <w:p w:rsidR="00CC2A19" w:rsidRPr="00260953" w:rsidRDefault="00CC2A1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На основании статистического анализа можно выделить задания базового уровня с наименьшими процентами выполнения (ниже 50) и недостаточно усвоенные элементы содержания: </w:t>
      </w:r>
    </w:p>
    <w:p w:rsidR="00CC2A19" w:rsidRPr="00260953" w:rsidRDefault="00CC2A1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1 (49,3%) – «</w:t>
      </w:r>
      <w:r w:rsidRPr="00260953">
        <w:rPr>
          <w:rFonts w:ascii="Liberation Serif" w:hAnsi="Liberation Serif" w:cs="Times New Roman"/>
          <w:sz w:val="24"/>
          <w:szCs w:val="24"/>
        </w:rPr>
        <w:t>Информационная обработка письменных текстов различных стилей и жанров</w:t>
      </w:r>
      <w:r w:rsidRPr="00260953">
        <w:rPr>
          <w:rFonts w:ascii="Liberation Serif" w:hAnsi="Liberation Serif" w:cs="Times New Roman"/>
          <w:color w:val="000000"/>
          <w:sz w:val="24"/>
          <w:szCs w:val="24"/>
        </w:rPr>
        <w:t xml:space="preserve">»; </w:t>
      </w:r>
    </w:p>
    <w:p w:rsidR="00CC2A19" w:rsidRPr="00260953" w:rsidRDefault="00CC2A1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12 (40,9%) – «Правописание личных окончаний глаголов и суффиксов причастий»; </w:t>
      </w:r>
    </w:p>
    <w:p w:rsidR="00CC2A19" w:rsidRPr="00260953" w:rsidRDefault="00CC2A1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16 (49,5%) – «Знаки препинания в простом осложнённом предложении (с однородными членами). Пунктуация в сложносочинённом предложении и простом предложении с однородными членами»; </w:t>
      </w:r>
    </w:p>
    <w:p w:rsidR="00CC2A19" w:rsidRPr="00260953" w:rsidRDefault="00CC2A1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23</w:t>
      </w:r>
      <w:r w:rsidR="004246BB"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(39,7%) – «</w:t>
      </w:r>
      <w:r w:rsidR="004246BB" w:rsidRPr="00260953">
        <w:rPr>
          <w:rFonts w:ascii="Liberation Serif" w:hAnsi="Liberation Serif" w:cs="Times New Roman"/>
          <w:sz w:val="24"/>
          <w:szCs w:val="24"/>
        </w:rPr>
        <w:t>Функционально-смысловые типы речи</w:t>
      </w:r>
      <w:r w:rsidRPr="00260953">
        <w:rPr>
          <w:rFonts w:ascii="Liberation Serif" w:hAnsi="Liberation Serif" w:cs="Times New Roman"/>
          <w:color w:val="000000"/>
          <w:sz w:val="24"/>
          <w:szCs w:val="24"/>
        </w:rPr>
        <w:t xml:space="preserve">»; </w:t>
      </w:r>
    </w:p>
    <w:p w:rsidR="00CC2A19" w:rsidRPr="00260953" w:rsidRDefault="00CC2A1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25</w:t>
      </w:r>
      <w:r w:rsidR="004246BB"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w:t>
      </w:r>
      <w:r w:rsidR="004246BB" w:rsidRPr="00260953">
        <w:rPr>
          <w:rFonts w:ascii="Liberation Serif" w:hAnsi="Liberation Serif" w:cs="Times New Roman"/>
          <w:color w:val="000000"/>
          <w:sz w:val="24"/>
          <w:szCs w:val="24"/>
        </w:rPr>
        <w:t>34,2</w:t>
      </w:r>
      <w:r w:rsidRPr="00260953">
        <w:rPr>
          <w:rFonts w:ascii="Liberation Serif" w:hAnsi="Liberation Serif" w:cs="Times New Roman"/>
          <w:color w:val="000000"/>
          <w:sz w:val="24"/>
          <w:szCs w:val="24"/>
        </w:rPr>
        <w:t>%) – «Средства связи предложений в тексте</w:t>
      </w:r>
      <w:r w:rsidR="004246BB" w:rsidRPr="00260953">
        <w:rPr>
          <w:rFonts w:ascii="Liberation Serif" w:hAnsi="Liberation Serif" w:cs="Times New Roman"/>
          <w:color w:val="000000"/>
          <w:sz w:val="24"/>
          <w:szCs w:val="24"/>
        </w:rPr>
        <w:t>»;</w:t>
      </w:r>
    </w:p>
    <w:p w:rsidR="004246BB" w:rsidRPr="00260953" w:rsidRDefault="004246B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34 (49,4%) – «</w:t>
      </w:r>
      <w:r w:rsidRPr="00260953">
        <w:rPr>
          <w:rFonts w:ascii="Liberation Serif" w:hAnsi="Liberation Serif" w:cs="Times New Roman"/>
          <w:sz w:val="24"/>
          <w:szCs w:val="24"/>
        </w:rPr>
        <w:t>Сочинение. Пунктуационные нормы</w:t>
      </w:r>
      <w:r w:rsidRPr="00260953">
        <w:rPr>
          <w:rFonts w:ascii="Liberation Serif" w:hAnsi="Liberation Serif" w:cs="Times New Roman"/>
          <w:color w:val="000000"/>
          <w:sz w:val="24"/>
          <w:szCs w:val="24"/>
        </w:rPr>
        <w:t>»;</w:t>
      </w:r>
    </w:p>
    <w:p w:rsidR="00A670DB" w:rsidRPr="00260953" w:rsidRDefault="00A670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Наиболее сложными для учащихся, сдававших ЕГЭ по русскому языку в 2022 году, оказались задания  12, 2</w:t>
      </w:r>
      <w:r w:rsidR="00CC2A19" w:rsidRPr="00260953">
        <w:rPr>
          <w:rFonts w:ascii="Liberation Serif" w:hAnsi="Liberation Serif" w:cs="Times New Roman"/>
          <w:color w:val="000000"/>
          <w:sz w:val="24"/>
          <w:szCs w:val="24"/>
        </w:rPr>
        <w:t>3</w:t>
      </w:r>
      <w:r w:rsidRPr="00260953">
        <w:rPr>
          <w:rFonts w:ascii="Liberation Serif" w:hAnsi="Liberation Serif" w:cs="Times New Roman"/>
          <w:color w:val="000000"/>
          <w:sz w:val="24"/>
          <w:szCs w:val="24"/>
        </w:rPr>
        <w:t xml:space="preserve">,25. </w:t>
      </w:r>
    </w:p>
    <w:p w:rsidR="004246BB" w:rsidRPr="00260953" w:rsidRDefault="004246B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Задание 12 (40,9% выполнения), проверяющее знания учащимися правила «Правописание личных окончаний глаголов и суффиксов причастий». Это правило остается одним из сложнейших: учащиеся забывают об особенностях спряжений некоторых глаголов, путают правила правописаний личных окончаний глаголов настоящего и прошедшего времени. Кроме того, трудными случаями можно считать </w:t>
      </w:r>
      <w:proofErr w:type="spellStart"/>
      <w:r w:rsidRPr="00260953">
        <w:rPr>
          <w:rFonts w:ascii="Liberation Serif" w:hAnsi="Liberation Serif" w:cs="Times New Roman"/>
          <w:color w:val="000000"/>
          <w:sz w:val="24"/>
          <w:szCs w:val="24"/>
        </w:rPr>
        <w:t>неразличение</w:t>
      </w:r>
      <w:proofErr w:type="spellEnd"/>
      <w:r w:rsidRPr="00260953">
        <w:rPr>
          <w:rFonts w:ascii="Liberation Serif" w:hAnsi="Liberation Serif" w:cs="Times New Roman"/>
          <w:color w:val="000000"/>
          <w:sz w:val="24"/>
          <w:szCs w:val="24"/>
        </w:rPr>
        <w:t xml:space="preserve"> выпускниками некоторых страдательных причастий прошедшего </w:t>
      </w:r>
      <w:r w:rsidRPr="00260953">
        <w:rPr>
          <w:rFonts w:ascii="Liberation Serif" w:hAnsi="Liberation Serif" w:cs="Times New Roman"/>
          <w:color w:val="000000"/>
          <w:sz w:val="24"/>
          <w:szCs w:val="24"/>
        </w:rPr>
        <w:lastRenderedPageBreak/>
        <w:t xml:space="preserve">времени. Задача усложняется тем, что необходимо выбрать все правильные варианты ответа для получения 1 балла, а их может быть от 2 до 4. Ошибка в любом слове тестового задания обнуляет результат. Низкий уровень выполнения данного задания показывает не только недостаточность знаний по орфографии и морфологии, но и отсутствие систематического обобщающего повторения, так как эти темы изучаются традиционно в 6-7 классах и затем не отрабатываются в достаточной мере во время подготовки к экзамену. </w:t>
      </w:r>
    </w:p>
    <w:p w:rsidR="004246BB" w:rsidRPr="00260953" w:rsidRDefault="004246B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Задание 23 (39,7% выполнения). </w:t>
      </w:r>
      <w:r w:rsidRPr="00260953">
        <w:rPr>
          <w:rFonts w:ascii="Liberation Serif" w:hAnsi="Liberation Serif" w:cs="Times New Roman"/>
          <w:sz w:val="24"/>
          <w:szCs w:val="24"/>
        </w:rPr>
        <w:t xml:space="preserve">Это традиционно сложное задание, показывающее низкий уровень подготовки </w:t>
      </w:r>
      <w:proofErr w:type="gramStart"/>
      <w:r w:rsidRPr="00260953">
        <w:rPr>
          <w:rFonts w:ascii="Liberation Serif" w:hAnsi="Liberation Serif" w:cs="Times New Roman"/>
          <w:sz w:val="24"/>
          <w:szCs w:val="24"/>
        </w:rPr>
        <w:t>экзаменуемых</w:t>
      </w:r>
      <w:proofErr w:type="gramEnd"/>
      <w:r w:rsidRPr="00260953">
        <w:rPr>
          <w:rFonts w:ascii="Liberation Serif" w:hAnsi="Liberation Serif" w:cs="Times New Roman"/>
          <w:sz w:val="24"/>
          <w:szCs w:val="24"/>
        </w:rPr>
        <w:t xml:space="preserve"> по анализу текста</w:t>
      </w:r>
      <w:r w:rsidR="001709D7" w:rsidRPr="00260953">
        <w:rPr>
          <w:rFonts w:ascii="Liberation Serif" w:hAnsi="Liberation Serif" w:cs="Times New Roman"/>
          <w:sz w:val="24"/>
          <w:szCs w:val="24"/>
        </w:rPr>
        <w:t>.</w:t>
      </w:r>
      <w:r w:rsidRPr="00260953">
        <w:rPr>
          <w:rFonts w:ascii="Liberation Serif" w:hAnsi="Liberation Serif"/>
          <w:sz w:val="24"/>
          <w:szCs w:val="24"/>
        </w:rPr>
        <w:t xml:space="preserve"> </w:t>
      </w:r>
    </w:p>
    <w:p w:rsidR="00497A3A" w:rsidRPr="00260953" w:rsidRDefault="00A670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Для успешного выполнения задания 25 (выполнение </w:t>
      </w:r>
      <w:r w:rsidR="00CC2A19" w:rsidRPr="00260953">
        <w:rPr>
          <w:rFonts w:ascii="Liberation Serif" w:hAnsi="Liberation Serif" w:cs="Times New Roman"/>
          <w:color w:val="000000"/>
          <w:sz w:val="24"/>
          <w:szCs w:val="24"/>
        </w:rPr>
        <w:t>–</w:t>
      </w:r>
      <w:r w:rsidRPr="00260953">
        <w:rPr>
          <w:rFonts w:ascii="Liberation Serif" w:hAnsi="Liberation Serif" w:cs="Times New Roman"/>
          <w:color w:val="000000"/>
          <w:sz w:val="24"/>
          <w:szCs w:val="24"/>
        </w:rPr>
        <w:t xml:space="preserve"> </w:t>
      </w:r>
      <w:r w:rsidR="00CC2A19" w:rsidRPr="00260953">
        <w:rPr>
          <w:rFonts w:ascii="Liberation Serif" w:hAnsi="Liberation Serif" w:cs="Times New Roman"/>
          <w:color w:val="000000"/>
          <w:sz w:val="24"/>
          <w:szCs w:val="24"/>
        </w:rPr>
        <w:t>34,2</w:t>
      </w:r>
      <w:r w:rsidR="001709D7" w:rsidRPr="00260953">
        <w:rPr>
          <w:rFonts w:ascii="Liberation Serif" w:hAnsi="Liberation Serif" w:cs="Times New Roman"/>
          <w:color w:val="000000"/>
          <w:sz w:val="24"/>
          <w:szCs w:val="24"/>
        </w:rPr>
        <w:t>%), необходимо</w:t>
      </w:r>
      <w:r w:rsidRPr="00260953">
        <w:rPr>
          <w:rFonts w:ascii="Liberation Serif" w:hAnsi="Liberation Serif" w:cs="Times New Roman"/>
          <w:color w:val="000000"/>
          <w:sz w:val="24"/>
          <w:szCs w:val="24"/>
        </w:rPr>
        <w:t xml:space="preserve"> умение определять средства связи предложений в тексте, от учащихся требуется выявление логической связи между частями предложения и содержательный анализ предложений в тексте. </w:t>
      </w:r>
    </w:p>
    <w:p w:rsidR="000E1F25" w:rsidRDefault="000E1F25"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0E1F25" w:rsidRPr="00260953" w:rsidRDefault="000E1F25" w:rsidP="0020526D">
      <w:pPr>
        <w:autoSpaceDE w:val="0"/>
        <w:autoSpaceDN w:val="0"/>
        <w:adjustRightInd w:val="0"/>
        <w:spacing w:after="0" w:line="271" w:lineRule="auto"/>
        <w:ind w:firstLine="709"/>
        <w:jc w:val="center"/>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Решаемость заданий КИМ в разрезе по школам</w:t>
      </w:r>
    </w:p>
    <w:p w:rsidR="00497A3A" w:rsidRPr="00260953" w:rsidRDefault="00497A3A"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0E1F25" w:rsidRPr="0020526D" w:rsidRDefault="000E1F25" w:rsidP="0020526D">
      <w:pPr>
        <w:spacing w:after="0" w:line="271" w:lineRule="auto"/>
        <w:ind w:firstLine="709"/>
        <w:contextualSpacing/>
        <w:jc w:val="right"/>
        <w:rPr>
          <w:rFonts w:ascii="Liberation Serif" w:hAnsi="Liberation Serif" w:cs="Times New Roman"/>
          <w:i/>
          <w:sz w:val="20"/>
          <w:szCs w:val="20"/>
        </w:rPr>
      </w:pPr>
      <w:r w:rsidRPr="0020526D">
        <w:rPr>
          <w:rFonts w:ascii="Liberation Serif" w:hAnsi="Liberation Serif" w:cs="Times New Roman"/>
          <w:i/>
          <w:sz w:val="20"/>
          <w:szCs w:val="20"/>
        </w:rPr>
        <w:t xml:space="preserve">Таблица </w:t>
      </w:r>
      <w:r w:rsidR="0020526D">
        <w:rPr>
          <w:rFonts w:ascii="Liberation Serif" w:hAnsi="Liberation Serif" w:cs="Times New Roman"/>
          <w:i/>
          <w:sz w:val="20"/>
          <w:szCs w:val="20"/>
        </w:rPr>
        <w:t>10</w:t>
      </w:r>
    </w:p>
    <w:p w:rsidR="00497A3A" w:rsidRPr="00260953" w:rsidRDefault="00497A3A"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A670DB" w:rsidRPr="00260953" w:rsidRDefault="004109C3" w:rsidP="0020526D">
      <w:pPr>
        <w:autoSpaceDE w:val="0"/>
        <w:autoSpaceDN w:val="0"/>
        <w:adjustRightInd w:val="0"/>
        <w:spacing w:after="0" w:line="271" w:lineRule="auto"/>
        <w:jc w:val="both"/>
        <w:rPr>
          <w:rFonts w:ascii="Liberation Serif" w:hAnsi="Liberation Serif" w:cs="Times New Roman"/>
          <w:color w:val="000000"/>
          <w:sz w:val="24"/>
          <w:szCs w:val="24"/>
        </w:rPr>
      </w:pPr>
      <w:r w:rsidRPr="00260953">
        <w:rPr>
          <w:rFonts w:ascii="Liberation Serif" w:hAnsi="Liberation Serif"/>
          <w:b/>
          <w:noProof/>
          <w:sz w:val="24"/>
          <w:szCs w:val="24"/>
          <w:lang w:eastAsia="ru-RU"/>
        </w:rPr>
        <w:drawing>
          <wp:inline distT="0" distB="0" distL="0" distR="0" wp14:anchorId="06B2E853" wp14:editId="188759A6">
            <wp:extent cx="6933538" cy="3554233"/>
            <wp:effectExtent l="0" t="0" r="127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33538" cy="3554233"/>
                    </a:xfrm>
                    <a:prstGeom prst="rect">
                      <a:avLst/>
                    </a:prstGeom>
                    <a:noFill/>
                    <a:ln>
                      <a:noFill/>
                    </a:ln>
                  </pic:spPr>
                </pic:pic>
              </a:graphicData>
            </a:graphic>
          </wp:inline>
        </w:drawing>
      </w:r>
    </w:p>
    <w:p w:rsidR="000E1F25" w:rsidRPr="00260953" w:rsidRDefault="000E1F25"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E76060" w:rsidRPr="00260953" w:rsidRDefault="00E7606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Анализ результатов выполнения экзаменационной работы показывает, что можно считать достаточным освоение следующих проверяемых элементов содержания абсолютным большинством выпускников городского округа Первоуральск: </w:t>
      </w:r>
    </w:p>
    <w:p w:rsidR="00E76060" w:rsidRPr="00260953" w:rsidRDefault="00E7606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информационная обработка письменных текстов различных стилей и жанров; </w:t>
      </w:r>
    </w:p>
    <w:p w:rsidR="00E76060" w:rsidRPr="00260953" w:rsidRDefault="00E7606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лексическое значение слова; </w:t>
      </w:r>
    </w:p>
    <w:p w:rsidR="00E76060" w:rsidRPr="00260953" w:rsidRDefault="00E7606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орфоэпические нормы (постановка ударения); </w:t>
      </w:r>
    </w:p>
    <w:p w:rsidR="00E76060" w:rsidRPr="00260953" w:rsidRDefault="00E7606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лексические нормы (употребление слова в соответствии с точным лексическим значением и требованием лексической сочетаемости); </w:t>
      </w:r>
    </w:p>
    <w:p w:rsidR="00E76060" w:rsidRPr="00260953" w:rsidRDefault="00E7606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лексическое значение слова; фразеологические обороты; группы слов по происхождению и употреблению. </w:t>
      </w:r>
    </w:p>
    <w:p w:rsidR="004246BB" w:rsidRPr="00260953" w:rsidRDefault="004246B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Для устранения затруднений при подготовке учащихся к ЕГЭ-2023 рекомендуется использовать материалы, формулировки которых соответствует форме и содержанию заданий в </w:t>
      </w:r>
      <w:r w:rsidRPr="00260953">
        <w:rPr>
          <w:rFonts w:ascii="Liberation Serif" w:hAnsi="Liberation Serif" w:cs="Times New Roman"/>
          <w:color w:val="000000"/>
          <w:sz w:val="24"/>
          <w:szCs w:val="24"/>
        </w:rPr>
        <w:lastRenderedPageBreak/>
        <w:t xml:space="preserve">контрольно-измерительных материалах ЕГЭ текущего года. Уделять особое внимание обобщающему повторению лексики, синтаксиса и пунктуации, тренировать учащихся в синтаксическом и пунктуационном анализе, владение которыми способствует осознанному усвоению правил пунктуации. Занятия по изучению синтаксиса и пунктуации желательно проводить на материале текста, в том числе стихотворного. Для повышения уровня правописной грамотности учащихся необходимо осуществлять постоянный текущий контроль, используя разные формы проверки грамотности: тестирование, работу с перфорированным текстом, словарные и текстовые диктанты, мини-сочинения, комплексные проверочные работы с сопутствующим комментированием изучаемых орфограмм и </w:t>
      </w:r>
      <w:proofErr w:type="spellStart"/>
      <w:r w:rsidRPr="00260953">
        <w:rPr>
          <w:rFonts w:ascii="Liberation Serif" w:hAnsi="Liberation Serif" w:cs="Times New Roman"/>
          <w:color w:val="000000"/>
          <w:sz w:val="24"/>
          <w:szCs w:val="24"/>
        </w:rPr>
        <w:t>пунктограмм</w:t>
      </w:r>
      <w:proofErr w:type="spellEnd"/>
      <w:r w:rsidRPr="00260953">
        <w:rPr>
          <w:rFonts w:ascii="Liberation Serif" w:hAnsi="Liberation Serif" w:cs="Times New Roman"/>
          <w:color w:val="000000"/>
          <w:sz w:val="24"/>
          <w:szCs w:val="24"/>
        </w:rPr>
        <w:t xml:space="preserve">. </w:t>
      </w:r>
    </w:p>
    <w:p w:rsidR="001709D7" w:rsidRPr="00260953" w:rsidRDefault="000A223A" w:rsidP="00260953">
      <w:pPr>
        <w:autoSpaceDE w:val="0"/>
        <w:autoSpaceDN w:val="0"/>
        <w:adjustRightInd w:val="0"/>
        <w:spacing w:after="0" w:line="271" w:lineRule="auto"/>
        <w:ind w:firstLine="709"/>
        <w:jc w:val="both"/>
        <w:rPr>
          <w:rFonts w:ascii="Liberation Serif" w:hAnsi="Liberation Serif" w:cs="Times New Roman"/>
          <w:sz w:val="24"/>
          <w:szCs w:val="24"/>
        </w:rPr>
      </w:pPr>
      <w:proofErr w:type="gramStart"/>
      <w:r w:rsidRPr="00260953">
        <w:rPr>
          <w:rFonts w:ascii="Liberation Serif" w:hAnsi="Liberation Serif" w:cs="Times New Roman"/>
          <w:color w:val="000000"/>
          <w:sz w:val="24"/>
          <w:szCs w:val="24"/>
        </w:rPr>
        <w:t>В целом систему подготовки обучающихся к ЕГЭ по русскому языку в ГО Первоуральск можно</w:t>
      </w:r>
      <w:r w:rsidR="006C2FFE" w:rsidRPr="00260953">
        <w:rPr>
          <w:rFonts w:ascii="Liberation Serif" w:hAnsi="Liberation Serif" w:cs="Times New Roman"/>
          <w:color w:val="000000"/>
          <w:sz w:val="24"/>
          <w:szCs w:val="24"/>
        </w:rPr>
        <w:t xml:space="preserve"> считать достаточно эффективной,</w:t>
      </w:r>
      <w:r w:rsidRPr="00260953">
        <w:rPr>
          <w:rFonts w:ascii="Liberation Serif" w:hAnsi="Liberation Serif" w:cs="Times New Roman"/>
          <w:color w:val="000000"/>
          <w:sz w:val="24"/>
          <w:szCs w:val="24"/>
        </w:rPr>
        <w:t xml:space="preserve"> </w:t>
      </w:r>
      <w:r w:rsidR="006C2FFE" w:rsidRPr="00260953">
        <w:rPr>
          <w:rFonts w:ascii="Liberation Serif" w:hAnsi="Liberation Serif" w:cs="Times New Roman"/>
          <w:color w:val="000000"/>
          <w:sz w:val="24"/>
          <w:szCs w:val="24"/>
        </w:rPr>
        <w:t>н</w:t>
      </w:r>
      <w:r w:rsidR="001709D7" w:rsidRPr="00260953">
        <w:rPr>
          <w:rFonts w:ascii="Liberation Serif" w:hAnsi="Liberation Serif" w:cs="Times New Roman"/>
          <w:color w:val="000000"/>
          <w:sz w:val="24"/>
          <w:szCs w:val="24"/>
        </w:rPr>
        <w:t>есмотря на сложные условия обучения в условиях пандемии и связанного с ней дистанционного обучения.</w:t>
      </w:r>
      <w:proofErr w:type="gramEnd"/>
      <w:r w:rsidRPr="00260953">
        <w:rPr>
          <w:rFonts w:ascii="Liberation Serif" w:hAnsi="Liberation Serif"/>
          <w:sz w:val="24"/>
          <w:szCs w:val="24"/>
        </w:rPr>
        <w:t xml:space="preserve"> </w:t>
      </w:r>
      <w:r w:rsidR="006C2FFE" w:rsidRPr="00260953">
        <w:rPr>
          <w:rFonts w:ascii="Liberation Serif" w:hAnsi="Liberation Serif" w:cs="Times New Roman"/>
          <w:sz w:val="24"/>
          <w:szCs w:val="24"/>
        </w:rPr>
        <w:t xml:space="preserve">Не стоит сбрасывать со счетов </w:t>
      </w:r>
      <w:r w:rsidRPr="00260953">
        <w:rPr>
          <w:rFonts w:ascii="Liberation Serif" w:hAnsi="Liberation Serif" w:cs="Times New Roman"/>
          <w:sz w:val="24"/>
          <w:szCs w:val="24"/>
        </w:rPr>
        <w:t>отсутствие опыта нынешних выпускников в сдаче экзамена за курс основной школы в формате ОГЭ</w:t>
      </w:r>
      <w:r w:rsidR="006C2FFE" w:rsidRPr="00260953">
        <w:rPr>
          <w:rFonts w:ascii="Liberation Serif" w:hAnsi="Liberation Serif" w:cs="Times New Roman"/>
          <w:sz w:val="24"/>
          <w:szCs w:val="24"/>
        </w:rPr>
        <w:t>.</w:t>
      </w:r>
      <w:r w:rsidRPr="00260953">
        <w:rPr>
          <w:rFonts w:ascii="Liberation Serif" w:hAnsi="Liberation Serif" w:cs="Times New Roman"/>
          <w:sz w:val="24"/>
          <w:szCs w:val="24"/>
        </w:rPr>
        <w:t xml:space="preserve"> </w:t>
      </w:r>
    </w:p>
    <w:p w:rsidR="00673C7A" w:rsidRPr="00260953" w:rsidRDefault="00673C7A" w:rsidP="00260953">
      <w:pPr>
        <w:pStyle w:val="a5"/>
        <w:numPr>
          <w:ilvl w:val="1"/>
          <w:numId w:val="7"/>
        </w:numPr>
        <w:spacing w:after="0" w:line="271" w:lineRule="auto"/>
        <w:ind w:left="0" w:firstLine="709"/>
        <w:jc w:val="both"/>
        <w:rPr>
          <w:rFonts w:ascii="Liberation Serif" w:hAnsi="Liberation Serif" w:cs="Times New Roman"/>
          <w:b/>
          <w:sz w:val="24"/>
          <w:szCs w:val="24"/>
        </w:rPr>
      </w:pPr>
      <w:r w:rsidRPr="00260953">
        <w:rPr>
          <w:rFonts w:ascii="Liberation Serif" w:hAnsi="Liberation Serif" w:cs="Times New Roman"/>
          <w:b/>
          <w:sz w:val="24"/>
          <w:szCs w:val="24"/>
        </w:rPr>
        <w:t>Математика (профильный уровень)</w:t>
      </w:r>
    </w:p>
    <w:p w:rsidR="00673C7A" w:rsidRPr="00260953" w:rsidRDefault="00673C7A" w:rsidP="00260953">
      <w:pPr>
        <w:pStyle w:val="a5"/>
        <w:spacing w:after="0" w:line="271" w:lineRule="auto"/>
        <w:ind w:left="0" w:firstLine="709"/>
        <w:jc w:val="both"/>
        <w:rPr>
          <w:rFonts w:ascii="Liberation Serif" w:hAnsi="Liberation Serif" w:cs="Times New Roman"/>
          <w:b/>
          <w:sz w:val="24"/>
          <w:szCs w:val="24"/>
        </w:rPr>
      </w:pPr>
    </w:p>
    <w:p w:rsidR="00673C7A" w:rsidRPr="00260953" w:rsidRDefault="00673C7A" w:rsidP="00260953">
      <w:pPr>
        <w:pStyle w:val="a5"/>
        <w:spacing w:after="0" w:line="271" w:lineRule="auto"/>
        <w:ind w:left="0" w:firstLine="709"/>
        <w:jc w:val="both"/>
        <w:rPr>
          <w:rFonts w:ascii="Liberation Serif" w:hAnsi="Liberation Serif"/>
          <w:sz w:val="24"/>
          <w:szCs w:val="24"/>
        </w:rPr>
      </w:pPr>
      <w:r w:rsidRPr="00260953">
        <w:rPr>
          <w:rFonts w:ascii="Liberation Serif" w:hAnsi="Liberation Serif"/>
          <w:sz w:val="24"/>
          <w:szCs w:val="24"/>
        </w:rPr>
        <w:t xml:space="preserve">Количество участников ЕГЭ </w:t>
      </w:r>
      <w:proofErr w:type="gramStart"/>
      <w:r w:rsidRPr="00260953">
        <w:rPr>
          <w:rFonts w:ascii="Liberation Serif" w:hAnsi="Liberation Serif"/>
          <w:sz w:val="24"/>
          <w:szCs w:val="24"/>
        </w:rPr>
        <w:t>за</w:t>
      </w:r>
      <w:proofErr w:type="gramEnd"/>
      <w:r w:rsidRPr="00260953">
        <w:rPr>
          <w:rFonts w:ascii="Liberation Serif" w:hAnsi="Liberation Serif"/>
          <w:sz w:val="24"/>
          <w:szCs w:val="24"/>
        </w:rPr>
        <w:t xml:space="preserve"> последние 4 года</w:t>
      </w:r>
    </w:p>
    <w:p w:rsidR="00673C7A" w:rsidRPr="0020526D" w:rsidRDefault="00673C7A" w:rsidP="0020526D">
      <w:pPr>
        <w:spacing w:after="0" w:line="271" w:lineRule="auto"/>
        <w:ind w:firstLine="709"/>
        <w:contextualSpacing/>
        <w:jc w:val="right"/>
        <w:rPr>
          <w:rFonts w:ascii="Liberation Serif" w:hAnsi="Liberation Serif"/>
          <w:i/>
          <w:sz w:val="20"/>
          <w:szCs w:val="20"/>
        </w:rPr>
      </w:pPr>
      <w:r w:rsidRPr="0020526D">
        <w:rPr>
          <w:rFonts w:ascii="Liberation Serif" w:hAnsi="Liberation Serif"/>
          <w:i/>
          <w:sz w:val="20"/>
          <w:szCs w:val="20"/>
        </w:rPr>
        <w:t>Таблица 1</w:t>
      </w:r>
      <w:r w:rsidR="0020526D" w:rsidRPr="0020526D">
        <w:rPr>
          <w:rFonts w:ascii="Liberation Serif" w:hAnsi="Liberation Serif"/>
          <w:i/>
          <w:sz w:val="20"/>
          <w:szCs w:val="20"/>
        </w:rPr>
        <w:t>1</w:t>
      </w:r>
    </w:p>
    <w:p w:rsidR="00673C7A" w:rsidRPr="00260953" w:rsidRDefault="00673C7A" w:rsidP="00260953">
      <w:pPr>
        <w:spacing w:after="0" w:line="271" w:lineRule="auto"/>
        <w:ind w:firstLine="709"/>
        <w:contextualSpacing/>
        <w:jc w:val="both"/>
        <w:rPr>
          <w:rFonts w:ascii="Liberation Serif" w:hAnsi="Liberation Serif"/>
          <w:i/>
          <w:sz w:val="24"/>
          <w:szCs w:val="24"/>
        </w:rPr>
      </w:pPr>
    </w:p>
    <w:tbl>
      <w:tblPr>
        <w:tblStyle w:val="a8"/>
        <w:tblW w:w="10455" w:type="dxa"/>
        <w:tblInd w:w="108" w:type="dxa"/>
        <w:tblLook w:val="04A0" w:firstRow="1" w:lastRow="0" w:firstColumn="1" w:lastColumn="0" w:noHBand="0" w:noVBand="1"/>
      </w:tblPr>
      <w:tblGrid>
        <w:gridCol w:w="2146"/>
        <w:gridCol w:w="2120"/>
        <w:gridCol w:w="2037"/>
        <w:gridCol w:w="2170"/>
        <w:gridCol w:w="1982"/>
      </w:tblGrid>
      <w:tr w:rsidR="00673C7A" w:rsidRPr="00260953" w:rsidTr="00673C7A">
        <w:trPr>
          <w:trHeight w:val="399"/>
        </w:trPr>
        <w:tc>
          <w:tcPr>
            <w:tcW w:w="2146" w:type="dxa"/>
            <w:vMerge w:val="restart"/>
          </w:tcPr>
          <w:p w:rsidR="00673C7A" w:rsidRPr="00260953" w:rsidRDefault="00673C7A" w:rsidP="0020526D">
            <w:pPr>
              <w:spacing w:line="271" w:lineRule="auto"/>
              <w:jc w:val="both"/>
              <w:rPr>
                <w:rFonts w:ascii="Liberation Serif" w:hAnsi="Liberation Serif"/>
                <w:sz w:val="24"/>
                <w:szCs w:val="24"/>
              </w:rPr>
            </w:pPr>
            <w:r w:rsidRPr="00260953">
              <w:rPr>
                <w:rFonts w:ascii="Liberation Serif" w:hAnsi="Liberation Serif"/>
                <w:sz w:val="24"/>
                <w:szCs w:val="24"/>
              </w:rPr>
              <w:t>Учебный предмет</w:t>
            </w:r>
          </w:p>
        </w:tc>
        <w:tc>
          <w:tcPr>
            <w:tcW w:w="2120" w:type="dxa"/>
          </w:tcPr>
          <w:p w:rsidR="00673C7A" w:rsidRPr="00260953" w:rsidRDefault="00673C7A" w:rsidP="0020526D">
            <w:pPr>
              <w:spacing w:line="271" w:lineRule="auto"/>
              <w:jc w:val="both"/>
              <w:rPr>
                <w:rFonts w:ascii="Liberation Serif" w:hAnsi="Liberation Serif"/>
                <w:sz w:val="24"/>
                <w:szCs w:val="24"/>
              </w:rPr>
            </w:pPr>
            <w:r w:rsidRPr="00260953">
              <w:rPr>
                <w:rFonts w:ascii="Liberation Serif" w:hAnsi="Liberation Serif"/>
                <w:sz w:val="24"/>
                <w:szCs w:val="24"/>
              </w:rPr>
              <w:t>2022</w:t>
            </w:r>
          </w:p>
        </w:tc>
        <w:tc>
          <w:tcPr>
            <w:tcW w:w="2037" w:type="dxa"/>
          </w:tcPr>
          <w:p w:rsidR="00673C7A" w:rsidRPr="00260953" w:rsidRDefault="00673C7A" w:rsidP="0020526D">
            <w:pPr>
              <w:spacing w:line="271" w:lineRule="auto"/>
              <w:jc w:val="both"/>
              <w:rPr>
                <w:rFonts w:ascii="Liberation Serif" w:hAnsi="Liberation Serif"/>
                <w:sz w:val="24"/>
                <w:szCs w:val="24"/>
              </w:rPr>
            </w:pPr>
            <w:r w:rsidRPr="00260953">
              <w:rPr>
                <w:rFonts w:ascii="Liberation Serif" w:hAnsi="Liberation Serif"/>
                <w:sz w:val="24"/>
                <w:szCs w:val="24"/>
              </w:rPr>
              <w:t>2021</w:t>
            </w:r>
          </w:p>
        </w:tc>
        <w:tc>
          <w:tcPr>
            <w:tcW w:w="2170" w:type="dxa"/>
          </w:tcPr>
          <w:p w:rsidR="00673C7A" w:rsidRPr="00260953" w:rsidRDefault="00673C7A" w:rsidP="0020526D">
            <w:pPr>
              <w:spacing w:line="271" w:lineRule="auto"/>
              <w:jc w:val="both"/>
              <w:rPr>
                <w:rFonts w:ascii="Liberation Serif" w:hAnsi="Liberation Serif"/>
                <w:sz w:val="24"/>
                <w:szCs w:val="24"/>
              </w:rPr>
            </w:pPr>
            <w:r w:rsidRPr="00260953">
              <w:rPr>
                <w:rFonts w:ascii="Liberation Serif" w:hAnsi="Liberation Serif"/>
                <w:sz w:val="24"/>
                <w:szCs w:val="24"/>
              </w:rPr>
              <w:t>2020</w:t>
            </w:r>
          </w:p>
        </w:tc>
        <w:tc>
          <w:tcPr>
            <w:tcW w:w="1982" w:type="dxa"/>
          </w:tcPr>
          <w:p w:rsidR="00673C7A" w:rsidRPr="00260953" w:rsidRDefault="00673C7A" w:rsidP="0020526D">
            <w:pPr>
              <w:spacing w:line="271" w:lineRule="auto"/>
              <w:jc w:val="both"/>
              <w:rPr>
                <w:rFonts w:ascii="Liberation Serif" w:hAnsi="Liberation Serif"/>
                <w:sz w:val="24"/>
                <w:szCs w:val="24"/>
              </w:rPr>
            </w:pPr>
            <w:r w:rsidRPr="00260953">
              <w:rPr>
                <w:rFonts w:ascii="Liberation Serif" w:hAnsi="Liberation Serif"/>
                <w:sz w:val="24"/>
                <w:szCs w:val="24"/>
              </w:rPr>
              <w:t>2019</w:t>
            </w:r>
          </w:p>
        </w:tc>
      </w:tr>
      <w:tr w:rsidR="00673C7A" w:rsidRPr="00260953" w:rsidTr="00673C7A">
        <w:tc>
          <w:tcPr>
            <w:tcW w:w="2146" w:type="dxa"/>
            <w:vMerge/>
          </w:tcPr>
          <w:p w:rsidR="00673C7A" w:rsidRPr="00260953" w:rsidRDefault="00673C7A" w:rsidP="0020526D">
            <w:pPr>
              <w:spacing w:line="271" w:lineRule="auto"/>
              <w:jc w:val="both"/>
              <w:rPr>
                <w:rFonts w:ascii="Liberation Serif" w:hAnsi="Liberation Serif"/>
                <w:sz w:val="24"/>
                <w:szCs w:val="24"/>
              </w:rPr>
            </w:pPr>
          </w:p>
        </w:tc>
        <w:tc>
          <w:tcPr>
            <w:tcW w:w="8309" w:type="dxa"/>
            <w:gridSpan w:val="4"/>
            <w:vAlign w:val="center"/>
          </w:tcPr>
          <w:p w:rsidR="00673C7A" w:rsidRPr="00260953" w:rsidRDefault="00673C7A" w:rsidP="0020526D">
            <w:pPr>
              <w:spacing w:line="271" w:lineRule="auto"/>
              <w:jc w:val="center"/>
              <w:rPr>
                <w:rFonts w:ascii="Liberation Serif" w:hAnsi="Liberation Serif"/>
                <w:sz w:val="24"/>
                <w:szCs w:val="24"/>
              </w:rPr>
            </w:pPr>
            <w:r w:rsidRPr="00260953">
              <w:rPr>
                <w:rFonts w:ascii="Liberation Serif" w:hAnsi="Liberation Serif"/>
                <w:sz w:val="24"/>
                <w:szCs w:val="24"/>
              </w:rPr>
              <w:t>Процент  от общего числа участников</w:t>
            </w:r>
          </w:p>
        </w:tc>
      </w:tr>
      <w:tr w:rsidR="00673C7A" w:rsidRPr="00260953" w:rsidTr="00673C7A">
        <w:tc>
          <w:tcPr>
            <w:tcW w:w="2146" w:type="dxa"/>
          </w:tcPr>
          <w:p w:rsidR="00673C7A" w:rsidRPr="00260953" w:rsidRDefault="00673C7A" w:rsidP="0020526D">
            <w:pPr>
              <w:spacing w:line="271" w:lineRule="auto"/>
              <w:jc w:val="both"/>
              <w:rPr>
                <w:rFonts w:ascii="Liberation Serif" w:hAnsi="Liberation Serif"/>
                <w:sz w:val="24"/>
                <w:szCs w:val="24"/>
              </w:rPr>
            </w:pPr>
            <w:r w:rsidRPr="00260953">
              <w:rPr>
                <w:rFonts w:ascii="Liberation Serif" w:hAnsi="Liberation Serif"/>
                <w:sz w:val="24"/>
                <w:szCs w:val="24"/>
              </w:rPr>
              <w:t>Математика профильная</w:t>
            </w:r>
          </w:p>
        </w:tc>
        <w:tc>
          <w:tcPr>
            <w:tcW w:w="2120" w:type="dxa"/>
            <w:vAlign w:val="center"/>
          </w:tcPr>
          <w:p w:rsidR="00673C7A" w:rsidRPr="00260953" w:rsidRDefault="00673C7A" w:rsidP="0020526D">
            <w:pPr>
              <w:spacing w:line="271" w:lineRule="auto"/>
              <w:jc w:val="center"/>
              <w:rPr>
                <w:rFonts w:ascii="Liberation Serif" w:hAnsi="Liberation Serif"/>
                <w:sz w:val="24"/>
                <w:szCs w:val="24"/>
              </w:rPr>
            </w:pPr>
            <w:r w:rsidRPr="00260953">
              <w:rPr>
                <w:rFonts w:ascii="Liberation Serif" w:hAnsi="Liberation Serif"/>
                <w:sz w:val="24"/>
                <w:szCs w:val="24"/>
              </w:rPr>
              <w:t>45</w:t>
            </w:r>
          </w:p>
        </w:tc>
        <w:tc>
          <w:tcPr>
            <w:tcW w:w="2037" w:type="dxa"/>
            <w:vAlign w:val="center"/>
          </w:tcPr>
          <w:p w:rsidR="00673C7A" w:rsidRPr="00260953" w:rsidRDefault="00673C7A" w:rsidP="0020526D">
            <w:pPr>
              <w:spacing w:line="271" w:lineRule="auto"/>
              <w:jc w:val="center"/>
              <w:rPr>
                <w:rFonts w:ascii="Liberation Serif" w:hAnsi="Liberation Serif"/>
                <w:sz w:val="24"/>
                <w:szCs w:val="24"/>
              </w:rPr>
            </w:pPr>
            <w:r w:rsidRPr="00260953">
              <w:rPr>
                <w:rFonts w:ascii="Liberation Serif" w:hAnsi="Liberation Serif"/>
                <w:sz w:val="24"/>
                <w:szCs w:val="24"/>
              </w:rPr>
              <w:t>50,9</w:t>
            </w:r>
          </w:p>
        </w:tc>
        <w:tc>
          <w:tcPr>
            <w:tcW w:w="2170" w:type="dxa"/>
            <w:vAlign w:val="center"/>
          </w:tcPr>
          <w:p w:rsidR="00673C7A" w:rsidRPr="00260953" w:rsidRDefault="00673C7A" w:rsidP="0020526D">
            <w:pPr>
              <w:spacing w:line="271" w:lineRule="auto"/>
              <w:jc w:val="center"/>
              <w:rPr>
                <w:rFonts w:ascii="Liberation Serif" w:hAnsi="Liberation Serif"/>
                <w:sz w:val="24"/>
                <w:szCs w:val="24"/>
              </w:rPr>
            </w:pPr>
            <w:r w:rsidRPr="00260953">
              <w:rPr>
                <w:rFonts w:ascii="Liberation Serif" w:hAnsi="Liberation Serif"/>
                <w:sz w:val="24"/>
                <w:szCs w:val="24"/>
              </w:rPr>
              <w:t>54</w:t>
            </w:r>
          </w:p>
        </w:tc>
        <w:tc>
          <w:tcPr>
            <w:tcW w:w="1982" w:type="dxa"/>
          </w:tcPr>
          <w:p w:rsidR="00673C7A" w:rsidRPr="00260953" w:rsidRDefault="00673C7A" w:rsidP="0020526D">
            <w:pPr>
              <w:spacing w:line="271" w:lineRule="auto"/>
              <w:jc w:val="center"/>
              <w:rPr>
                <w:rFonts w:ascii="Liberation Serif" w:hAnsi="Liberation Serif"/>
                <w:sz w:val="24"/>
                <w:szCs w:val="24"/>
              </w:rPr>
            </w:pPr>
            <w:r w:rsidRPr="00260953">
              <w:rPr>
                <w:rFonts w:ascii="Liberation Serif" w:hAnsi="Liberation Serif"/>
                <w:sz w:val="24"/>
                <w:szCs w:val="24"/>
              </w:rPr>
              <w:t>61,2</w:t>
            </w:r>
          </w:p>
        </w:tc>
      </w:tr>
    </w:tbl>
    <w:p w:rsidR="00673C7A" w:rsidRPr="00260953" w:rsidRDefault="00673C7A" w:rsidP="00260953">
      <w:pPr>
        <w:spacing w:after="0" w:line="271" w:lineRule="auto"/>
        <w:ind w:firstLine="709"/>
        <w:contextualSpacing/>
        <w:jc w:val="both"/>
        <w:rPr>
          <w:rFonts w:ascii="Liberation Serif" w:hAnsi="Liberation Serif"/>
          <w:b/>
          <w:sz w:val="24"/>
          <w:szCs w:val="24"/>
        </w:rPr>
      </w:pPr>
    </w:p>
    <w:p w:rsidR="00673C7A" w:rsidRPr="00260953" w:rsidRDefault="00673C7A" w:rsidP="00260953">
      <w:pPr>
        <w:widowControl w:val="0"/>
        <w:spacing w:after="0" w:line="271" w:lineRule="auto"/>
        <w:ind w:firstLine="709"/>
        <w:jc w:val="both"/>
        <w:rPr>
          <w:rFonts w:ascii="Liberation Serif" w:eastAsia="Times New Roman" w:hAnsi="Liberation Serif" w:cs="Times New Roman"/>
          <w:color w:val="000000"/>
          <w:sz w:val="24"/>
          <w:szCs w:val="24"/>
          <w:lang w:eastAsia="ru-RU" w:bidi="ru-RU"/>
        </w:rPr>
      </w:pPr>
      <w:r w:rsidRPr="00260953">
        <w:rPr>
          <w:rFonts w:ascii="Liberation Serif" w:eastAsia="Times New Roman" w:hAnsi="Liberation Serif" w:cs="Times New Roman"/>
          <w:color w:val="000000"/>
          <w:sz w:val="24"/>
          <w:szCs w:val="24"/>
          <w:lang w:eastAsia="ru-RU" w:bidi="ru-RU"/>
        </w:rPr>
        <w:t>Доля участников (выпускников текущего года) по профильной математике уменьшается в связи с более осознанным выбором экзаменов.</w:t>
      </w:r>
    </w:p>
    <w:p w:rsidR="00673C7A" w:rsidRPr="00260953" w:rsidRDefault="003B7607" w:rsidP="00260953">
      <w:pPr>
        <w:spacing w:after="0" w:line="271" w:lineRule="auto"/>
        <w:ind w:firstLine="709"/>
        <w:contextualSpacing/>
        <w:jc w:val="both"/>
        <w:rPr>
          <w:rFonts w:ascii="Liberation Serif" w:hAnsi="Liberation Serif" w:cs="Times New Roman"/>
          <w:bCs/>
          <w:sz w:val="24"/>
          <w:szCs w:val="24"/>
        </w:rPr>
      </w:pPr>
      <w:r w:rsidRPr="00260953">
        <w:rPr>
          <w:rFonts w:ascii="Liberation Serif" w:hAnsi="Liberation Serif" w:cs="Times New Roman"/>
          <w:bCs/>
          <w:sz w:val="24"/>
          <w:szCs w:val="24"/>
        </w:rPr>
        <w:t xml:space="preserve">            Д</w:t>
      </w:r>
      <w:r w:rsidR="00673C7A" w:rsidRPr="00260953">
        <w:rPr>
          <w:rFonts w:ascii="Liberation Serif" w:hAnsi="Liberation Serif" w:cs="Times New Roman"/>
          <w:bCs/>
          <w:sz w:val="24"/>
          <w:szCs w:val="24"/>
        </w:rPr>
        <w:t>иаграмма распределения тестовых баллов участников ЕГЭ по математике (профильный уровень) 2022г. (количество участников получивших тот или иной тестовый балл)</w:t>
      </w:r>
    </w:p>
    <w:p w:rsidR="00673C7A" w:rsidRPr="00260953" w:rsidRDefault="0020526D" w:rsidP="00260953">
      <w:pPr>
        <w:spacing w:after="0" w:line="271" w:lineRule="auto"/>
        <w:ind w:firstLine="709"/>
        <w:contextualSpacing/>
        <w:jc w:val="both"/>
        <w:rPr>
          <w:rFonts w:ascii="Liberation Serif" w:hAnsi="Liberation Serif"/>
          <w:b/>
          <w:sz w:val="24"/>
          <w:szCs w:val="24"/>
        </w:rPr>
      </w:pPr>
      <w:r w:rsidRPr="0020526D">
        <w:rPr>
          <w:rFonts w:ascii="Liberation Serif" w:hAnsi="Liberation Serif" w:cs="Times New Roman"/>
          <w:bCs/>
          <w:i/>
          <w:sz w:val="20"/>
          <w:szCs w:val="20"/>
        </w:rPr>
        <w:t>Рис.4</w:t>
      </w:r>
      <w:r w:rsidR="003B7607" w:rsidRPr="00260953">
        <w:rPr>
          <w:rFonts w:ascii="Liberation Serif" w:hAnsi="Liberation Serif"/>
          <w:noProof/>
          <w:sz w:val="24"/>
          <w:szCs w:val="24"/>
          <w:lang w:eastAsia="ru-RU"/>
        </w:rPr>
        <w:drawing>
          <wp:inline distT="0" distB="0" distL="0" distR="0" wp14:anchorId="1B86F033" wp14:editId="22B9A587">
            <wp:extent cx="6155140" cy="3425588"/>
            <wp:effectExtent l="0" t="0" r="0"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37E12" w:rsidRDefault="00C37E12" w:rsidP="00260953">
      <w:pPr>
        <w:spacing w:after="0" w:line="271" w:lineRule="auto"/>
        <w:ind w:firstLine="709"/>
        <w:contextualSpacing/>
        <w:jc w:val="both"/>
        <w:rPr>
          <w:rFonts w:ascii="Liberation Serif" w:hAnsi="Liberation Serif" w:cs="Times New Roman"/>
          <w:b/>
          <w:sz w:val="24"/>
          <w:szCs w:val="24"/>
        </w:rPr>
      </w:pPr>
    </w:p>
    <w:p w:rsidR="003B7607" w:rsidRPr="00260953" w:rsidRDefault="003B7607" w:rsidP="00260953">
      <w:pPr>
        <w:spacing w:after="0" w:line="271" w:lineRule="auto"/>
        <w:ind w:firstLine="709"/>
        <w:contextualSpacing/>
        <w:jc w:val="both"/>
        <w:rPr>
          <w:rFonts w:ascii="Liberation Serif" w:hAnsi="Liberation Serif" w:cs="Times New Roman"/>
          <w:b/>
          <w:sz w:val="24"/>
          <w:szCs w:val="24"/>
        </w:rPr>
      </w:pPr>
      <w:r w:rsidRPr="00260953">
        <w:rPr>
          <w:rFonts w:ascii="Liberation Serif" w:hAnsi="Liberation Serif" w:cs="Times New Roman"/>
          <w:b/>
          <w:sz w:val="24"/>
          <w:szCs w:val="24"/>
        </w:rPr>
        <w:lastRenderedPageBreak/>
        <w:t>2.</w:t>
      </w:r>
      <w:r w:rsidR="009915E3" w:rsidRPr="00260953">
        <w:rPr>
          <w:rFonts w:ascii="Liberation Serif" w:hAnsi="Liberation Serif" w:cs="Times New Roman"/>
          <w:b/>
          <w:sz w:val="24"/>
          <w:szCs w:val="24"/>
        </w:rPr>
        <w:t>2.1</w:t>
      </w:r>
      <w:r w:rsidRPr="00260953">
        <w:rPr>
          <w:rFonts w:ascii="Liberation Serif" w:hAnsi="Liberation Serif" w:cs="Times New Roman"/>
          <w:b/>
          <w:sz w:val="24"/>
          <w:szCs w:val="24"/>
        </w:rPr>
        <w:t xml:space="preserve"> Динамика результатов ЕГЭ по математике (профильный уровень) </w:t>
      </w:r>
      <w:proofErr w:type="gramStart"/>
      <w:r w:rsidRPr="00260953">
        <w:rPr>
          <w:rFonts w:ascii="Liberation Serif" w:hAnsi="Liberation Serif" w:cs="Times New Roman"/>
          <w:b/>
          <w:sz w:val="24"/>
          <w:szCs w:val="24"/>
        </w:rPr>
        <w:t>за</w:t>
      </w:r>
      <w:proofErr w:type="gramEnd"/>
      <w:r w:rsidRPr="00260953">
        <w:rPr>
          <w:rFonts w:ascii="Liberation Serif" w:hAnsi="Liberation Serif" w:cs="Times New Roman"/>
          <w:b/>
          <w:sz w:val="24"/>
          <w:szCs w:val="24"/>
        </w:rPr>
        <w:t xml:space="preserve"> последние 4 года    </w:t>
      </w:r>
    </w:p>
    <w:p w:rsidR="003B7607" w:rsidRPr="0020526D" w:rsidRDefault="003B7607" w:rsidP="0020526D">
      <w:pPr>
        <w:spacing w:after="0" w:line="271" w:lineRule="auto"/>
        <w:ind w:firstLine="709"/>
        <w:contextualSpacing/>
        <w:jc w:val="right"/>
        <w:rPr>
          <w:rFonts w:ascii="Liberation Serif" w:hAnsi="Liberation Serif" w:cs="Times New Roman"/>
          <w:sz w:val="20"/>
          <w:szCs w:val="20"/>
        </w:rPr>
      </w:pPr>
      <w:r w:rsidRPr="0020526D">
        <w:rPr>
          <w:rFonts w:ascii="Liberation Serif" w:hAnsi="Liberation Serif" w:cs="Times New Roman"/>
          <w:sz w:val="20"/>
          <w:szCs w:val="20"/>
        </w:rPr>
        <w:t xml:space="preserve"> </w:t>
      </w:r>
      <w:r w:rsidRPr="0020526D">
        <w:rPr>
          <w:rFonts w:ascii="Liberation Serif" w:hAnsi="Liberation Serif" w:cs="Times New Roman"/>
          <w:i/>
          <w:sz w:val="20"/>
          <w:szCs w:val="20"/>
        </w:rPr>
        <w:t>Таблица 1</w:t>
      </w:r>
      <w:r w:rsidR="0020526D">
        <w:rPr>
          <w:rFonts w:ascii="Liberation Serif" w:hAnsi="Liberation Serif" w:cs="Times New Roman"/>
          <w:i/>
          <w:sz w:val="20"/>
          <w:szCs w:val="20"/>
        </w:rPr>
        <w:t>2</w:t>
      </w:r>
    </w:p>
    <w:tbl>
      <w:tblPr>
        <w:tblStyle w:val="a8"/>
        <w:tblW w:w="5000" w:type="pct"/>
        <w:tblLook w:val="04A0" w:firstRow="1" w:lastRow="0" w:firstColumn="1" w:lastColumn="0" w:noHBand="0" w:noVBand="1"/>
      </w:tblPr>
      <w:tblGrid>
        <w:gridCol w:w="2649"/>
        <w:gridCol w:w="1977"/>
        <w:gridCol w:w="1977"/>
        <w:gridCol w:w="1980"/>
        <w:gridCol w:w="1980"/>
      </w:tblGrid>
      <w:tr w:rsidR="003B7607" w:rsidRPr="00260953" w:rsidTr="0020526D">
        <w:tc>
          <w:tcPr>
            <w:tcW w:w="1254" w:type="pct"/>
          </w:tcPr>
          <w:p w:rsidR="003B7607" w:rsidRPr="00260953" w:rsidRDefault="003B7607"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показатель</w:t>
            </w:r>
          </w:p>
        </w:tc>
        <w:tc>
          <w:tcPr>
            <w:tcW w:w="936" w:type="pct"/>
          </w:tcPr>
          <w:p w:rsidR="003B7607" w:rsidRPr="00260953" w:rsidRDefault="003B7607"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2022</w:t>
            </w:r>
          </w:p>
        </w:tc>
        <w:tc>
          <w:tcPr>
            <w:tcW w:w="936" w:type="pct"/>
          </w:tcPr>
          <w:p w:rsidR="003B7607" w:rsidRPr="00260953" w:rsidRDefault="003B7607"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2021</w:t>
            </w:r>
          </w:p>
        </w:tc>
        <w:tc>
          <w:tcPr>
            <w:tcW w:w="937" w:type="pct"/>
          </w:tcPr>
          <w:p w:rsidR="003B7607" w:rsidRPr="00260953" w:rsidRDefault="003B7607"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2020</w:t>
            </w:r>
          </w:p>
        </w:tc>
        <w:tc>
          <w:tcPr>
            <w:tcW w:w="937" w:type="pct"/>
          </w:tcPr>
          <w:p w:rsidR="003B7607" w:rsidRPr="00260953" w:rsidRDefault="003B7607" w:rsidP="0020526D">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2019</w:t>
            </w:r>
          </w:p>
        </w:tc>
      </w:tr>
      <w:tr w:rsidR="003B7607" w:rsidRPr="00260953" w:rsidTr="0020526D">
        <w:tc>
          <w:tcPr>
            <w:tcW w:w="1254" w:type="pct"/>
          </w:tcPr>
          <w:tbl>
            <w:tblPr>
              <w:tblW w:w="0" w:type="auto"/>
              <w:tblBorders>
                <w:top w:val="nil"/>
                <w:left w:val="nil"/>
                <w:bottom w:val="nil"/>
                <w:right w:val="nil"/>
              </w:tblBorders>
              <w:tblLook w:val="0000" w:firstRow="0" w:lastRow="0" w:firstColumn="0" w:lastColumn="0" w:noHBand="0" w:noVBand="0"/>
            </w:tblPr>
            <w:tblGrid>
              <w:gridCol w:w="2433"/>
            </w:tblGrid>
            <w:tr w:rsidR="003B7607" w:rsidRPr="00260953" w:rsidTr="00D54809">
              <w:trPr>
                <w:trHeight w:val="206"/>
              </w:trPr>
              <w:tc>
                <w:tcPr>
                  <w:tcW w:w="0" w:type="auto"/>
                </w:tcPr>
                <w:p w:rsidR="003B7607" w:rsidRPr="00260953" w:rsidRDefault="003B7607" w:rsidP="0020526D">
                  <w:pPr>
                    <w:autoSpaceDE w:val="0"/>
                    <w:autoSpaceDN w:val="0"/>
                    <w:adjustRightInd w:val="0"/>
                    <w:spacing w:after="0"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не преодолевших минимальный</w:t>
                  </w:r>
                  <w:r w:rsidRPr="00260953">
                    <w:rPr>
                      <w:rFonts w:ascii="Liberation Serif" w:hAnsi="Liberation Serif" w:cs="Times New Roman"/>
                      <w:color w:val="000000"/>
                      <w:sz w:val="24"/>
                      <w:szCs w:val="24"/>
                    </w:rPr>
                    <w:cr/>
                    <w:t xml:space="preserve">порог </w:t>
                  </w:r>
                </w:p>
              </w:tc>
            </w:tr>
          </w:tbl>
          <w:p w:rsidR="003B7607" w:rsidRPr="00260953" w:rsidRDefault="003B7607" w:rsidP="0020526D">
            <w:pPr>
              <w:spacing w:line="271" w:lineRule="auto"/>
              <w:contextualSpacing/>
              <w:jc w:val="both"/>
              <w:rPr>
                <w:rFonts w:ascii="Liberation Serif" w:hAnsi="Liberation Serif" w:cs="Times New Roman"/>
                <w:sz w:val="24"/>
                <w:szCs w:val="24"/>
              </w:rPr>
            </w:pPr>
          </w:p>
        </w:tc>
        <w:tc>
          <w:tcPr>
            <w:tcW w:w="936"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0</w:t>
            </w:r>
          </w:p>
        </w:tc>
        <w:tc>
          <w:tcPr>
            <w:tcW w:w="936"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3,3</w:t>
            </w:r>
          </w:p>
        </w:tc>
        <w:tc>
          <w:tcPr>
            <w:tcW w:w="937"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4,2</w:t>
            </w:r>
          </w:p>
        </w:tc>
        <w:tc>
          <w:tcPr>
            <w:tcW w:w="937"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5,1</w:t>
            </w:r>
          </w:p>
        </w:tc>
      </w:tr>
      <w:tr w:rsidR="003B7607" w:rsidRPr="00260953" w:rsidTr="0020526D">
        <w:tc>
          <w:tcPr>
            <w:tcW w:w="1254" w:type="pct"/>
          </w:tcPr>
          <w:p w:rsidR="003B7607" w:rsidRPr="00260953" w:rsidRDefault="003B760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(80 и выше)</w:t>
            </w:r>
          </w:p>
        </w:tc>
        <w:tc>
          <w:tcPr>
            <w:tcW w:w="936"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8,3</w:t>
            </w:r>
          </w:p>
        </w:tc>
        <w:tc>
          <w:tcPr>
            <w:tcW w:w="936"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18,2</w:t>
            </w:r>
          </w:p>
        </w:tc>
        <w:tc>
          <w:tcPr>
            <w:tcW w:w="937"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15,6</w:t>
            </w:r>
          </w:p>
        </w:tc>
        <w:tc>
          <w:tcPr>
            <w:tcW w:w="937"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8,5</w:t>
            </w:r>
          </w:p>
        </w:tc>
      </w:tr>
      <w:tr w:rsidR="003B7607" w:rsidRPr="00260953" w:rsidTr="0020526D">
        <w:tc>
          <w:tcPr>
            <w:tcW w:w="1254" w:type="pct"/>
          </w:tcPr>
          <w:p w:rsidR="003B7607" w:rsidRPr="00260953" w:rsidRDefault="003B760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Самый высокий балл</w:t>
            </w:r>
          </w:p>
        </w:tc>
        <w:tc>
          <w:tcPr>
            <w:tcW w:w="936" w:type="pct"/>
          </w:tcPr>
          <w:p w:rsidR="003B7607" w:rsidRPr="00260953" w:rsidRDefault="003B760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w:t>
            </w:r>
            <w:r w:rsidR="002B5FB7" w:rsidRPr="00260953">
              <w:rPr>
                <w:rFonts w:ascii="Liberation Serif" w:hAnsi="Liberation Serif" w:cs="Times New Roman"/>
                <w:sz w:val="24"/>
                <w:szCs w:val="24"/>
              </w:rPr>
              <w:t>0</w:t>
            </w:r>
          </w:p>
        </w:tc>
        <w:tc>
          <w:tcPr>
            <w:tcW w:w="936" w:type="pct"/>
          </w:tcPr>
          <w:p w:rsidR="003B7607" w:rsidRPr="00260953" w:rsidRDefault="003B760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w:t>
            </w:r>
            <w:r w:rsidR="002B5FB7" w:rsidRPr="00260953">
              <w:rPr>
                <w:rFonts w:ascii="Liberation Serif" w:hAnsi="Liberation Serif" w:cs="Times New Roman"/>
                <w:sz w:val="24"/>
                <w:szCs w:val="24"/>
              </w:rPr>
              <w:t>6</w:t>
            </w:r>
          </w:p>
        </w:tc>
        <w:tc>
          <w:tcPr>
            <w:tcW w:w="937"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99</w:t>
            </w:r>
          </w:p>
        </w:tc>
        <w:tc>
          <w:tcPr>
            <w:tcW w:w="937" w:type="pct"/>
          </w:tcPr>
          <w:p w:rsidR="003B7607" w:rsidRPr="00260953" w:rsidRDefault="003B760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w:t>
            </w:r>
            <w:r w:rsidR="002B5FB7" w:rsidRPr="00260953">
              <w:rPr>
                <w:rFonts w:ascii="Liberation Serif" w:hAnsi="Liberation Serif" w:cs="Times New Roman"/>
                <w:sz w:val="24"/>
                <w:szCs w:val="24"/>
              </w:rPr>
              <w:t>9</w:t>
            </w:r>
          </w:p>
        </w:tc>
      </w:tr>
      <w:tr w:rsidR="003B7607" w:rsidRPr="00260953" w:rsidTr="0020526D">
        <w:tc>
          <w:tcPr>
            <w:tcW w:w="1254" w:type="pct"/>
          </w:tcPr>
          <w:p w:rsidR="003B7607" w:rsidRPr="00260953" w:rsidRDefault="003B760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Средний балл</w:t>
            </w:r>
          </w:p>
        </w:tc>
        <w:tc>
          <w:tcPr>
            <w:tcW w:w="936"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61,2</w:t>
            </w:r>
          </w:p>
        </w:tc>
        <w:tc>
          <w:tcPr>
            <w:tcW w:w="936"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60,3</w:t>
            </w:r>
          </w:p>
        </w:tc>
        <w:tc>
          <w:tcPr>
            <w:tcW w:w="937"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58,7</w:t>
            </w:r>
          </w:p>
        </w:tc>
        <w:tc>
          <w:tcPr>
            <w:tcW w:w="937" w:type="pct"/>
          </w:tcPr>
          <w:p w:rsidR="003B7607" w:rsidRPr="00260953" w:rsidRDefault="002B5FB7" w:rsidP="0020526D">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56,7</w:t>
            </w:r>
          </w:p>
        </w:tc>
      </w:tr>
    </w:tbl>
    <w:p w:rsidR="00673C7A" w:rsidRPr="00260953" w:rsidRDefault="00673C7A" w:rsidP="00260953">
      <w:pPr>
        <w:spacing w:after="0" w:line="271" w:lineRule="auto"/>
        <w:ind w:firstLine="709"/>
        <w:contextualSpacing/>
        <w:jc w:val="both"/>
        <w:rPr>
          <w:rFonts w:ascii="Liberation Serif" w:hAnsi="Liberation Serif"/>
          <w:b/>
          <w:i/>
          <w:sz w:val="24"/>
          <w:szCs w:val="24"/>
        </w:rPr>
      </w:pPr>
    </w:p>
    <w:p w:rsidR="002B5FB7" w:rsidRPr="00260953" w:rsidRDefault="002B5FB7" w:rsidP="00260953">
      <w:pPr>
        <w:spacing w:after="0" w:line="271" w:lineRule="auto"/>
        <w:ind w:firstLine="709"/>
        <w:contextualSpacing/>
        <w:jc w:val="both"/>
        <w:rPr>
          <w:rFonts w:ascii="Liberation Serif" w:hAnsi="Liberation Serif"/>
          <w:sz w:val="24"/>
          <w:szCs w:val="24"/>
        </w:rPr>
      </w:pPr>
      <w:r w:rsidRPr="00260953">
        <w:rPr>
          <w:rFonts w:ascii="Liberation Serif" w:hAnsi="Liberation Serif" w:cs="Times New Roman"/>
          <w:sz w:val="24"/>
          <w:szCs w:val="24"/>
        </w:rPr>
        <w:t xml:space="preserve">Средний тестовый балл в 2022 г. продолжает расти в сравнении с аналогичным показателем в предыдущие годы. Доля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снизилась по сравнению с 2021 г., больше чем в 2 раза. Снижение количества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связано с отсутствием опыта</w:t>
      </w:r>
      <w:r w:rsidR="000C5D3F" w:rsidRPr="00260953">
        <w:rPr>
          <w:rFonts w:ascii="Liberation Serif" w:hAnsi="Liberation Serif" w:cs="Times New Roman"/>
          <w:sz w:val="24"/>
          <w:szCs w:val="24"/>
        </w:rPr>
        <w:t xml:space="preserve"> при распределении времени решения задач, т.к. нет опыта участия в экзаменах. </w:t>
      </w:r>
      <w:r w:rsidRPr="00260953">
        <w:rPr>
          <w:rFonts w:ascii="Liberation Serif" w:hAnsi="Liberation Serif" w:cs="Times New Roman"/>
          <w:sz w:val="24"/>
          <w:szCs w:val="24"/>
        </w:rPr>
        <w:t xml:space="preserve"> </w:t>
      </w:r>
      <w:r w:rsidR="000C5D3F" w:rsidRPr="00260953">
        <w:rPr>
          <w:rFonts w:ascii="Liberation Serif" w:hAnsi="Liberation Serif" w:cs="Times New Roman"/>
          <w:sz w:val="24"/>
          <w:szCs w:val="24"/>
        </w:rPr>
        <w:t>А</w:t>
      </w:r>
      <w:r w:rsidRPr="00260953">
        <w:rPr>
          <w:rFonts w:ascii="Liberation Serif" w:hAnsi="Liberation Serif" w:cs="Times New Roman"/>
          <w:sz w:val="24"/>
          <w:szCs w:val="24"/>
        </w:rPr>
        <w:t xml:space="preserve"> так же изменение КИМ.</w:t>
      </w:r>
    </w:p>
    <w:p w:rsidR="002B5FB7" w:rsidRPr="00260953" w:rsidRDefault="002B5FB7"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t>Как и в предыдущие годы, минимальный тестовый балл, необходимый для того, чтобы выдержать экзамен на минимальном уровне, остался 27 баллов. В 2022 г. все участники сдали экзамен.</w:t>
      </w:r>
    </w:p>
    <w:p w:rsidR="00CB563A" w:rsidRPr="00260953" w:rsidRDefault="00CB563A" w:rsidP="00260953">
      <w:pPr>
        <w:spacing w:after="0" w:line="271" w:lineRule="auto"/>
        <w:ind w:firstLine="709"/>
        <w:contextualSpacing/>
        <w:jc w:val="both"/>
        <w:rPr>
          <w:rFonts w:ascii="Liberation Serif" w:hAnsi="Liberation Serif" w:cs="Times New Roman"/>
          <w:sz w:val="24"/>
          <w:szCs w:val="24"/>
        </w:rPr>
      </w:pPr>
    </w:p>
    <w:p w:rsidR="00CB563A" w:rsidRPr="00260953" w:rsidRDefault="00CB563A" w:rsidP="00260953">
      <w:pPr>
        <w:pStyle w:val="a5"/>
        <w:numPr>
          <w:ilvl w:val="2"/>
          <w:numId w:val="8"/>
        </w:numPr>
        <w:spacing w:after="0" w:line="271" w:lineRule="auto"/>
        <w:ind w:left="0" w:firstLine="709"/>
        <w:jc w:val="both"/>
        <w:rPr>
          <w:rFonts w:ascii="Liberation Serif" w:hAnsi="Liberation Serif" w:cs="Times New Roman"/>
          <w:b/>
          <w:sz w:val="24"/>
          <w:szCs w:val="24"/>
        </w:rPr>
      </w:pPr>
      <w:r w:rsidRPr="00260953">
        <w:rPr>
          <w:rFonts w:ascii="Liberation Serif" w:hAnsi="Liberation Serif" w:cs="Times New Roman"/>
          <w:b/>
          <w:sz w:val="24"/>
          <w:szCs w:val="24"/>
        </w:rPr>
        <w:t>Основные результаты ЕГЭ по математике (профильный уровень)  в сравнении по ГО Первоуральск</w:t>
      </w:r>
    </w:p>
    <w:p w:rsidR="00CB563A" w:rsidRPr="0020526D" w:rsidRDefault="0020526D" w:rsidP="0020526D">
      <w:pPr>
        <w:spacing w:after="0" w:line="271" w:lineRule="auto"/>
        <w:ind w:firstLine="709"/>
        <w:jc w:val="right"/>
        <w:rPr>
          <w:rFonts w:ascii="Liberation Serif" w:hAnsi="Liberation Serif" w:cs="Times New Roman"/>
          <w:b/>
          <w:sz w:val="20"/>
          <w:szCs w:val="20"/>
        </w:rPr>
      </w:pPr>
      <w:r>
        <w:rPr>
          <w:rFonts w:ascii="Liberation Serif" w:hAnsi="Liberation Serif" w:cs="Times New Roman"/>
          <w:i/>
          <w:sz w:val="20"/>
          <w:szCs w:val="20"/>
        </w:rPr>
        <w:t>Таблица 13</w:t>
      </w:r>
    </w:p>
    <w:tbl>
      <w:tblPr>
        <w:tblW w:w="10541" w:type="dxa"/>
        <w:tblInd w:w="93" w:type="dxa"/>
        <w:tblLook w:val="04A0" w:firstRow="1" w:lastRow="0" w:firstColumn="1" w:lastColumn="0" w:noHBand="0" w:noVBand="1"/>
      </w:tblPr>
      <w:tblGrid>
        <w:gridCol w:w="1032"/>
        <w:gridCol w:w="1481"/>
        <w:gridCol w:w="1247"/>
        <w:gridCol w:w="1827"/>
        <w:gridCol w:w="1827"/>
        <w:gridCol w:w="1656"/>
        <w:gridCol w:w="1785"/>
      </w:tblGrid>
      <w:tr w:rsidR="00CB563A" w:rsidRPr="00260953" w:rsidTr="00CB563A">
        <w:trPr>
          <w:trHeight w:val="887"/>
        </w:trPr>
        <w:tc>
          <w:tcPr>
            <w:tcW w:w="1032"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ОУ</w:t>
            </w:r>
          </w:p>
        </w:tc>
        <w:tc>
          <w:tcPr>
            <w:tcW w:w="1455" w:type="dxa"/>
            <w:tcBorders>
              <w:top w:val="single" w:sz="8" w:space="0" w:color="auto"/>
              <w:left w:val="nil"/>
              <w:bottom w:val="single" w:sz="4" w:space="0" w:color="auto"/>
              <w:right w:val="single" w:sz="4" w:space="0" w:color="auto"/>
            </w:tcBorders>
            <w:shd w:val="clear" w:color="auto" w:fill="auto"/>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кол-во участников</w:t>
            </w:r>
          </w:p>
        </w:tc>
        <w:tc>
          <w:tcPr>
            <w:tcW w:w="1247" w:type="dxa"/>
            <w:tcBorders>
              <w:top w:val="single" w:sz="8" w:space="0" w:color="auto"/>
              <w:left w:val="nil"/>
              <w:bottom w:val="single" w:sz="4" w:space="0" w:color="auto"/>
              <w:right w:val="nil"/>
            </w:tcBorders>
            <w:shd w:val="clear" w:color="auto" w:fill="auto"/>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средний балл</w:t>
            </w:r>
          </w:p>
        </w:tc>
        <w:tc>
          <w:tcPr>
            <w:tcW w:w="1646"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CB563A" w:rsidRPr="00260953" w:rsidRDefault="00CB563A" w:rsidP="0020526D">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ниже минимального</w:t>
            </w:r>
          </w:p>
        </w:tc>
        <w:tc>
          <w:tcPr>
            <w:tcW w:w="1720" w:type="dxa"/>
            <w:tcBorders>
              <w:top w:val="single" w:sz="8" w:space="0" w:color="auto"/>
              <w:left w:val="nil"/>
              <w:bottom w:val="single" w:sz="4" w:space="0" w:color="auto"/>
              <w:right w:val="single" w:sz="4" w:space="0" w:color="auto"/>
            </w:tcBorders>
            <w:shd w:val="clear" w:color="auto" w:fill="auto"/>
            <w:vAlign w:val="bottom"/>
            <w:hideMark/>
          </w:tcPr>
          <w:p w:rsidR="00CB563A" w:rsidRPr="00260953" w:rsidRDefault="00CB563A" w:rsidP="0020526D">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минимального балла до 60 баллов</w:t>
            </w:r>
          </w:p>
        </w:tc>
        <w:tc>
          <w:tcPr>
            <w:tcW w:w="1656" w:type="dxa"/>
            <w:tcBorders>
              <w:top w:val="single" w:sz="8" w:space="0" w:color="auto"/>
              <w:left w:val="nil"/>
              <w:bottom w:val="single" w:sz="4" w:space="0" w:color="auto"/>
              <w:right w:val="single" w:sz="4" w:space="0" w:color="auto"/>
            </w:tcBorders>
            <w:shd w:val="clear" w:color="auto" w:fill="auto"/>
            <w:vAlign w:val="bottom"/>
            <w:hideMark/>
          </w:tcPr>
          <w:p w:rsidR="00CB563A" w:rsidRPr="00260953" w:rsidRDefault="00CB563A" w:rsidP="0020526D">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60 до 80 баллов</w:t>
            </w:r>
          </w:p>
        </w:tc>
        <w:tc>
          <w:tcPr>
            <w:tcW w:w="1785" w:type="dxa"/>
            <w:tcBorders>
              <w:top w:val="single" w:sz="8" w:space="0" w:color="auto"/>
              <w:left w:val="nil"/>
              <w:bottom w:val="single" w:sz="4" w:space="0" w:color="auto"/>
              <w:right w:val="single" w:sz="4" w:space="0" w:color="auto"/>
            </w:tcBorders>
            <w:shd w:val="clear" w:color="auto" w:fill="auto"/>
            <w:vAlign w:val="bottom"/>
            <w:hideMark/>
          </w:tcPr>
          <w:p w:rsidR="00CB563A" w:rsidRPr="00260953" w:rsidRDefault="00CB563A" w:rsidP="0020526D">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80 до 100 баллов</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50,2</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16</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59,8</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43,8</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6,3</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61</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16</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64,25</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43,8</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43,8</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12,5</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29</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62</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37,9</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51,7</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10,3</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57</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75,0</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38</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69</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23,7</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55,3</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21,1</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52,2</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70,0</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30,0</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44,4</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87,5</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12,5</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1247" w:type="dxa"/>
            <w:tcBorders>
              <w:top w:val="single" w:sz="4" w:space="0" w:color="auto"/>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40</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№15</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58,8</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44,4</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55,6</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№16</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75,0</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№21</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27</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67</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29,6</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63,0</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7,4</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50,7</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№26</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66,4</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12,5</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75,0</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12,5</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№28</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43,8</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75,0</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№29</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46,7</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№32</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28</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67,9</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7,1</w:t>
            </w:r>
          </w:p>
        </w:tc>
      </w:tr>
      <w:tr w:rsidR="00CB563A" w:rsidRPr="00260953" w:rsidTr="00CB563A">
        <w:trPr>
          <w:trHeight w:val="256"/>
        </w:trPr>
        <w:tc>
          <w:tcPr>
            <w:tcW w:w="1032"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№36</w:t>
            </w:r>
          </w:p>
        </w:tc>
        <w:tc>
          <w:tcPr>
            <w:tcW w:w="145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1247" w:type="dxa"/>
            <w:tcBorders>
              <w:top w:val="nil"/>
              <w:left w:val="nil"/>
              <w:bottom w:val="single" w:sz="4"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68</w:t>
            </w:r>
          </w:p>
        </w:tc>
        <w:tc>
          <w:tcPr>
            <w:tcW w:w="1646" w:type="dxa"/>
            <w:tcBorders>
              <w:top w:val="nil"/>
              <w:left w:val="single" w:sz="8" w:space="0" w:color="auto"/>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720"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656"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1785" w:type="dxa"/>
            <w:tcBorders>
              <w:top w:val="nil"/>
              <w:left w:val="nil"/>
              <w:bottom w:val="single" w:sz="4"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563A" w:rsidRPr="00260953" w:rsidTr="00CB563A">
        <w:trPr>
          <w:trHeight w:val="271"/>
        </w:trPr>
        <w:tc>
          <w:tcPr>
            <w:tcW w:w="1032" w:type="dxa"/>
            <w:tcBorders>
              <w:top w:val="nil"/>
              <w:left w:val="single" w:sz="8" w:space="0" w:color="auto"/>
              <w:bottom w:val="single" w:sz="8"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итого</w:t>
            </w:r>
          </w:p>
        </w:tc>
        <w:tc>
          <w:tcPr>
            <w:tcW w:w="1455" w:type="dxa"/>
            <w:tcBorders>
              <w:top w:val="nil"/>
              <w:left w:val="nil"/>
              <w:bottom w:val="single" w:sz="8"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229</w:t>
            </w:r>
          </w:p>
        </w:tc>
        <w:tc>
          <w:tcPr>
            <w:tcW w:w="1247" w:type="dxa"/>
            <w:tcBorders>
              <w:top w:val="nil"/>
              <w:left w:val="nil"/>
              <w:bottom w:val="single" w:sz="8" w:space="0" w:color="auto"/>
              <w:right w:val="nil"/>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61,2</w:t>
            </w:r>
          </w:p>
        </w:tc>
        <w:tc>
          <w:tcPr>
            <w:tcW w:w="1646" w:type="dxa"/>
            <w:tcBorders>
              <w:top w:val="nil"/>
              <w:left w:val="single" w:sz="8" w:space="0" w:color="auto"/>
              <w:bottom w:val="single" w:sz="8"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0,0</w:t>
            </w:r>
          </w:p>
        </w:tc>
        <w:tc>
          <w:tcPr>
            <w:tcW w:w="1720" w:type="dxa"/>
            <w:tcBorders>
              <w:top w:val="nil"/>
              <w:left w:val="nil"/>
              <w:bottom w:val="single" w:sz="8"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41,9</w:t>
            </w:r>
          </w:p>
        </w:tc>
        <w:tc>
          <w:tcPr>
            <w:tcW w:w="1656" w:type="dxa"/>
            <w:tcBorders>
              <w:top w:val="nil"/>
              <w:left w:val="nil"/>
              <w:bottom w:val="single" w:sz="8"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49,8</w:t>
            </w:r>
          </w:p>
        </w:tc>
        <w:tc>
          <w:tcPr>
            <w:tcW w:w="1785" w:type="dxa"/>
            <w:tcBorders>
              <w:top w:val="nil"/>
              <w:left w:val="nil"/>
              <w:bottom w:val="single" w:sz="8" w:space="0" w:color="auto"/>
              <w:right w:val="single" w:sz="4" w:space="0" w:color="auto"/>
            </w:tcBorders>
            <w:shd w:val="clear" w:color="auto" w:fill="auto"/>
            <w:noWrap/>
            <w:vAlign w:val="bottom"/>
            <w:hideMark/>
          </w:tcPr>
          <w:p w:rsidR="00CB563A" w:rsidRPr="00260953" w:rsidRDefault="00CB563A"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8,3</w:t>
            </w:r>
          </w:p>
        </w:tc>
      </w:tr>
    </w:tbl>
    <w:p w:rsidR="00CB563A" w:rsidRPr="00260953" w:rsidRDefault="00CB563A" w:rsidP="00260953">
      <w:pPr>
        <w:spacing w:after="0" w:line="271" w:lineRule="auto"/>
        <w:ind w:firstLine="709"/>
        <w:contextualSpacing/>
        <w:jc w:val="both"/>
        <w:rPr>
          <w:rFonts w:ascii="Liberation Serif" w:hAnsi="Liberation Serif" w:cs="Times New Roman"/>
          <w:sz w:val="24"/>
          <w:szCs w:val="24"/>
        </w:rPr>
      </w:pPr>
    </w:p>
    <w:p w:rsidR="00242D2B" w:rsidRPr="00260953" w:rsidRDefault="00242D2B" w:rsidP="00260953">
      <w:pPr>
        <w:pStyle w:val="a5"/>
        <w:widowControl w:val="0"/>
        <w:numPr>
          <w:ilvl w:val="2"/>
          <w:numId w:val="8"/>
        </w:numPr>
        <w:spacing w:after="0" w:line="271" w:lineRule="auto"/>
        <w:ind w:left="0" w:firstLine="709"/>
        <w:jc w:val="both"/>
        <w:rPr>
          <w:rFonts w:ascii="Liberation Serif" w:hAnsi="Liberation Serif" w:cs="Times New Roman"/>
          <w:b/>
          <w:sz w:val="24"/>
          <w:szCs w:val="24"/>
        </w:rPr>
      </w:pPr>
      <w:r w:rsidRPr="00260953">
        <w:rPr>
          <w:rFonts w:ascii="Liberation Serif" w:hAnsi="Liberation Serif" w:cs="Times New Roman"/>
          <w:b/>
          <w:sz w:val="24"/>
          <w:szCs w:val="24"/>
        </w:rPr>
        <w:lastRenderedPageBreak/>
        <w:t>Статистический анализ результатов выполнения заданий КИМ</w:t>
      </w:r>
    </w:p>
    <w:p w:rsidR="000C5D3F" w:rsidRPr="00260953" w:rsidRDefault="000C5D3F" w:rsidP="00260953">
      <w:pPr>
        <w:pStyle w:val="a5"/>
        <w:widowControl w:val="0"/>
        <w:spacing w:after="0" w:line="271" w:lineRule="auto"/>
        <w:ind w:left="0" w:firstLine="709"/>
        <w:jc w:val="both"/>
        <w:rPr>
          <w:rFonts w:ascii="Liberation Serif" w:eastAsia="Times New Roman" w:hAnsi="Liberation Serif" w:cs="Times New Roman"/>
          <w:sz w:val="24"/>
          <w:szCs w:val="24"/>
        </w:rPr>
      </w:pPr>
    </w:p>
    <w:p w:rsidR="000C5D3F" w:rsidRPr="00260953" w:rsidRDefault="000C5D3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Как известно, в 2022 году произошло изменение демоверсии профильного ЕГЭ по математике. Обратим внимание на то, что задания, из ЕГЭ прошлых лет были на ожидаемом уровне сложности, сохраняя традиции. В части с кратким ответом были добавлены два новых задания (по сравнению с ЕГЭ прошлых лет) при этом уровень их сложности, на наш взгляд, был средним, что позволило без труда справиться с ними большинству учащихся. </w:t>
      </w:r>
    </w:p>
    <w:p w:rsidR="000C5D3F" w:rsidRDefault="000C5D3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Относительно заданий второй части, уровень сложности задания №13 (стереометрическая задача) сохранился, как и уровень выполнения задания, однако «стоимость» задачи увеличена на 1 балл. </w:t>
      </w:r>
    </w:p>
    <w:p w:rsidR="008D0E14" w:rsidRDefault="008D0E14"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673C7A" w:rsidRPr="0020526D" w:rsidRDefault="00673C7A" w:rsidP="0020526D">
      <w:pPr>
        <w:spacing w:after="0" w:line="271" w:lineRule="auto"/>
        <w:ind w:firstLine="709"/>
        <w:contextualSpacing/>
        <w:jc w:val="right"/>
        <w:rPr>
          <w:rFonts w:ascii="Liberation Serif" w:hAnsi="Liberation Serif"/>
          <w:i/>
          <w:sz w:val="20"/>
          <w:szCs w:val="20"/>
        </w:rPr>
      </w:pPr>
      <w:r w:rsidRPr="0020526D">
        <w:rPr>
          <w:rFonts w:ascii="Liberation Serif" w:hAnsi="Liberation Serif"/>
          <w:i/>
          <w:sz w:val="20"/>
          <w:szCs w:val="20"/>
        </w:rPr>
        <w:t xml:space="preserve">Таблица </w:t>
      </w:r>
      <w:r w:rsidR="000C5D3F" w:rsidRPr="0020526D">
        <w:rPr>
          <w:rFonts w:ascii="Liberation Serif" w:hAnsi="Liberation Serif"/>
          <w:i/>
          <w:sz w:val="20"/>
          <w:szCs w:val="20"/>
        </w:rPr>
        <w:t>1</w:t>
      </w:r>
      <w:r w:rsidR="0020526D" w:rsidRPr="0020526D">
        <w:rPr>
          <w:rFonts w:ascii="Liberation Serif" w:hAnsi="Liberation Serif"/>
          <w:i/>
          <w:sz w:val="20"/>
          <w:szCs w:val="20"/>
        </w:rPr>
        <w:t>4</w:t>
      </w:r>
    </w:p>
    <w:p w:rsidR="000C5D3F" w:rsidRPr="00260953" w:rsidRDefault="000C5D3F" w:rsidP="00260953">
      <w:pPr>
        <w:spacing w:after="0" w:line="271" w:lineRule="auto"/>
        <w:ind w:firstLine="709"/>
        <w:contextualSpacing/>
        <w:jc w:val="both"/>
        <w:rPr>
          <w:rFonts w:ascii="Liberation Serif" w:eastAsia="Times New Roman" w:hAnsi="Liberation Serif" w:cs="Times New Roman"/>
          <w:color w:val="000000"/>
          <w:sz w:val="24"/>
          <w:szCs w:val="24"/>
          <w:lang w:eastAsia="ru-RU" w:bidi="ru-RU"/>
        </w:rPr>
      </w:pPr>
    </w:p>
    <w:tbl>
      <w:tblPr>
        <w:tblStyle w:val="a8"/>
        <w:tblW w:w="5000" w:type="pct"/>
        <w:tblLook w:val="04A0" w:firstRow="1" w:lastRow="0" w:firstColumn="1" w:lastColumn="0" w:noHBand="0" w:noVBand="1"/>
      </w:tblPr>
      <w:tblGrid>
        <w:gridCol w:w="564"/>
        <w:gridCol w:w="4648"/>
        <w:gridCol w:w="1498"/>
        <w:gridCol w:w="2163"/>
        <w:gridCol w:w="1690"/>
      </w:tblGrid>
      <w:tr w:rsidR="00673C7A" w:rsidRPr="00260953" w:rsidTr="0020526D">
        <w:tc>
          <w:tcPr>
            <w:tcW w:w="267" w:type="pct"/>
            <w:vAlign w:val="center"/>
          </w:tcPr>
          <w:p w:rsidR="00673C7A" w:rsidRPr="00260953" w:rsidRDefault="00673C7A" w:rsidP="0020526D">
            <w:pPr>
              <w:spacing w:line="271" w:lineRule="auto"/>
              <w:jc w:val="both"/>
              <w:rPr>
                <w:rFonts w:ascii="Liberation Serif" w:hAnsi="Liberation Serif"/>
                <w:b/>
                <w:sz w:val="24"/>
                <w:szCs w:val="24"/>
              </w:rPr>
            </w:pPr>
            <w:r w:rsidRPr="00260953">
              <w:rPr>
                <w:rFonts w:ascii="Liberation Serif" w:hAnsi="Liberation Serif"/>
                <w:b/>
                <w:sz w:val="24"/>
                <w:szCs w:val="24"/>
              </w:rPr>
              <w:t xml:space="preserve">№ </w:t>
            </w:r>
            <w:proofErr w:type="gramStart"/>
            <w:r w:rsidRPr="00260953">
              <w:rPr>
                <w:rFonts w:ascii="Liberation Serif" w:hAnsi="Liberation Serif"/>
                <w:b/>
                <w:sz w:val="24"/>
                <w:szCs w:val="24"/>
              </w:rPr>
              <w:t>п</w:t>
            </w:r>
            <w:proofErr w:type="gramEnd"/>
            <w:r w:rsidRPr="00260953">
              <w:rPr>
                <w:rFonts w:ascii="Liberation Serif" w:hAnsi="Liberation Serif"/>
                <w:b/>
                <w:sz w:val="24"/>
                <w:szCs w:val="24"/>
              </w:rPr>
              <w:t>/п</w:t>
            </w:r>
          </w:p>
        </w:tc>
        <w:tc>
          <w:tcPr>
            <w:tcW w:w="2200" w:type="pct"/>
            <w:vAlign w:val="center"/>
          </w:tcPr>
          <w:p w:rsidR="00673C7A" w:rsidRPr="00260953" w:rsidRDefault="00673C7A" w:rsidP="0020526D">
            <w:pPr>
              <w:spacing w:line="271" w:lineRule="auto"/>
              <w:jc w:val="both"/>
              <w:rPr>
                <w:rFonts w:ascii="Liberation Serif" w:hAnsi="Liberation Serif"/>
                <w:b/>
                <w:sz w:val="24"/>
                <w:szCs w:val="24"/>
              </w:rPr>
            </w:pPr>
            <w:r w:rsidRPr="00260953">
              <w:rPr>
                <w:rFonts w:ascii="Liberation Serif" w:hAnsi="Liberation Serif"/>
                <w:b/>
                <w:sz w:val="24"/>
                <w:szCs w:val="24"/>
              </w:rPr>
              <w:t>Проверяемые требования</w:t>
            </w:r>
          </w:p>
        </w:tc>
        <w:tc>
          <w:tcPr>
            <w:tcW w:w="709" w:type="pct"/>
            <w:vAlign w:val="center"/>
          </w:tcPr>
          <w:p w:rsidR="00673C7A" w:rsidRPr="00260953" w:rsidRDefault="00673C7A" w:rsidP="0020526D">
            <w:pPr>
              <w:spacing w:line="271" w:lineRule="auto"/>
              <w:jc w:val="both"/>
              <w:rPr>
                <w:rFonts w:ascii="Liberation Serif" w:hAnsi="Liberation Serif"/>
                <w:b/>
                <w:sz w:val="24"/>
                <w:szCs w:val="24"/>
              </w:rPr>
            </w:pPr>
            <w:r w:rsidRPr="00260953">
              <w:rPr>
                <w:rFonts w:ascii="Liberation Serif" w:hAnsi="Liberation Serif"/>
                <w:b/>
                <w:sz w:val="24"/>
                <w:szCs w:val="24"/>
              </w:rPr>
              <w:t>Уровень сложности задания</w:t>
            </w:r>
          </w:p>
        </w:tc>
        <w:tc>
          <w:tcPr>
            <w:tcW w:w="1024" w:type="pct"/>
            <w:vAlign w:val="center"/>
          </w:tcPr>
          <w:p w:rsidR="00673C7A" w:rsidRPr="00260953" w:rsidRDefault="00673C7A" w:rsidP="0020526D">
            <w:pPr>
              <w:spacing w:line="271" w:lineRule="auto"/>
              <w:jc w:val="both"/>
              <w:rPr>
                <w:rFonts w:ascii="Liberation Serif" w:hAnsi="Liberation Serif"/>
                <w:b/>
                <w:sz w:val="24"/>
                <w:szCs w:val="24"/>
              </w:rPr>
            </w:pPr>
            <w:proofErr w:type="gramStart"/>
            <w:r w:rsidRPr="00260953">
              <w:rPr>
                <w:rFonts w:ascii="Liberation Serif" w:eastAsia="Arial Unicode MS" w:hAnsi="Liberation Serif" w:cs="Times New Roman"/>
                <w:b/>
                <w:bCs/>
                <w:color w:val="000000"/>
                <w:sz w:val="24"/>
                <w:szCs w:val="24"/>
                <w:lang w:eastAsia="ru-RU" w:bidi="ru-RU"/>
              </w:rPr>
              <w:t>Максимальны й</w:t>
            </w:r>
            <w:proofErr w:type="gramEnd"/>
            <w:r w:rsidRPr="00260953">
              <w:rPr>
                <w:rFonts w:ascii="Liberation Serif" w:eastAsia="Arial Unicode MS" w:hAnsi="Liberation Serif" w:cs="Times New Roman"/>
                <w:b/>
                <w:bCs/>
                <w:color w:val="000000"/>
                <w:sz w:val="24"/>
                <w:szCs w:val="24"/>
                <w:lang w:eastAsia="ru-RU" w:bidi="ru-RU"/>
              </w:rPr>
              <w:t xml:space="preserve"> первичный балл</w:t>
            </w:r>
          </w:p>
        </w:tc>
        <w:tc>
          <w:tcPr>
            <w:tcW w:w="801" w:type="pct"/>
            <w:vAlign w:val="center"/>
          </w:tcPr>
          <w:p w:rsidR="00673C7A" w:rsidRPr="00260953" w:rsidRDefault="00673C7A" w:rsidP="0020526D">
            <w:pPr>
              <w:tabs>
                <w:tab w:val="left" w:pos="374"/>
              </w:tabs>
              <w:spacing w:line="271" w:lineRule="auto"/>
              <w:jc w:val="both"/>
              <w:rPr>
                <w:rFonts w:ascii="Liberation Serif" w:hAnsi="Liberation Serif"/>
                <w:b/>
                <w:sz w:val="24"/>
                <w:szCs w:val="24"/>
              </w:rPr>
            </w:pPr>
            <w:r w:rsidRPr="00260953">
              <w:rPr>
                <w:rFonts w:ascii="Liberation Serif" w:hAnsi="Liberation Serif"/>
                <w:b/>
                <w:sz w:val="24"/>
                <w:szCs w:val="24"/>
              </w:rPr>
              <w:t>процент выполнения</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2200"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w:t>
            </w:r>
            <w:r w:rsidR="008A6149" w:rsidRPr="00260953">
              <w:rPr>
                <w:rFonts w:ascii="Liberation Serif" w:eastAsia="Times New Roman" w:hAnsi="Liberation Serif" w:cs="Times New Roman"/>
                <w:sz w:val="24"/>
                <w:szCs w:val="24"/>
              </w:rPr>
              <w:t>решать уравнения и неравенства</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99,6</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строить и исследовать простейшие математические модели </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96,9</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w:t>
            </w:r>
          </w:p>
        </w:tc>
        <w:tc>
          <w:tcPr>
            <w:tcW w:w="2200"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выполнять действия с геометрическими фигурами, координатами и векторами</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91,7</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выполнять вычисления и преобразования</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86,9</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выполнять действия с геометрическими фигурами, координатами и векторами </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74,7</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выполнять действия с функциями </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66,8</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использовать приобретенные знания и умения в практической деятельности и повседневной жизни</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88,6</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строить и исследовать простейшие математические модели</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85,6</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выполнять действия с функциями</w:t>
            </w:r>
          </w:p>
        </w:tc>
        <w:tc>
          <w:tcPr>
            <w:tcW w:w="709" w:type="pct"/>
            <w:vAlign w:val="center"/>
          </w:tcPr>
          <w:p w:rsidR="00673C7A" w:rsidRPr="00260953" w:rsidRDefault="000C5D3F"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80,3</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10</w:t>
            </w:r>
          </w:p>
        </w:tc>
        <w:tc>
          <w:tcPr>
            <w:tcW w:w="2200"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использовать приобретенные знания и умения в практической деятельности и повседневной жизни</w:t>
            </w:r>
          </w:p>
        </w:tc>
        <w:tc>
          <w:tcPr>
            <w:tcW w:w="709" w:type="pct"/>
            <w:vAlign w:val="center"/>
          </w:tcPr>
          <w:p w:rsidR="00673C7A" w:rsidRPr="00260953" w:rsidRDefault="000C5D3F"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51,5</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11</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выполнять действия с функциями </w:t>
            </w:r>
          </w:p>
        </w:tc>
        <w:tc>
          <w:tcPr>
            <w:tcW w:w="709" w:type="pct"/>
            <w:vAlign w:val="center"/>
          </w:tcPr>
          <w:p w:rsidR="00673C7A" w:rsidRPr="00260953" w:rsidRDefault="000C5D3F"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90</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12</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решать уравнения и неравенства</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1024"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50</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13</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выполнять действия с геометрическими фигурами, координатами и векторами</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1024"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0,9</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14</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решать уравнения и неравенства</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44,1</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15</w:t>
            </w:r>
          </w:p>
        </w:tc>
        <w:tc>
          <w:tcPr>
            <w:tcW w:w="2200" w:type="pct"/>
            <w:vAlign w:val="center"/>
          </w:tcPr>
          <w:p w:rsidR="00673C7A" w:rsidRPr="00260953" w:rsidRDefault="008A6149"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использовать приобретенные знания и умения в практической деятельности и повседневной жизни </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33</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16</w:t>
            </w:r>
          </w:p>
        </w:tc>
        <w:tc>
          <w:tcPr>
            <w:tcW w:w="2200"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выполнять действия с </w:t>
            </w:r>
            <w:r w:rsidRPr="00260953">
              <w:rPr>
                <w:rFonts w:ascii="Liberation Serif" w:eastAsia="Times New Roman" w:hAnsi="Liberation Serif" w:cs="Times New Roman"/>
                <w:sz w:val="24"/>
                <w:szCs w:val="24"/>
              </w:rPr>
              <w:lastRenderedPageBreak/>
              <w:t>геометрическими фигурами, координатами и векторами</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lastRenderedPageBreak/>
              <w:t>П</w:t>
            </w:r>
            <w:proofErr w:type="gramEnd"/>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4,9</w:t>
            </w:r>
          </w:p>
        </w:tc>
      </w:tr>
      <w:tr w:rsidR="00673C7A" w:rsidRPr="00260953" w:rsidTr="0020526D">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lastRenderedPageBreak/>
              <w:t>17</w:t>
            </w:r>
          </w:p>
        </w:tc>
        <w:tc>
          <w:tcPr>
            <w:tcW w:w="2200"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решать уравнения и неравенства</w:t>
            </w:r>
          </w:p>
        </w:tc>
        <w:tc>
          <w:tcPr>
            <w:tcW w:w="709" w:type="pct"/>
            <w:vAlign w:val="center"/>
          </w:tcPr>
          <w:p w:rsidR="00673C7A" w:rsidRPr="00260953" w:rsidRDefault="000C5D3F"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В</w:t>
            </w:r>
          </w:p>
        </w:tc>
        <w:tc>
          <w:tcPr>
            <w:tcW w:w="1024"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5,9</w:t>
            </w:r>
          </w:p>
        </w:tc>
      </w:tr>
      <w:tr w:rsidR="00673C7A" w:rsidRPr="00260953" w:rsidTr="0020526D">
        <w:trPr>
          <w:trHeight w:val="513"/>
        </w:trPr>
        <w:tc>
          <w:tcPr>
            <w:tcW w:w="267" w:type="pct"/>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18</w:t>
            </w:r>
          </w:p>
        </w:tc>
        <w:tc>
          <w:tcPr>
            <w:tcW w:w="2200"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строить и исследовать простейшие математические модели</w:t>
            </w:r>
          </w:p>
        </w:tc>
        <w:tc>
          <w:tcPr>
            <w:tcW w:w="709"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В</w:t>
            </w:r>
          </w:p>
        </w:tc>
        <w:tc>
          <w:tcPr>
            <w:tcW w:w="1024" w:type="pct"/>
            <w:vAlign w:val="center"/>
          </w:tcPr>
          <w:p w:rsidR="00673C7A" w:rsidRPr="00260953" w:rsidRDefault="00673C7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w:t>
            </w:r>
          </w:p>
        </w:tc>
        <w:tc>
          <w:tcPr>
            <w:tcW w:w="801" w:type="pct"/>
            <w:vAlign w:val="center"/>
          </w:tcPr>
          <w:p w:rsidR="00673C7A" w:rsidRPr="00260953" w:rsidRDefault="00D271B8"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1,6</w:t>
            </w:r>
          </w:p>
        </w:tc>
      </w:tr>
    </w:tbl>
    <w:p w:rsidR="00673C7A" w:rsidRPr="00260953" w:rsidRDefault="00673C7A" w:rsidP="00260953">
      <w:pPr>
        <w:widowControl w:val="0"/>
        <w:spacing w:after="0" w:line="271" w:lineRule="auto"/>
        <w:ind w:firstLine="709"/>
        <w:jc w:val="both"/>
        <w:rPr>
          <w:rFonts w:ascii="Liberation Serif" w:eastAsia="Times New Roman" w:hAnsi="Liberation Serif" w:cs="Times New Roman"/>
          <w:color w:val="000000"/>
          <w:sz w:val="24"/>
          <w:szCs w:val="24"/>
          <w:lang w:eastAsia="ru-RU" w:bidi="ru-RU"/>
        </w:rPr>
      </w:pPr>
    </w:p>
    <w:p w:rsidR="0021697E" w:rsidRPr="00260953" w:rsidRDefault="00673C7A" w:rsidP="00260953">
      <w:pPr>
        <w:spacing w:after="0" w:line="271" w:lineRule="auto"/>
        <w:ind w:firstLine="709"/>
        <w:contextualSpacing/>
        <w:jc w:val="both"/>
        <w:rPr>
          <w:rFonts w:ascii="Liberation Serif" w:hAnsi="Liberation Serif"/>
          <w:sz w:val="24"/>
          <w:szCs w:val="24"/>
        </w:rPr>
      </w:pPr>
      <w:r w:rsidRPr="00260953">
        <w:rPr>
          <w:rFonts w:ascii="Liberation Serif" w:hAnsi="Liberation Serif" w:cs="Times New Roman"/>
          <w:sz w:val="24"/>
          <w:szCs w:val="24"/>
        </w:rPr>
        <w:t xml:space="preserve">Задания 1, 2, 4, </w:t>
      </w:r>
      <w:r w:rsidR="00D271B8" w:rsidRPr="00260953">
        <w:rPr>
          <w:rFonts w:ascii="Liberation Serif" w:hAnsi="Liberation Serif" w:cs="Times New Roman"/>
          <w:sz w:val="24"/>
          <w:szCs w:val="24"/>
        </w:rPr>
        <w:t>7, 8, 9, 11</w:t>
      </w:r>
      <w:r w:rsidRPr="00260953">
        <w:rPr>
          <w:rFonts w:ascii="Liberation Serif" w:hAnsi="Liberation Serif" w:cs="Times New Roman"/>
          <w:sz w:val="24"/>
          <w:szCs w:val="24"/>
        </w:rPr>
        <w:t xml:space="preserve"> относятся к заданиям базового уровня и выполняются больш</w:t>
      </w:r>
      <w:r w:rsidR="00D271B8" w:rsidRPr="00260953">
        <w:rPr>
          <w:rFonts w:ascii="Liberation Serif" w:hAnsi="Liberation Serif" w:cs="Times New Roman"/>
          <w:sz w:val="24"/>
          <w:szCs w:val="24"/>
        </w:rPr>
        <w:t>инством участников экзамена от 8</w:t>
      </w:r>
      <w:r w:rsidRPr="00260953">
        <w:rPr>
          <w:rFonts w:ascii="Liberation Serif" w:hAnsi="Liberation Serif" w:cs="Times New Roman"/>
          <w:sz w:val="24"/>
          <w:szCs w:val="24"/>
        </w:rPr>
        <w:t xml:space="preserve">0 до 99%. Задания 3, </w:t>
      </w:r>
      <w:r w:rsidR="00D271B8" w:rsidRPr="00260953">
        <w:rPr>
          <w:rFonts w:ascii="Liberation Serif" w:hAnsi="Liberation Serif" w:cs="Times New Roman"/>
          <w:sz w:val="24"/>
          <w:szCs w:val="24"/>
        </w:rPr>
        <w:t>5</w:t>
      </w:r>
      <w:r w:rsidRPr="00260953">
        <w:rPr>
          <w:rFonts w:ascii="Liberation Serif" w:hAnsi="Liberation Serif" w:cs="Times New Roman"/>
          <w:sz w:val="24"/>
          <w:szCs w:val="24"/>
        </w:rPr>
        <w:t xml:space="preserve"> проверяют знания в области геометрии базового уровня. С ними справились на уровне 75-90%. </w:t>
      </w:r>
      <w:r w:rsidR="00D271B8" w:rsidRPr="00260953">
        <w:rPr>
          <w:rFonts w:ascii="Liberation Serif" w:hAnsi="Liberation Serif" w:cs="Times New Roman"/>
          <w:sz w:val="24"/>
          <w:szCs w:val="24"/>
        </w:rPr>
        <w:t xml:space="preserve">Вызвало затруднение задание </w:t>
      </w:r>
      <w:r w:rsidR="00F72394" w:rsidRPr="00260953">
        <w:rPr>
          <w:rFonts w:ascii="Liberation Serif" w:hAnsi="Liberation Serif" w:cs="Times New Roman"/>
          <w:sz w:val="24"/>
          <w:szCs w:val="24"/>
        </w:rPr>
        <w:t xml:space="preserve"> 10 базового уровня. С ним справилось 51,5 % участников. В данном задании проверялось умение учащихся пользоваться теоремой произведения вероятностей. Задание 6 выполнили 66 процентов выпускников это к</w:t>
      </w:r>
      <w:r w:rsidR="00F72394" w:rsidRPr="00260953">
        <w:rPr>
          <w:rFonts w:ascii="Liberation Serif" w:hAnsi="Liberation Serif"/>
          <w:sz w:val="24"/>
          <w:szCs w:val="24"/>
        </w:rPr>
        <w:t>лассическое задание на геометрический смысл производной. В 2022 году учащимся необходимо было иметь представление о геометрическом смысле производной и его нахождении при помощи тангенса угла касательной.</w:t>
      </w:r>
    </w:p>
    <w:p w:rsidR="0021697E" w:rsidRPr="00260953" w:rsidRDefault="00F72394" w:rsidP="00260953">
      <w:pPr>
        <w:spacing w:after="0" w:line="271" w:lineRule="auto"/>
        <w:ind w:firstLine="709"/>
        <w:contextualSpacing/>
        <w:jc w:val="both"/>
        <w:rPr>
          <w:rFonts w:ascii="Liberation Serif" w:hAnsi="Liberation Serif"/>
          <w:sz w:val="24"/>
          <w:szCs w:val="24"/>
        </w:rPr>
      </w:pPr>
      <w:r w:rsidRPr="00260953">
        <w:rPr>
          <w:rFonts w:ascii="Liberation Serif" w:hAnsi="Liberation Serif" w:cs="Times New Roman"/>
          <w:sz w:val="24"/>
          <w:szCs w:val="24"/>
        </w:rPr>
        <w:t xml:space="preserve"> </w:t>
      </w:r>
      <w:r w:rsidR="00673C7A" w:rsidRPr="00260953">
        <w:rPr>
          <w:rFonts w:ascii="Liberation Serif" w:hAnsi="Liberation Serif" w:cs="Times New Roman"/>
          <w:sz w:val="24"/>
          <w:szCs w:val="24"/>
        </w:rPr>
        <w:t xml:space="preserve">Задания </w:t>
      </w:r>
      <w:r w:rsidR="00635764" w:rsidRPr="00260953">
        <w:rPr>
          <w:rFonts w:ascii="Liberation Serif" w:hAnsi="Liberation Serif" w:cs="Times New Roman"/>
          <w:sz w:val="24"/>
          <w:szCs w:val="24"/>
        </w:rPr>
        <w:t>12</w:t>
      </w:r>
      <w:r w:rsidR="00F85E10" w:rsidRPr="00260953">
        <w:rPr>
          <w:rFonts w:ascii="Liberation Serif" w:hAnsi="Liberation Serif" w:cs="Times New Roman"/>
          <w:sz w:val="24"/>
          <w:szCs w:val="24"/>
        </w:rPr>
        <w:t>, 14, 15</w:t>
      </w:r>
      <w:r w:rsidR="00673C7A" w:rsidRPr="00260953">
        <w:rPr>
          <w:rFonts w:ascii="Liberation Serif" w:hAnsi="Liberation Serif" w:cs="Times New Roman"/>
          <w:sz w:val="24"/>
          <w:szCs w:val="24"/>
        </w:rPr>
        <w:t xml:space="preserve"> относятся к заданиям повышенного уровня и их решили </w:t>
      </w:r>
      <w:r w:rsidR="00F85E10" w:rsidRPr="00260953">
        <w:rPr>
          <w:rFonts w:ascii="Liberation Serif" w:hAnsi="Liberation Serif" w:cs="Times New Roman"/>
          <w:sz w:val="24"/>
          <w:szCs w:val="24"/>
        </w:rPr>
        <w:t xml:space="preserve">от </w:t>
      </w:r>
      <w:r w:rsidR="00673C7A" w:rsidRPr="00260953">
        <w:rPr>
          <w:rFonts w:ascii="Liberation Serif" w:hAnsi="Liberation Serif" w:cs="Times New Roman"/>
          <w:sz w:val="24"/>
          <w:szCs w:val="24"/>
        </w:rPr>
        <w:t xml:space="preserve"> </w:t>
      </w:r>
      <w:r w:rsidR="00F85E10" w:rsidRPr="00260953">
        <w:rPr>
          <w:rFonts w:ascii="Liberation Serif" w:hAnsi="Liberation Serif" w:cs="Times New Roman"/>
          <w:sz w:val="24"/>
          <w:szCs w:val="24"/>
        </w:rPr>
        <w:t>33</w:t>
      </w:r>
      <w:r w:rsidR="00673C7A" w:rsidRPr="00260953">
        <w:rPr>
          <w:rFonts w:ascii="Liberation Serif" w:hAnsi="Liberation Serif" w:cs="Times New Roman"/>
          <w:sz w:val="24"/>
          <w:szCs w:val="24"/>
        </w:rPr>
        <w:t xml:space="preserve"> %</w:t>
      </w:r>
      <w:r w:rsidR="00F85E10" w:rsidRPr="00260953">
        <w:rPr>
          <w:rFonts w:ascii="Liberation Serif" w:hAnsi="Liberation Serif" w:cs="Times New Roman"/>
          <w:sz w:val="24"/>
          <w:szCs w:val="24"/>
        </w:rPr>
        <w:t xml:space="preserve"> до 50%</w:t>
      </w:r>
      <w:r w:rsidR="00673C7A" w:rsidRPr="00260953">
        <w:rPr>
          <w:rFonts w:ascii="Liberation Serif" w:hAnsi="Liberation Serif" w:cs="Times New Roman"/>
          <w:sz w:val="24"/>
          <w:szCs w:val="24"/>
        </w:rPr>
        <w:t xml:space="preserve"> участников.</w:t>
      </w:r>
      <w:r w:rsidR="00673C7A" w:rsidRPr="00260953">
        <w:rPr>
          <w:rFonts w:ascii="Liberation Serif" w:hAnsi="Liberation Serif"/>
          <w:sz w:val="24"/>
          <w:szCs w:val="24"/>
        </w:rPr>
        <w:t xml:space="preserve"> </w:t>
      </w:r>
      <w:r w:rsidR="00F85E10" w:rsidRPr="00260953">
        <w:rPr>
          <w:rFonts w:ascii="Liberation Serif" w:hAnsi="Liberation Serif" w:cs="Times New Roman"/>
          <w:sz w:val="24"/>
          <w:szCs w:val="24"/>
        </w:rPr>
        <w:t xml:space="preserve">К решению этих задач приступают участники ЕГЭ, претендующие на высокий балл. </w:t>
      </w:r>
      <w:r w:rsidR="00635764" w:rsidRPr="00260953">
        <w:rPr>
          <w:rFonts w:ascii="Liberation Serif" w:hAnsi="Liberation Serif" w:cs="Times New Roman"/>
          <w:sz w:val="24"/>
          <w:szCs w:val="24"/>
        </w:rPr>
        <w:t>Задание 13</w:t>
      </w:r>
      <w:r w:rsidR="00673C7A" w:rsidRPr="00260953">
        <w:rPr>
          <w:rFonts w:ascii="Liberation Serif" w:hAnsi="Liberation Serif" w:cs="Times New Roman"/>
          <w:sz w:val="24"/>
          <w:szCs w:val="24"/>
        </w:rPr>
        <w:t xml:space="preserve"> и 16 относятся к повышенному уровню сложности по геометрии. </w:t>
      </w:r>
      <w:r w:rsidR="00F85E10" w:rsidRPr="00260953">
        <w:rPr>
          <w:rFonts w:ascii="Liberation Serif" w:hAnsi="Liberation Serif"/>
          <w:sz w:val="24"/>
          <w:szCs w:val="24"/>
        </w:rPr>
        <w:t>Стереометрическая задача по-прежнему является самой сложной для выполнения. С данной задачей справились лишь 0,9</w:t>
      </w:r>
      <w:r w:rsidR="00EC7C84" w:rsidRPr="00260953">
        <w:rPr>
          <w:rFonts w:ascii="Liberation Serif" w:hAnsi="Liberation Serif"/>
          <w:sz w:val="24"/>
          <w:szCs w:val="24"/>
        </w:rPr>
        <w:t>%</w:t>
      </w:r>
      <w:r w:rsidR="00F85E10" w:rsidRPr="00260953">
        <w:rPr>
          <w:rFonts w:ascii="Liberation Serif" w:hAnsi="Liberation Serif"/>
          <w:sz w:val="24"/>
          <w:szCs w:val="24"/>
        </w:rPr>
        <w:t xml:space="preserve">. С задачей 16 справляются </w:t>
      </w:r>
      <w:r w:rsidR="00EC7C84" w:rsidRPr="00260953">
        <w:rPr>
          <w:rFonts w:ascii="Liberation Serif" w:hAnsi="Liberation Serif"/>
          <w:sz w:val="24"/>
          <w:szCs w:val="24"/>
        </w:rPr>
        <w:t xml:space="preserve">только самые «сильные» участники. Решить ее смогли 4,9%, и это выпускники профильных классов ОО № 4, 5, 7, </w:t>
      </w:r>
      <w:r w:rsidR="0099204D" w:rsidRPr="00260953">
        <w:rPr>
          <w:rFonts w:ascii="Liberation Serif" w:hAnsi="Liberation Serif"/>
          <w:sz w:val="24"/>
          <w:szCs w:val="24"/>
        </w:rPr>
        <w:t xml:space="preserve">21 и 32 и они уже с 8 класса изучают математику углублённо. </w:t>
      </w:r>
    </w:p>
    <w:p w:rsidR="00673C7A" w:rsidRPr="00260953" w:rsidRDefault="00D54809"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sz w:val="24"/>
          <w:szCs w:val="24"/>
        </w:rPr>
        <w:t>Следует отметить и невысокий процент решаемости последних двух задач – 5,9% и 1,6%.</w:t>
      </w:r>
    </w:p>
    <w:p w:rsidR="00673C7A" w:rsidRPr="00260953" w:rsidRDefault="00673C7A" w:rsidP="00260953">
      <w:pPr>
        <w:widowControl w:val="0"/>
        <w:spacing w:after="0" w:line="271" w:lineRule="auto"/>
        <w:ind w:firstLine="709"/>
        <w:jc w:val="both"/>
        <w:rPr>
          <w:rFonts w:ascii="Liberation Serif" w:eastAsia="Times New Roman" w:hAnsi="Liberation Serif" w:cs="Times New Roman"/>
          <w:b/>
          <w:i/>
          <w:color w:val="000000"/>
          <w:sz w:val="24"/>
          <w:szCs w:val="24"/>
          <w:lang w:eastAsia="ru-RU" w:bidi="ru-RU"/>
        </w:rPr>
      </w:pPr>
    </w:p>
    <w:p w:rsidR="0021697E" w:rsidRPr="00260953" w:rsidRDefault="0021697E" w:rsidP="0020526D">
      <w:pPr>
        <w:pStyle w:val="a5"/>
        <w:spacing w:after="0" w:line="271" w:lineRule="auto"/>
        <w:ind w:left="0" w:firstLine="709"/>
        <w:jc w:val="center"/>
        <w:rPr>
          <w:rFonts w:ascii="Liberation Serif" w:hAnsi="Liberation Serif" w:cs="Times New Roman"/>
          <w:b/>
          <w:sz w:val="24"/>
          <w:szCs w:val="24"/>
        </w:rPr>
      </w:pPr>
      <w:r w:rsidRPr="00260953">
        <w:rPr>
          <w:rFonts w:ascii="Liberation Serif" w:hAnsi="Liberation Serif" w:cs="Times New Roman"/>
          <w:b/>
          <w:sz w:val="24"/>
          <w:szCs w:val="24"/>
        </w:rPr>
        <w:t>Диаграмма «коридор решаемости»</w:t>
      </w:r>
    </w:p>
    <w:p w:rsidR="00673C7A" w:rsidRPr="0020526D" w:rsidRDefault="0020526D" w:rsidP="00260953">
      <w:pPr>
        <w:widowControl w:val="0"/>
        <w:spacing w:after="0" w:line="271" w:lineRule="auto"/>
        <w:ind w:firstLine="709"/>
        <w:jc w:val="both"/>
        <w:rPr>
          <w:rFonts w:ascii="Liberation Serif" w:eastAsia="Times New Roman" w:hAnsi="Liberation Serif" w:cs="Times New Roman"/>
          <w:i/>
          <w:color w:val="000000"/>
          <w:sz w:val="24"/>
          <w:szCs w:val="24"/>
          <w:lang w:eastAsia="ru-RU" w:bidi="ru-RU"/>
        </w:rPr>
      </w:pPr>
      <w:r w:rsidRPr="0020526D">
        <w:rPr>
          <w:rFonts w:ascii="Liberation Serif" w:eastAsia="Times New Roman" w:hAnsi="Liberation Serif" w:cs="Times New Roman"/>
          <w:i/>
          <w:color w:val="000000"/>
          <w:sz w:val="24"/>
          <w:szCs w:val="24"/>
          <w:lang w:eastAsia="ru-RU" w:bidi="ru-RU"/>
        </w:rPr>
        <w:t>Рис.5</w:t>
      </w:r>
    </w:p>
    <w:p w:rsidR="00673C7A" w:rsidRPr="00260953" w:rsidRDefault="006574A0" w:rsidP="00260953">
      <w:pPr>
        <w:spacing w:after="0" w:line="271" w:lineRule="auto"/>
        <w:ind w:firstLine="709"/>
        <w:contextualSpacing/>
        <w:jc w:val="both"/>
        <w:rPr>
          <w:rFonts w:ascii="Liberation Serif" w:hAnsi="Liberation Serif"/>
          <w:i/>
          <w:sz w:val="24"/>
          <w:szCs w:val="24"/>
        </w:rPr>
      </w:pPr>
      <w:r w:rsidRPr="00260953">
        <w:rPr>
          <w:rFonts w:ascii="Liberation Serif" w:hAnsi="Liberation Serif"/>
          <w:i/>
          <w:noProof/>
          <w:sz w:val="24"/>
          <w:szCs w:val="24"/>
          <w:lang w:eastAsia="ru-RU"/>
        </w:rPr>
        <w:drawing>
          <wp:inline distT="0" distB="0" distL="0" distR="0" wp14:anchorId="470FED15" wp14:editId="49070B94">
            <wp:extent cx="6035040" cy="2580867"/>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43535" cy="2584500"/>
                    </a:xfrm>
                    <a:prstGeom prst="rect">
                      <a:avLst/>
                    </a:prstGeom>
                    <a:noFill/>
                  </pic:spPr>
                </pic:pic>
              </a:graphicData>
            </a:graphic>
          </wp:inline>
        </w:drawing>
      </w:r>
    </w:p>
    <w:p w:rsidR="006574A0" w:rsidRPr="00260953" w:rsidRDefault="006574A0" w:rsidP="00260953">
      <w:pPr>
        <w:spacing w:after="0" w:line="271" w:lineRule="auto"/>
        <w:ind w:firstLine="709"/>
        <w:contextualSpacing/>
        <w:jc w:val="both"/>
        <w:rPr>
          <w:rFonts w:ascii="Liberation Serif" w:hAnsi="Liberation Serif"/>
          <w:i/>
          <w:sz w:val="24"/>
          <w:szCs w:val="24"/>
        </w:rPr>
      </w:pPr>
    </w:p>
    <w:p w:rsidR="006574A0" w:rsidRPr="00260953" w:rsidRDefault="006574A0" w:rsidP="00260953">
      <w:pPr>
        <w:pStyle w:val="a5"/>
        <w:spacing w:after="0" w:line="271" w:lineRule="auto"/>
        <w:ind w:left="0"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Для всех КИМ определены коридоры решаемости. </w:t>
      </w:r>
      <w:proofErr w:type="gramStart"/>
      <w:r w:rsidRPr="00260953">
        <w:rPr>
          <w:rFonts w:ascii="Liberation Serif" w:hAnsi="Liberation Serif" w:cs="Times New Roman"/>
          <w:sz w:val="24"/>
          <w:szCs w:val="24"/>
        </w:rPr>
        <w:t>Для большинства заданий базового уровня решаемость составляет от 60% до 90%, для заданий повышенного уровня  от 30% до 60%, а задания высокого уровня сложности до 30 %. До 10 задания мы не наблюдаем резкого «прыжка» из «коридора решаемости» нашего графика, а на 10 задании график вышел за нижнюю границу «коридора» и здесь мы можем сказать об учебном дефиците знаний выпускников, которые</w:t>
      </w:r>
      <w:proofErr w:type="gramEnd"/>
      <w:r w:rsidRPr="00260953">
        <w:rPr>
          <w:rFonts w:ascii="Liberation Serif" w:hAnsi="Liberation Serif" w:cs="Times New Roman"/>
          <w:sz w:val="24"/>
          <w:szCs w:val="24"/>
        </w:rPr>
        <w:t xml:space="preserve"> необходимы для решения этого задания.</w:t>
      </w:r>
    </w:p>
    <w:p w:rsidR="0021697E" w:rsidRPr="00260953" w:rsidRDefault="0021697E" w:rsidP="0020526D">
      <w:pPr>
        <w:autoSpaceDE w:val="0"/>
        <w:autoSpaceDN w:val="0"/>
        <w:adjustRightInd w:val="0"/>
        <w:spacing w:after="0" w:line="271" w:lineRule="auto"/>
        <w:ind w:firstLine="709"/>
        <w:jc w:val="center"/>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Решаемость заданий КИМ в разрезе по школам</w:t>
      </w:r>
    </w:p>
    <w:p w:rsidR="00E110E1" w:rsidRPr="0020526D" w:rsidRDefault="0020526D" w:rsidP="0020526D">
      <w:pPr>
        <w:autoSpaceDE w:val="0"/>
        <w:autoSpaceDN w:val="0"/>
        <w:adjustRightInd w:val="0"/>
        <w:spacing w:after="0" w:line="271" w:lineRule="auto"/>
        <w:ind w:firstLine="709"/>
        <w:jc w:val="right"/>
        <w:rPr>
          <w:rFonts w:ascii="Liberation Serif" w:hAnsi="Liberation Serif"/>
          <w:i/>
          <w:sz w:val="20"/>
          <w:szCs w:val="20"/>
        </w:rPr>
      </w:pPr>
      <w:r w:rsidRPr="0020526D">
        <w:rPr>
          <w:rFonts w:ascii="Liberation Serif" w:hAnsi="Liberation Serif"/>
          <w:i/>
          <w:sz w:val="20"/>
          <w:szCs w:val="20"/>
        </w:rPr>
        <w:t>Таблица 15</w:t>
      </w:r>
    </w:p>
    <w:p w:rsidR="009915E3" w:rsidRPr="00260953" w:rsidRDefault="009915E3"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21697E" w:rsidRPr="00260953" w:rsidRDefault="0021697E" w:rsidP="008D0E14">
      <w:pPr>
        <w:autoSpaceDE w:val="0"/>
        <w:autoSpaceDN w:val="0"/>
        <w:adjustRightInd w:val="0"/>
        <w:spacing w:after="0" w:line="271" w:lineRule="auto"/>
        <w:jc w:val="both"/>
        <w:rPr>
          <w:rFonts w:ascii="Liberation Serif" w:hAnsi="Liberation Serif" w:cs="Times New Roman"/>
          <w:b/>
          <w:color w:val="000000"/>
          <w:sz w:val="24"/>
          <w:szCs w:val="24"/>
        </w:rPr>
      </w:pPr>
      <w:r w:rsidRPr="00260953">
        <w:rPr>
          <w:rFonts w:ascii="Liberation Serif" w:hAnsi="Liberation Serif"/>
          <w:noProof/>
          <w:sz w:val="24"/>
          <w:szCs w:val="24"/>
          <w:lang w:eastAsia="ru-RU"/>
        </w:rPr>
        <w:drawing>
          <wp:inline distT="0" distB="0" distL="0" distR="0" wp14:anchorId="2E541B83" wp14:editId="6BB035E5">
            <wp:extent cx="6655242" cy="2639833"/>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65465" cy="2643888"/>
                    </a:xfrm>
                    <a:prstGeom prst="rect">
                      <a:avLst/>
                    </a:prstGeom>
                    <a:noFill/>
                    <a:ln>
                      <a:noFill/>
                    </a:ln>
                  </pic:spPr>
                </pic:pic>
              </a:graphicData>
            </a:graphic>
          </wp:inline>
        </w:drawing>
      </w:r>
    </w:p>
    <w:p w:rsidR="00E110E1" w:rsidRPr="00260953" w:rsidRDefault="00673C7A" w:rsidP="00260953">
      <w:pPr>
        <w:widowControl w:val="0"/>
        <w:spacing w:after="0" w:line="271" w:lineRule="auto"/>
        <w:ind w:firstLine="709"/>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 </w:t>
      </w:r>
    </w:p>
    <w:p w:rsidR="00673C7A" w:rsidRPr="00260953" w:rsidRDefault="00673C7A" w:rsidP="00260953">
      <w:pPr>
        <w:widowControl w:val="0"/>
        <w:spacing w:after="0" w:line="271" w:lineRule="auto"/>
        <w:ind w:firstLine="709"/>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 </w:t>
      </w:r>
      <w:r w:rsidR="0021697E" w:rsidRPr="00260953">
        <w:rPr>
          <w:rFonts w:ascii="Liberation Serif" w:eastAsia="Times New Roman" w:hAnsi="Liberation Serif" w:cs="Times New Roman"/>
          <w:sz w:val="24"/>
          <w:szCs w:val="24"/>
        </w:rPr>
        <w:t>Низкий</w:t>
      </w:r>
      <w:r w:rsidRPr="00260953">
        <w:rPr>
          <w:rFonts w:ascii="Liberation Serif" w:eastAsia="Times New Roman" w:hAnsi="Liberation Serif" w:cs="Times New Roman"/>
          <w:sz w:val="24"/>
          <w:szCs w:val="24"/>
        </w:rPr>
        <w:t xml:space="preserve"> процент участников, </w:t>
      </w:r>
      <w:r w:rsidR="0021697E" w:rsidRPr="00260953">
        <w:rPr>
          <w:rFonts w:ascii="Liberation Serif" w:eastAsia="Times New Roman" w:hAnsi="Liberation Serif" w:cs="Times New Roman"/>
          <w:sz w:val="24"/>
          <w:szCs w:val="24"/>
        </w:rPr>
        <w:t>справившихся с заданиями повышенного и высокого уровня</w:t>
      </w:r>
      <w:r w:rsidRPr="00260953">
        <w:rPr>
          <w:rFonts w:ascii="Liberation Serif" w:eastAsia="Times New Roman" w:hAnsi="Liberation Serif" w:cs="Times New Roman"/>
          <w:sz w:val="24"/>
          <w:szCs w:val="24"/>
        </w:rPr>
        <w:t xml:space="preserve">, связан с немотивированным давлением школ на выпускников, приводящим к выбору профильного уровня недостаточно подготовленными выпускниками. Эти участники не могут рассчитывать на успешный результат на профильном экзамене. Следовательно, их участие в профильном экзамене – недоработка школ, не сумевших верно сориентировать этих выпускников. Процент участники набравших от 27 до 60 баллов </w:t>
      </w:r>
      <w:r w:rsidR="00E110E1" w:rsidRPr="00260953">
        <w:rPr>
          <w:rFonts w:ascii="Liberation Serif" w:eastAsia="Times New Roman" w:hAnsi="Liberation Serif" w:cs="Times New Roman"/>
          <w:sz w:val="24"/>
          <w:szCs w:val="24"/>
        </w:rPr>
        <w:t>составил 41,9%</w:t>
      </w:r>
      <w:r w:rsidRPr="00260953">
        <w:rPr>
          <w:rFonts w:ascii="Liberation Serif" w:eastAsia="Times New Roman" w:hAnsi="Liberation Serif" w:cs="Times New Roman"/>
          <w:sz w:val="24"/>
          <w:szCs w:val="24"/>
        </w:rPr>
        <w:t xml:space="preserve"> </w:t>
      </w:r>
      <w:r w:rsidR="00E110E1" w:rsidRPr="00260953">
        <w:rPr>
          <w:rFonts w:ascii="Liberation Serif" w:eastAsia="Times New Roman" w:hAnsi="Liberation Serif" w:cs="Times New Roman"/>
          <w:sz w:val="24"/>
          <w:szCs w:val="24"/>
        </w:rPr>
        <w:t xml:space="preserve">. </w:t>
      </w:r>
      <w:r w:rsidRPr="00260953">
        <w:rPr>
          <w:rFonts w:ascii="Liberation Serif" w:eastAsia="Times New Roman" w:hAnsi="Liberation Serif" w:cs="Times New Roman"/>
          <w:sz w:val="24"/>
          <w:szCs w:val="24"/>
        </w:rPr>
        <w:t xml:space="preserve">Эти выпускники освоили базовый курс, но не хватает математических знаний, что затрудняет для них продолжение образования по технической специальности. Наличие базовых математических навыков позволяет им относительно успешно справиться с 1 частью  экзамена. </w:t>
      </w:r>
    </w:p>
    <w:p w:rsidR="00673C7A" w:rsidRPr="00260953" w:rsidRDefault="00673C7A" w:rsidP="00260953">
      <w:pPr>
        <w:shd w:val="clear" w:color="auto" w:fill="FFFFFF"/>
        <w:spacing w:after="0" w:line="271" w:lineRule="auto"/>
        <w:ind w:firstLine="709"/>
        <w:jc w:val="both"/>
        <w:rPr>
          <w:rFonts w:ascii="Liberation Serif" w:hAnsi="Liberation Serif" w:cs="Times New Roman"/>
          <w:sz w:val="24"/>
          <w:szCs w:val="24"/>
        </w:rPr>
      </w:pPr>
    </w:p>
    <w:p w:rsidR="00673C7A" w:rsidRPr="00260953" w:rsidRDefault="000954BE" w:rsidP="00260953">
      <w:pPr>
        <w:shd w:val="clear" w:color="auto" w:fill="FFFFFF"/>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w:t>
      </w:r>
      <w:r w:rsidR="009915E3" w:rsidRPr="00260953">
        <w:rPr>
          <w:rFonts w:ascii="Liberation Serif" w:hAnsi="Liberation Serif" w:cs="Times New Roman"/>
          <w:b/>
          <w:sz w:val="24"/>
          <w:szCs w:val="24"/>
        </w:rPr>
        <w:t>2.4</w:t>
      </w:r>
      <w:r w:rsidR="00673C7A" w:rsidRPr="00260953">
        <w:rPr>
          <w:rFonts w:ascii="Liberation Serif" w:hAnsi="Liberation Serif" w:cs="Times New Roman"/>
          <w:b/>
          <w:sz w:val="24"/>
          <w:szCs w:val="24"/>
        </w:rPr>
        <w:t xml:space="preserve"> ВЫВОДЫ</w:t>
      </w:r>
    </w:p>
    <w:p w:rsidR="000954BE" w:rsidRPr="00260953" w:rsidRDefault="00673C7A"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Высокий процент выполнения </w:t>
      </w:r>
      <w:proofErr w:type="spellStart"/>
      <w:proofErr w:type="gramStart"/>
      <w:r w:rsidRPr="00260953">
        <w:rPr>
          <w:rFonts w:ascii="Liberation Serif" w:hAnsi="Liberation Serif" w:cs="Times New Roman"/>
          <w:sz w:val="24"/>
          <w:szCs w:val="24"/>
        </w:rPr>
        <w:t>выполнения</w:t>
      </w:r>
      <w:proofErr w:type="spellEnd"/>
      <w:proofErr w:type="gramEnd"/>
      <w:r w:rsidRPr="00260953">
        <w:rPr>
          <w:rFonts w:ascii="Liberation Serif" w:hAnsi="Liberation Serif" w:cs="Times New Roman"/>
          <w:sz w:val="24"/>
          <w:szCs w:val="24"/>
        </w:rPr>
        <w:t xml:space="preserve"> первых 5-ти заданий с кратким ответом свидетельствует о наличии у выпускников ГО Первоуральск общематематических умений, необходимых человеку в современном обществе. Задания проверяют базовые вычислительные и логические умения и навыки, умение анализировать информацию, представленную на диаграмме, использовать простейшие вероятностные модели, ориентироваться в простейших геометрических конструкциях, решать жизненно-практические задачи. </w:t>
      </w:r>
    </w:p>
    <w:p w:rsidR="000954BE" w:rsidRPr="00260953" w:rsidRDefault="00673C7A"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Нельзя считать достаточным уровень умения выполнять тригонометрические преобразования и решать тригонометрические уравнения у участников экзамена, набравших от минимальных до 60 баллов. Следует усилить работу с учащимися этой группы по заучиванию значений тригонометрических функций, тригонометрических формул, записи решений простейших тригонометрических уравнений. </w:t>
      </w:r>
    </w:p>
    <w:p w:rsidR="000954BE" w:rsidRPr="00260953" w:rsidRDefault="00673C7A"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В ОО анализ результатов ЕГЭ выпускников должен быть направлен не на статистику результатов, а, в первую очередь, на выделение задач, с решением которых учащиеся испытывают затруднения, на выяснение причин рассогласованности между школьной оценкой и результатами экзамена. Для обеспечения условий адекватного выбора уровня экзамена необходима система информирования родителей и учащихся о процедуре ЕГЭ, принципах проведения экзамена, шкалах оценивания и пр. Одним из элементов этой системы могут быть видеоролики, подготовленные специально для родительских собраний. Задачи с параметрами, экономические задачи, задачи на «числа» должны стать содержанием кружков (в том числе и онлайн кружков), элективных занятий. Лучше, если преподаватели дополнительных курсов пройдут соответствующее </w:t>
      </w:r>
      <w:proofErr w:type="gramStart"/>
      <w:r w:rsidRPr="00260953">
        <w:rPr>
          <w:rFonts w:ascii="Liberation Serif" w:hAnsi="Liberation Serif" w:cs="Times New Roman"/>
          <w:sz w:val="24"/>
          <w:szCs w:val="24"/>
        </w:rPr>
        <w:t>обучение по</w:t>
      </w:r>
      <w:proofErr w:type="gramEnd"/>
      <w:r w:rsidRPr="00260953">
        <w:rPr>
          <w:rFonts w:ascii="Liberation Serif" w:hAnsi="Liberation Serif" w:cs="Times New Roman"/>
          <w:sz w:val="24"/>
          <w:szCs w:val="24"/>
        </w:rPr>
        <w:t xml:space="preserve"> данным темам. Необходимо повысить уровень требований к знаниям учащихся по геометрии. Знания </w:t>
      </w:r>
      <w:r w:rsidRPr="00260953">
        <w:rPr>
          <w:rFonts w:ascii="Liberation Serif" w:hAnsi="Liberation Serif" w:cs="Times New Roman"/>
          <w:sz w:val="24"/>
          <w:szCs w:val="24"/>
        </w:rPr>
        <w:lastRenderedPageBreak/>
        <w:t xml:space="preserve">теорем, ключевых задач должно быть сформировано до уровня действий (не узнавания, не знания формулировки, а применения изученного факта). Для коррекции методической системы обучения геометрии необходим на уровне школ мониторинг </w:t>
      </w:r>
      <w:proofErr w:type="spellStart"/>
      <w:r w:rsidRPr="00260953">
        <w:rPr>
          <w:rFonts w:ascii="Liberation Serif" w:hAnsi="Liberation Serif" w:cs="Times New Roman"/>
          <w:sz w:val="24"/>
          <w:szCs w:val="24"/>
        </w:rPr>
        <w:t>сформированности</w:t>
      </w:r>
      <w:proofErr w:type="spellEnd"/>
      <w:r w:rsidRPr="00260953">
        <w:rPr>
          <w:rFonts w:ascii="Liberation Serif" w:hAnsi="Liberation Serif" w:cs="Times New Roman"/>
          <w:sz w:val="24"/>
          <w:szCs w:val="24"/>
        </w:rPr>
        <w:t xml:space="preserve"> представлений, знаний и умений по предмету учащихся 6, 7, 8 и 10 классов. </w:t>
      </w:r>
    </w:p>
    <w:p w:rsidR="000954BE" w:rsidRPr="00260953" w:rsidRDefault="00673C7A"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Экономические задачи должны стать элементом содержания обучения математике в основной школе, так как их решение основывается на понятии «процента», свойствах арифметической и геометрической прогрессий. Пусть они будут необязательным элементом содержания (не требовать решения ото всех, не ставить оценки), но решать их необходимо. Для этого можно использовать «Сборник математических задач «Основы финансовой грамотности» для обучающихся 1-11 классов», который кроме задач содержит методические рекомендации. </w:t>
      </w:r>
    </w:p>
    <w:p w:rsidR="00673C7A" w:rsidRPr="00260953" w:rsidRDefault="00673C7A"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Анализ ошибок участников ЕГЭ по математике должен стать отправной точкой совершенствования учителями математики методики обучения учащихся решению уравнений и неравенств, мотивацией повышения своего профессионального уровня, стимулом для прохождения курсов повышения квалификации.</w:t>
      </w:r>
    </w:p>
    <w:p w:rsidR="009915E3" w:rsidRDefault="009915E3" w:rsidP="00260953">
      <w:pPr>
        <w:shd w:val="clear" w:color="auto" w:fill="FFFFFF"/>
        <w:spacing w:after="0" w:line="271" w:lineRule="auto"/>
        <w:ind w:firstLine="709"/>
        <w:jc w:val="both"/>
        <w:rPr>
          <w:rFonts w:ascii="Liberation Serif" w:hAnsi="Liberation Serif" w:cs="Times New Roman"/>
          <w:sz w:val="24"/>
          <w:szCs w:val="24"/>
        </w:rPr>
      </w:pPr>
    </w:p>
    <w:p w:rsidR="008D0E14" w:rsidRDefault="008D0E14" w:rsidP="00260953">
      <w:pPr>
        <w:shd w:val="clear" w:color="auto" w:fill="FFFFFF"/>
        <w:spacing w:after="0" w:line="271" w:lineRule="auto"/>
        <w:ind w:firstLine="709"/>
        <w:jc w:val="both"/>
        <w:rPr>
          <w:rFonts w:ascii="Liberation Serif" w:hAnsi="Liberation Serif" w:cs="Times New Roman"/>
          <w:sz w:val="24"/>
          <w:szCs w:val="24"/>
        </w:rPr>
      </w:pPr>
    </w:p>
    <w:p w:rsidR="009915E3" w:rsidRPr="00260953" w:rsidRDefault="009915E3" w:rsidP="00260953">
      <w:pPr>
        <w:shd w:val="clear" w:color="auto" w:fill="FFFFFF"/>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2.3. Математика (базовый уровень)</w:t>
      </w:r>
    </w:p>
    <w:p w:rsidR="009915E3" w:rsidRPr="00260953" w:rsidRDefault="009915E3" w:rsidP="00260953">
      <w:pPr>
        <w:shd w:val="clear" w:color="auto" w:fill="FFFFFF"/>
        <w:spacing w:after="0" w:line="271" w:lineRule="auto"/>
        <w:ind w:firstLine="709"/>
        <w:jc w:val="both"/>
        <w:rPr>
          <w:rFonts w:ascii="Liberation Serif" w:hAnsi="Liberation Serif" w:cs="Times New Roman"/>
          <w:b/>
          <w:sz w:val="24"/>
          <w:szCs w:val="24"/>
        </w:rPr>
      </w:pPr>
    </w:p>
    <w:p w:rsidR="009915E3" w:rsidRPr="00260953" w:rsidRDefault="003F42F5"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 В экзамене по математике базового уровня приняло участие 281 человек. В </w:t>
      </w:r>
      <w:r w:rsidR="00FB0625" w:rsidRPr="00260953">
        <w:rPr>
          <w:rFonts w:ascii="Liberation Serif" w:hAnsi="Liberation Serif" w:cs="Times New Roman"/>
          <w:sz w:val="24"/>
          <w:szCs w:val="24"/>
        </w:rPr>
        <w:t xml:space="preserve">связи с неблагоприятной эпидемиологической обстановкой в </w:t>
      </w:r>
      <w:r w:rsidRPr="00260953">
        <w:rPr>
          <w:rFonts w:ascii="Liberation Serif" w:hAnsi="Liberation Serif" w:cs="Times New Roman"/>
          <w:sz w:val="24"/>
          <w:szCs w:val="24"/>
        </w:rPr>
        <w:t>2020 году этот экзамен был отменен, а в 2021 году его сдавали только те</w:t>
      </w:r>
      <w:r w:rsidR="002D3801" w:rsidRPr="00260953">
        <w:rPr>
          <w:rFonts w:ascii="Liberation Serif" w:hAnsi="Liberation Serif" w:cs="Times New Roman"/>
          <w:sz w:val="24"/>
          <w:szCs w:val="24"/>
        </w:rPr>
        <w:t xml:space="preserve"> </w:t>
      </w:r>
      <w:r w:rsidRPr="00260953">
        <w:rPr>
          <w:rFonts w:ascii="Liberation Serif" w:hAnsi="Liberation Serif" w:cs="Times New Roman"/>
          <w:sz w:val="24"/>
          <w:szCs w:val="24"/>
        </w:rPr>
        <w:t xml:space="preserve">выпускники, кто не планировал своё дальнейшее обучение в ВУЗе. </w:t>
      </w:r>
      <w:r w:rsidR="002D3801" w:rsidRPr="00260953">
        <w:rPr>
          <w:rFonts w:ascii="Liberation Serif" w:hAnsi="Liberation Serif" w:cs="Times New Roman"/>
          <w:sz w:val="24"/>
          <w:szCs w:val="24"/>
        </w:rPr>
        <w:t xml:space="preserve">Ниже представлена диаграмма распределения </w:t>
      </w:r>
      <w:r w:rsidR="000365F0" w:rsidRPr="00260953">
        <w:rPr>
          <w:rFonts w:ascii="Liberation Serif" w:hAnsi="Liberation Serif" w:cs="Times New Roman"/>
          <w:sz w:val="24"/>
          <w:szCs w:val="24"/>
        </w:rPr>
        <w:t>первичных</w:t>
      </w:r>
      <w:r w:rsidR="002D3801" w:rsidRPr="00260953">
        <w:rPr>
          <w:rFonts w:ascii="Liberation Serif" w:hAnsi="Liberation Serif" w:cs="Times New Roman"/>
          <w:sz w:val="24"/>
          <w:szCs w:val="24"/>
        </w:rPr>
        <w:t xml:space="preserve"> баллов, полученны</w:t>
      </w:r>
      <w:r w:rsidR="000365F0" w:rsidRPr="00260953">
        <w:rPr>
          <w:rFonts w:ascii="Liberation Serif" w:hAnsi="Liberation Serif" w:cs="Times New Roman"/>
          <w:sz w:val="24"/>
          <w:szCs w:val="24"/>
        </w:rPr>
        <w:t>е</w:t>
      </w:r>
      <w:r w:rsidR="002D3801" w:rsidRPr="00260953">
        <w:rPr>
          <w:rFonts w:ascii="Liberation Serif" w:hAnsi="Liberation Serif" w:cs="Times New Roman"/>
          <w:sz w:val="24"/>
          <w:szCs w:val="24"/>
        </w:rPr>
        <w:t xml:space="preserve"> участниками экзамена.</w:t>
      </w:r>
    </w:p>
    <w:p w:rsidR="002D3801" w:rsidRPr="0020526D" w:rsidRDefault="0020526D" w:rsidP="00260953">
      <w:pPr>
        <w:shd w:val="clear" w:color="auto" w:fill="FFFFFF"/>
        <w:spacing w:after="0" w:line="271" w:lineRule="auto"/>
        <w:ind w:firstLine="709"/>
        <w:jc w:val="both"/>
        <w:rPr>
          <w:rFonts w:ascii="Liberation Serif" w:hAnsi="Liberation Serif" w:cs="Times New Roman"/>
          <w:i/>
          <w:sz w:val="20"/>
          <w:szCs w:val="20"/>
        </w:rPr>
      </w:pPr>
      <w:r w:rsidRPr="0020526D">
        <w:rPr>
          <w:rFonts w:ascii="Liberation Serif" w:hAnsi="Liberation Serif" w:cs="Times New Roman"/>
          <w:i/>
          <w:sz w:val="20"/>
          <w:szCs w:val="20"/>
        </w:rPr>
        <w:t>Рис.6</w:t>
      </w:r>
    </w:p>
    <w:p w:rsidR="00FB0625" w:rsidRPr="00260953" w:rsidRDefault="000365F0"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noProof/>
          <w:sz w:val="24"/>
          <w:szCs w:val="24"/>
          <w:lang w:eastAsia="ru-RU"/>
        </w:rPr>
        <w:drawing>
          <wp:inline distT="0" distB="0" distL="0" distR="0" wp14:anchorId="62109311" wp14:editId="30E6DD33">
            <wp:extent cx="6578764" cy="3347499"/>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92488" cy="3354482"/>
                    </a:xfrm>
                    <a:prstGeom prst="rect">
                      <a:avLst/>
                    </a:prstGeom>
                    <a:noFill/>
                  </pic:spPr>
                </pic:pic>
              </a:graphicData>
            </a:graphic>
          </wp:inline>
        </w:drawing>
      </w:r>
      <w:r w:rsidR="00FB0625" w:rsidRPr="00260953">
        <w:rPr>
          <w:rFonts w:ascii="Liberation Serif" w:hAnsi="Liberation Serif" w:cs="Times New Roman"/>
          <w:sz w:val="24"/>
          <w:szCs w:val="24"/>
        </w:rPr>
        <w:t xml:space="preserve">  </w:t>
      </w:r>
    </w:p>
    <w:p w:rsidR="00836989" w:rsidRPr="00260953" w:rsidRDefault="00FB0625"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Хотелось бы отметить, что отсутстви</w:t>
      </w:r>
      <w:r w:rsidR="00AA0952" w:rsidRPr="00260953">
        <w:rPr>
          <w:rFonts w:ascii="Liberation Serif" w:hAnsi="Liberation Serif" w:cs="Times New Roman"/>
          <w:sz w:val="24"/>
          <w:szCs w:val="24"/>
        </w:rPr>
        <w:t>е опыта участие в ОГЭ не сказало</w:t>
      </w:r>
      <w:r w:rsidRPr="00260953">
        <w:rPr>
          <w:rFonts w:ascii="Liberation Serif" w:hAnsi="Liberation Serif" w:cs="Times New Roman"/>
          <w:sz w:val="24"/>
          <w:szCs w:val="24"/>
        </w:rPr>
        <w:t xml:space="preserve">сь на результатах экзамена. </w:t>
      </w:r>
      <w:r w:rsidR="00AC7A3F" w:rsidRPr="00260953">
        <w:rPr>
          <w:rFonts w:ascii="Liberation Serif" w:hAnsi="Liberation Serif" w:cs="Times New Roman"/>
          <w:sz w:val="24"/>
          <w:szCs w:val="24"/>
        </w:rPr>
        <w:t xml:space="preserve">Больше 40 % сдали экзамен на «5». </w:t>
      </w:r>
      <w:r w:rsidRPr="00260953">
        <w:rPr>
          <w:rFonts w:ascii="Liberation Serif" w:hAnsi="Liberation Serif"/>
          <w:sz w:val="24"/>
          <w:szCs w:val="24"/>
        </w:rPr>
        <w:t xml:space="preserve">Следует отметить, что получившие на экзамене базового уровня «5» после небольшой подготовки могли бы успешно сдать экзамен профильного уровня на балл, достаточный для поступления на бюджетные места по IT, инженерным, </w:t>
      </w:r>
      <w:proofErr w:type="gramStart"/>
      <w:r w:rsidRPr="00260953">
        <w:rPr>
          <w:rFonts w:ascii="Liberation Serif" w:hAnsi="Liberation Serif"/>
          <w:sz w:val="24"/>
          <w:szCs w:val="24"/>
        </w:rPr>
        <w:t>естественно-научным</w:t>
      </w:r>
      <w:proofErr w:type="gramEnd"/>
      <w:r w:rsidRPr="00260953">
        <w:rPr>
          <w:rFonts w:ascii="Liberation Serif" w:hAnsi="Liberation Serif"/>
          <w:sz w:val="24"/>
          <w:szCs w:val="24"/>
        </w:rPr>
        <w:t xml:space="preserve"> специальностям. </w:t>
      </w:r>
      <w:r w:rsidR="000365F0" w:rsidRPr="00260953">
        <w:rPr>
          <w:rFonts w:ascii="Liberation Serif" w:hAnsi="Liberation Serif" w:cs="Times New Roman"/>
          <w:sz w:val="24"/>
          <w:szCs w:val="24"/>
        </w:rPr>
        <w:t xml:space="preserve"> </w:t>
      </w:r>
    </w:p>
    <w:p w:rsidR="001076CD" w:rsidRPr="00260953" w:rsidRDefault="001076CD" w:rsidP="00260953">
      <w:pPr>
        <w:shd w:val="clear" w:color="auto" w:fill="FFFFFF"/>
        <w:spacing w:after="0" w:line="271" w:lineRule="auto"/>
        <w:ind w:firstLine="709"/>
        <w:jc w:val="both"/>
        <w:rPr>
          <w:rFonts w:ascii="Liberation Serif" w:hAnsi="Liberation Serif" w:cs="Times New Roman"/>
          <w:sz w:val="24"/>
          <w:szCs w:val="24"/>
        </w:rPr>
      </w:pPr>
    </w:p>
    <w:p w:rsidR="000365F0" w:rsidRPr="00260953" w:rsidRDefault="000365F0" w:rsidP="00260953">
      <w:pPr>
        <w:shd w:val="clear" w:color="auto" w:fill="FFFFFF"/>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sz w:val="24"/>
          <w:szCs w:val="24"/>
        </w:rPr>
        <w:lastRenderedPageBreak/>
        <w:t xml:space="preserve">           </w:t>
      </w:r>
      <w:r w:rsidR="00AC7A3F" w:rsidRPr="00260953">
        <w:rPr>
          <w:rFonts w:ascii="Liberation Serif" w:hAnsi="Liberation Serif" w:cs="Times New Roman"/>
          <w:b/>
          <w:sz w:val="24"/>
          <w:szCs w:val="24"/>
        </w:rPr>
        <w:t>2.3.1</w:t>
      </w:r>
      <w:r w:rsidR="00AC7A3F" w:rsidRPr="00260953">
        <w:rPr>
          <w:rFonts w:ascii="Liberation Serif" w:hAnsi="Liberation Serif" w:cs="Times New Roman"/>
          <w:b/>
          <w:sz w:val="24"/>
          <w:szCs w:val="24"/>
        </w:rPr>
        <w:tab/>
        <w:t>Основные результаты ЕГЭ по математике (базовый уровень)  в сравнении по ГО Первоуральск</w:t>
      </w:r>
      <w:r w:rsidRPr="00260953">
        <w:rPr>
          <w:rFonts w:ascii="Liberation Serif" w:hAnsi="Liberation Serif" w:cs="Times New Roman"/>
          <w:b/>
          <w:sz w:val="24"/>
          <w:szCs w:val="24"/>
        </w:rPr>
        <w:t xml:space="preserve"> </w:t>
      </w:r>
    </w:p>
    <w:p w:rsidR="00AC7A3F" w:rsidRPr="0020526D" w:rsidRDefault="00AC7A3F" w:rsidP="0020526D">
      <w:pPr>
        <w:autoSpaceDE w:val="0"/>
        <w:autoSpaceDN w:val="0"/>
        <w:adjustRightInd w:val="0"/>
        <w:spacing w:after="0" w:line="271" w:lineRule="auto"/>
        <w:ind w:firstLine="709"/>
        <w:jc w:val="right"/>
        <w:rPr>
          <w:rFonts w:ascii="Liberation Serif" w:hAnsi="Liberation Serif"/>
          <w:i/>
          <w:sz w:val="20"/>
          <w:szCs w:val="20"/>
        </w:rPr>
      </w:pPr>
      <w:r w:rsidRPr="0020526D">
        <w:rPr>
          <w:rFonts w:ascii="Liberation Serif" w:hAnsi="Liberation Serif"/>
          <w:i/>
          <w:sz w:val="20"/>
          <w:szCs w:val="20"/>
        </w:rPr>
        <w:t>Таблица 1</w:t>
      </w:r>
      <w:r w:rsidR="0020526D" w:rsidRPr="0020526D">
        <w:rPr>
          <w:rFonts w:ascii="Liberation Serif" w:hAnsi="Liberation Serif"/>
          <w:i/>
          <w:sz w:val="20"/>
          <w:szCs w:val="20"/>
        </w:rPr>
        <w:t>6</w:t>
      </w:r>
    </w:p>
    <w:p w:rsidR="00F15733" w:rsidRPr="00260953" w:rsidRDefault="00F15733" w:rsidP="00260953">
      <w:pPr>
        <w:autoSpaceDE w:val="0"/>
        <w:autoSpaceDN w:val="0"/>
        <w:adjustRightInd w:val="0"/>
        <w:spacing w:after="0" w:line="271" w:lineRule="auto"/>
        <w:ind w:firstLine="709"/>
        <w:jc w:val="both"/>
        <w:rPr>
          <w:rFonts w:ascii="Liberation Serif" w:hAnsi="Liberation Serif"/>
          <w:i/>
          <w:sz w:val="24"/>
          <w:szCs w:val="24"/>
        </w:rPr>
      </w:pPr>
    </w:p>
    <w:tbl>
      <w:tblPr>
        <w:tblW w:w="10512" w:type="dxa"/>
        <w:tblInd w:w="93" w:type="dxa"/>
        <w:tblLayout w:type="fixed"/>
        <w:tblLook w:val="04A0" w:firstRow="1" w:lastRow="0" w:firstColumn="1" w:lastColumn="0" w:noHBand="0" w:noVBand="1"/>
      </w:tblPr>
      <w:tblGrid>
        <w:gridCol w:w="960"/>
        <w:gridCol w:w="1592"/>
        <w:gridCol w:w="1592"/>
        <w:gridCol w:w="1592"/>
        <w:gridCol w:w="1592"/>
        <w:gridCol w:w="1592"/>
        <w:gridCol w:w="1592"/>
      </w:tblGrid>
      <w:tr w:rsidR="00F15733" w:rsidRPr="00260953" w:rsidTr="00F15733">
        <w:trPr>
          <w:trHeight w:val="885"/>
        </w:trPr>
        <w:tc>
          <w:tcPr>
            <w:tcW w:w="96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ОУ</w:t>
            </w:r>
          </w:p>
        </w:tc>
        <w:tc>
          <w:tcPr>
            <w:tcW w:w="1592" w:type="dxa"/>
            <w:tcBorders>
              <w:top w:val="single" w:sz="8" w:space="0" w:color="auto"/>
              <w:left w:val="nil"/>
              <w:bottom w:val="single" w:sz="4" w:space="0" w:color="auto"/>
              <w:right w:val="single" w:sz="4" w:space="0" w:color="auto"/>
            </w:tcBorders>
            <w:shd w:val="clear" w:color="auto" w:fill="auto"/>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кол-во участников</w:t>
            </w:r>
          </w:p>
        </w:tc>
        <w:tc>
          <w:tcPr>
            <w:tcW w:w="1592" w:type="dxa"/>
            <w:tcBorders>
              <w:top w:val="single" w:sz="8" w:space="0" w:color="auto"/>
              <w:left w:val="nil"/>
              <w:bottom w:val="single" w:sz="4" w:space="0" w:color="auto"/>
              <w:right w:val="nil"/>
            </w:tcBorders>
            <w:shd w:val="clear" w:color="auto" w:fill="auto"/>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средний балл</w:t>
            </w:r>
          </w:p>
        </w:tc>
        <w:tc>
          <w:tcPr>
            <w:tcW w:w="1592"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F15733" w:rsidRPr="00260953" w:rsidRDefault="00F15733" w:rsidP="0020526D">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«2»</w:t>
            </w:r>
          </w:p>
        </w:tc>
        <w:tc>
          <w:tcPr>
            <w:tcW w:w="1592" w:type="dxa"/>
            <w:tcBorders>
              <w:top w:val="single" w:sz="8" w:space="0" w:color="auto"/>
              <w:left w:val="nil"/>
              <w:bottom w:val="single" w:sz="4" w:space="0" w:color="auto"/>
              <w:right w:val="single" w:sz="4" w:space="0" w:color="auto"/>
            </w:tcBorders>
            <w:shd w:val="clear" w:color="auto" w:fill="auto"/>
            <w:vAlign w:val="bottom"/>
            <w:hideMark/>
          </w:tcPr>
          <w:p w:rsidR="00F15733" w:rsidRPr="00260953" w:rsidRDefault="00F15733" w:rsidP="0020526D">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«3»</w:t>
            </w:r>
          </w:p>
        </w:tc>
        <w:tc>
          <w:tcPr>
            <w:tcW w:w="1592" w:type="dxa"/>
            <w:tcBorders>
              <w:top w:val="single" w:sz="8" w:space="0" w:color="auto"/>
              <w:left w:val="nil"/>
              <w:bottom w:val="single" w:sz="4" w:space="0" w:color="auto"/>
              <w:right w:val="single" w:sz="4" w:space="0" w:color="auto"/>
            </w:tcBorders>
            <w:shd w:val="clear" w:color="auto" w:fill="auto"/>
            <w:vAlign w:val="bottom"/>
            <w:hideMark/>
          </w:tcPr>
          <w:p w:rsidR="00F15733" w:rsidRPr="00260953" w:rsidRDefault="00F15733" w:rsidP="0020526D">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«4»</w:t>
            </w:r>
          </w:p>
        </w:tc>
        <w:tc>
          <w:tcPr>
            <w:tcW w:w="1592" w:type="dxa"/>
            <w:tcBorders>
              <w:top w:val="single" w:sz="8" w:space="0" w:color="auto"/>
              <w:left w:val="nil"/>
              <w:bottom w:val="single" w:sz="4" w:space="0" w:color="auto"/>
              <w:right w:val="single" w:sz="4" w:space="0" w:color="auto"/>
            </w:tcBorders>
            <w:shd w:val="clear" w:color="auto" w:fill="auto"/>
            <w:vAlign w:val="bottom"/>
            <w:hideMark/>
          </w:tcPr>
          <w:p w:rsidR="00F15733" w:rsidRPr="00260953" w:rsidRDefault="00F15733" w:rsidP="0020526D">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«5»</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20</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40,0</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26</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4,4</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3,8</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46,2</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17</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3,8</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35,3</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47,1</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17,6</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24</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4,7</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29,2</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70,8</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4,4</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16,0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36,0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48,0</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21</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4,3</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9,5</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52,4</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38,1</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16</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4,6</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43,8</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56,3</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8,3</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13</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23,1</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38,5</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38,5</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1592" w:type="dxa"/>
            <w:tcBorders>
              <w:top w:val="single" w:sz="4" w:space="0" w:color="auto"/>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3,4</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44,4</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44,4</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11,1</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№15</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19</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21,1</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42,1</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36,8</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№21</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3,5</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41,7</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8,3</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№26</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4,1</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11,1</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22,2</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№28</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3,4</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28,6</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14,3</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42,9</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14,3</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№29</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3,2</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16,7</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№32</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13</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4,8</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23,1</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76,9</w:t>
            </w:r>
          </w:p>
        </w:tc>
      </w:tr>
      <w:tr w:rsidR="00F15733" w:rsidRPr="00260953" w:rsidTr="00F15733">
        <w:trPr>
          <w:trHeight w:val="255"/>
        </w:trPr>
        <w:tc>
          <w:tcPr>
            <w:tcW w:w="960"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№36</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592" w:type="dxa"/>
            <w:tcBorders>
              <w:top w:val="nil"/>
              <w:left w:val="nil"/>
              <w:bottom w:val="single" w:sz="4"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592" w:type="dxa"/>
            <w:tcBorders>
              <w:top w:val="nil"/>
              <w:left w:val="single" w:sz="8" w:space="0" w:color="auto"/>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1592" w:type="dxa"/>
            <w:tcBorders>
              <w:top w:val="nil"/>
              <w:left w:val="nil"/>
              <w:bottom w:val="single" w:sz="4"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F15733" w:rsidRPr="00260953" w:rsidTr="00F15733">
        <w:trPr>
          <w:trHeight w:val="270"/>
        </w:trPr>
        <w:tc>
          <w:tcPr>
            <w:tcW w:w="960" w:type="dxa"/>
            <w:tcBorders>
              <w:top w:val="nil"/>
              <w:left w:val="single" w:sz="8" w:space="0" w:color="auto"/>
              <w:bottom w:val="single" w:sz="8"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итого</w:t>
            </w:r>
          </w:p>
        </w:tc>
        <w:tc>
          <w:tcPr>
            <w:tcW w:w="1592" w:type="dxa"/>
            <w:tcBorders>
              <w:top w:val="nil"/>
              <w:left w:val="nil"/>
              <w:bottom w:val="single" w:sz="8"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282</w:t>
            </w:r>
          </w:p>
        </w:tc>
        <w:tc>
          <w:tcPr>
            <w:tcW w:w="1592" w:type="dxa"/>
            <w:tcBorders>
              <w:top w:val="nil"/>
              <w:left w:val="nil"/>
              <w:bottom w:val="single" w:sz="8" w:space="0" w:color="auto"/>
              <w:right w:val="nil"/>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4,2</w:t>
            </w:r>
          </w:p>
        </w:tc>
        <w:tc>
          <w:tcPr>
            <w:tcW w:w="1592" w:type="dxa"/>
            <w:tcBorders>
              <w:top w:val="nil"/>
              <w:left w:val="single" w:sz="8" w:space="0" w:color="auto"/>
              <w:bottom w:val="single" w:sz="8"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1,4</w:t>
            </w:r>
          </w:p>
        </w:tc>
        <w:tc>
          <w:tcPr>
            <w:tcW w:w="1592" w:type="dxa"/>
            <w:tcBorders>
              <w:top w:val="nil"/>
              <w:left w:val="nil"/>
              <w:bottom w:val="single" w:sz="8"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13,8</w:t>
            </w:r>
          </w:p>
        </w:tc>
        <w:tc>
          <w:tcPr>
            <w:tcW w:w="1592" w:type="dxa"/>
            <w:tcBorders>
              <w:top w:val="nil"/>
              <w:left w:val="nil"/>
              <w:bottom w:val="single" w:sz="8"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40,8</w:t>
            </w:r>
          </w:p>
        </w:tc>
        <w:tc>
          <w:tcPr>
            <w:tcW w:w="1592" w:type="dxa"/>
            <w:tcBorders>
              <w:top w:val="nil"/>
              <w:left w:val="nil"/>
              <w:bottom w:val="single" w:sz="8" w:space="0" w:color="auto"/>
              <w:right w:val="single" w:sz="4" w:space="0" w:color="auto"/>
            </w:tcBorders>
            <w:shd w:val="clear" w:color="auto" w:fill="auto"/>
            <w:noWrap/>
            <w:vAlign w:val="bottom"/>
            <w:hideMark/>
          </w:tcPr>
          <w:p w:rsidR="00F15733" w:rsidRPr="00260953" w:rsidRDefault="00F15733" w:rsidP="0020526D">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44,0</w:t>
            </w:r>
          </w:p>
        </w:tc>
      </w:tr>
    </w:tbl>
    <w:p w:rsidR="00F15733" w:rsidRPr="00260953" w:rsidRDefault="00F15733" w:rsidP="00260953">
      <w:pPr>
        <w:autoSpaceDE w:val="0"/>
        <w:autoSpaceDN w:val="0"/>
        <w:adjustRightInd w:val="0"/>
        <w:spacing w:after="0" w:line="271" w:lineRule="auto"/>
        <w:ind w:firstLine="709"/>
        <w:jc w:val="both"/>
        <w:rPr>
          <w:rFonts w:ascii="Liberation Serif" w:hAnsi="Liberation Serif"/>
          <w:i/>
          <w:sz w:val="24"/>
          <w:szCs w:val="24"/>
        </w:rPr>
      </w:pPr>
    </w:p>
    <w:p w:rsidR="00F15733" w:rsidRPr="00260953" w:rsidRDefault="00AC7A3F"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Средний тестовый балл в 2022 г. составил 4,2 (в РФ 4,16), </w:t>
      </w:r>
      <w:r w:rsidR="00AA0952" w:rsidRPr="00260953">
        <w:rPr>
          <w:rFonts w:ascii="Liberation Serif" w:hAnsi="Liberation Serif" w:cs="Times New Roman"/>
          <w:sz w:val="24"/>
          <w:szCs w:val="24"/>
        </w:rPr>
        <w:t>это</w:t>
      </w:r>
      <w:r w:rsidRPr="00260953">
        <w:rPr>
          <w:rFonts w:ascii="Liberation Serif" w:hAnsi="Liberation Serif" w:cs="Times New Roman"/>
          <w:sz w:val="24"/>
          <w:szCs w:val="24"/>
        </w:rPr>
        <w:t xml:space="preserve"> соотносится с показателями ЕГЭ прошлых лет.</w:t>
      </w:r>
      <w:r w:rsidR="00F15733" w:rsidRPr="00260953">
        <w:rPr>
          <w:rFonts w:ascii="Liberation Serif" w:hAnsi="Liberation Serif" w:cs="Times New Roman"/>
          <w:sz w:val="24"/>
          <w:szCs w:val="24"/>
        </w:rPr>
        <w:t xml:space="preserve"> Доля справившихся с экзаменом на «4»  и  «5» составила 84,8%. Отметим выпускников МАОУ «Лицей №21», все 22 человека справились с экзаменом на «5».</w:t>
      </w:r>
    </w:p>
    <w:p w:rsidR="00836989" w:rsidRPr="00260953" w:rsidRDefault="00836989" w:rsidP="00260953">
      <w:pPr>
        <w:shd w:val="clear" w:color="auto" w:fill="FFFFFF"/>
        <w:spacing w:after="0" w:line="271" w:lineRule="auto"/>
        <w:ind w:firstLine="709"/>
        <w:jc w:val="both"/>
        <w:rPr>
          <w:rFonts w:ascii="Liberation Serif" w:hAnsi="Liberation Serif"/>
          <w:sz w:val="24"/>
          <w:szCs w:val="24"/>
        </w:rPr>
      </w:pPr>
      <w:proofErr w:type="gramStart"/>
      <w:r w:rsidRPr="00260953">
        <w:rPr>
          <w:rFonts w:ascii="Liberation Serif" w:hAnsi="Liberation Serif"/>
          <w:sz w:val="24"/>
          <w:szCs w:val="24"/>
        </w:rPr>
        <w:t xml:space="preserve">Выпускники, не преодолевшие минимального порога (0–6 </w:t>
      </w:r>
      <w:proofErr w:type="spellStart"/>
      <w:r w:rsidRPr="00260953">
        <w:rPr>
          <w:rFonts w:ascii="Liberation Serif" w:hAnsi="Liberation Serif"/>
          <w:sz w:val="24"/>
          <w:szCs w:val="24"/>
        </w:rPr>
        <w:t>п.б</w:t>
      </w:r>
      <w:proofErr w:type="spellEnd"/>
      <w:r w:rsidRPr="00260953">
        <w:rPr>
          <w:rFonts w:ascii="Liberation Serif" w:hAnsi="Liberation Serif"/>
          <w:sz w:val="24"/>
          <w:szCs w:val="24"/>
        </w:rPr>
        <w:t>.), с наиболее низким уровнем математической подготовки, не обладающие приемлемыми навыками счёта и чтения</w:t>
      </w:r>
      <w:r w:rsidR="00AA0952" w:rsidRPr="00260953">
        <w:rPr>
          <w:rFonts w:ascii="Liberation Serif" w:hAnsi="Liberation Serif"/>
          <w:sz w:val="24"/>
          <w:szCs w:val="24"/>
        </w:rPr>
        <w:t xml:space="preserve"> условия задачи</w:t>
      </w:r>
      <w:r w:rsidRPr="00260953">
        <w:rPr>
          <w:rFonts w:ascii="Liberation Serif" w:hAnsi="Liberation Serif"/>
          <w:sz w:val="24"/>
          <w:szCs w:val="24"/>
        </w:rPr>
        <w:t xml:space="preserve"> – 1,4 %. Участники с низким уровнем математической подготовки это те, кто преодолели минимальный балл, но получили тестовый балл «3» (7–11 </w:t>
      </w:r>
      <w:proofErr w:type="spellStart"/>
      <w:r w:rsidRPr="00260953">
        <w:rPr>
          <w:rFonts w:ascii="Liberation Serif" w:hAnsi="Liberation Serif"/>
          <w:sz w:val="24"/>
          <w:szCs w:val="24"/>
        </w:rPr>
        <w:t>п.б</w:t>
      </w:r>
      <w:proofErr w:type="spellEnd"/>
      <w:r w:rsidRPr="00260953">
        <w:rPr>
          <w:rFonts w:ascii="Liberation Serif" w:hAnsi="Liberation Serif"/>
          <w:sz w:val="24"/>
          <w:szCs w:val="24"/>
        </w:rPr>
        <w:t>.)</w:t>
      </w:r>
      <w:r w:rsidR="00AA0952" w:rsidRPr="00260953">
        <w:rPr>
          <w:rFonts w:ascii="Liberation Serif" w:hAnsi="Liberation Serif"/>
          <w:sz w:val="24"/>
          <w:szCs w:val="24"/>
        </w:rPr>
        <w:t xml:space="preserve"> – 13,8%</w:t>
      </w:r>
      <w:r w:rsidRPr="00260953">
        <w:rPr>
          <w:rFonts w:ascii="Liberation Serif" w:hAnsi="Liberation Serif"/>
          <w:sz w:val="24"/>
          <w:szCs w:val="24"/>
        </w:rPr>
        <w:t>. Они, как правило, выполняют задания, требующие прямого подсчёта.</w:t>
      </w:r>
      <w:proofErr w:type="gramEnd"/>
      <w:r w:rsidRPr="00260953">
        <w:rPr>
          <w:rFonts w:ascii="Liberation Serif" w:hAnsi="Liberation Serif"/>
          <w:sz w:val="24"/>
          <w:szCs w:val="24"/>
        </w:rPr>
        <w:t xml:space="preserve"> За задания, требующие знания элементов содержания 10–11 класса, часто не берутся. Получившие тестовый балл «4», (12–16 </w:t>
      </w:r>
      <w:proofErr w:type="spellStart"/>
      <w:r w:rsidRPr="00260953">
        <w:rPr>
          <w:rFonts w:ascii="Liberation Serif" w:hAnsi="Liberation Serif"/>
          <w:sz w:val="24"/>
          <w:szCs w:val="24"/>
        </w:rPr>
        <w:t>п</w:t>
      </w:r>
      <w:proofErr w:type="gramStart"/>
      <w:r w:rsidRPr="00260953">
        <w:rPr>
          <w:rFonts w:ascii="Liberation Serif" w:hAnsi="Liberation Serif"/>
          <w:sz w:val="24"/>
          <w:szCs w:val="24"/>
        </w:rPr>
        <w:t>.б</w:t>
      </w:r>
      <w:proofErr w:type="spellEnd"/>
      <w:proofErr w:type="gramEnd"/>
      <w:r w:rsidRPr="00260953">
        <w:rPr>
          <w:rFonts w:ascii="Liberation Serif" w:hAnsi="Liberation Serif"/>
          <w:sz w:val="24"/>
          <w:szCs w:val="24"/>
        </w:rPr>
        <w:t>)</w:t>
      </w:r>
      <w:r w:rsidR="009240EC" w:rsidRPr="00260953">
        <w:rPr>
          <w:rFonts w:ascii="Liberation Serif" w:hAnsi="Liberation Serif"/>
          <w:sz w:val="24"/>
          <w:szCs w:val="24"/>
        </w:rPr>
        <w:t xml:space="preserve"> имею</w:t>
      </w:r>
      <w:r w:rsidRPr="00260953">
        <w:rPr>
          <w:rFonts w:ascii="Liberation Serif" w:hAnsi="Liberation Serif"/>
          <w:sz w:val="24"/>
          <w:szCs w:val="24"/>
        </w:rPr>
        <w:t>т базовые математические знания, нужные в бытовых расчётах, жизненных ситуациях</w:t>
      </w:r>
      <w:r w:rsidR="009240EC" w:rsidRPr="00260953">
        <w:rPr>
          <w:rFonts w:ascii="Liberation Serif" w:hAnsi="Liberation Serif"/>
          <w:sz w:val="24"/>
          <w:szCs w:val="24"/>
        </w:rPr>
        <w:t xml:space="preserve">, составили </w:t>
      </w:r>
      <w:r w:rsidRPr="00260953">
        <w:rPr>
          <w:rFonts w:ascii="Liberation Serif" w:hAnsi="Liberation Serif"/>
          <w:sz w:val="24"/>
          <w:szCs w:val="24"/>
        </w:rPr>
        <w:t xml:space="preserve"> 40,8 %. И</w:t>
      </w:r>
      <w:r w:rsidR="009240EC" w:rsidRPr="00260953">
        <w:rPr>
          <w:rFonts w:ascii="Liberation Serif" w:hAnsi="Liberation Serif"/>
          <w:sz w:val="24"/>
          <w:szCs w:val="24"/>
        </w:rPr>
        <w:t xml:space="preserve"> те,</w:t>
      </w:r>
      <w:r w:rsidRPr="00260953">
        <w:rPr>
          <w:rFonts w:ascii="Liberation Serif" w:hAnsi="Liberation Serif"/>
          <w:sz w:val="24"/>
          <w:szCs w:val="24"/>
        </w:rPr>
        <w:t xml:space="preserve">  кто получил тестовый балл «5»</w:t>
      </w:r>
      <w:r w:rsidR="00A476CF" w:rsidRPr="00260953">
        <w:rPr>
          <w:rFonts w:ascii="Liberation Serif" w:hAnsi="Liberation Serif"/>
          <w:sz w:val="24"/>
          <w:szCs w:val="24"/>
        </w:rPr>
        <w:t xml:space="preserve"> (44%)</w:t>
      </w:r>
      <w:r w:rsidRPr="00260953">
        <w:rPr>
          <w:rFonts w:ascii="Liberation Serif" w:hAnsi="Liberation Serif"/>
          <w:sz w:val="24"/>
          <w:szCs w:val="24"/>
        </w:rPr>
        <w:t xml:space="preserve">, (17–21 </w:t>
      </w:r>
      <w:proofErr w:type="spellStart"/>
      <w:r w:rsidRPr="00260953">
        <w:rPr>
          <w:rFonts w:ascii="Liberation Serif" w:hAnsi="Liberation Serif"/>
          <w:sz w:val="24"/>
          <w:szCs w:val="24"/>
        </w:rPr>
        <w:t>п.б</w:t>
      </w:r>
      <w:proofErr w:type="spellEnd"/>
      <w:r w:rsidRPr="00260953">
        <w:rPr>
          <w:rFonts w:ascii="Liberation Serif" w:hAnsi="Liberation Serif"/>
          <w:sz w:val="24"/>
          <w:szCs w:val="24"/>
        </w:rPr>
        <w:t>.)</w:t>
      </w:r>
      <w:r w:rsidR="00A476CF" w:rsidRPr="00260953">
        <w:rPr>
          <w:rFonts w:ascii="Liberation Serif" w:hAnsi="Liberation Serif"/>
          <w:sz w:val="24"/>
          <w:szCs w:val="24"/>
        </w:rPr>
        <w:t xml:space="preserve"> </w:t>
      </w:r>
      <w:r w:rsidRPr="00260953">
        <w:rPr>
          <w:rFonts w:ascii="Liberation Serif" w:hAnsi="Liberation Serif"/>
          <w:sz w:val="24"/>
          <w:szCs w:val="24"/>
        </w:rPr>
        <w:t xml:space="preserve">при небольшой дополнительной подготовке в рамках итогового повторения могут успешно сдать экзамен профильного уровня на балл, достаточный для поступления и успешной учебы в массовых вузах по IT, экономическим и инженерным специальностям. Их выбор базового экзамена в основном осознанный – они планируют продолжение образования в областях, не связанных с математикой. </w:t>
      </w:r>
    </w:p>
    <w:p w:rsidR="001076CD" w:rsidRPr="00260953" w:rsidRDefault="001076CD" w:rsidP="00260953">
      <w:pPr>
        <w:shd w:val="clear" w:color="auto" w:fill="FFFFFF"/>
        <w:spacing w:after="0" w:line="271" w:lineRule="auto"/>
        <w:ind w:firstLine="709"/>
        <w:jc w:val="both"/>
        <w:rPr>
          <w:rFonts w:ascii="Liberation Serif" w:hAnsi="Liberation Serif" w:cs="Times New Roman"/>
          <w:sz w:val="24"/>
          <w:szCs w:val="24"/>
        </w:rPr>
      </w:pPr>
    </w:p>
    <w:p w:rsidR="00F15733" w:rsidRPr="00260953" w:rsidRDefault="00F15733" w:rsidP="00260953">
      <w:pPr>
        <w:shd w:val="clear" w:color="auto" w:fill="FFFFFF"/>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2.3.2</w:t>
      </w:r>
      <w:r w:rsidRPr="00260953">
        <w:rPr>
          <w:rFonts w:ascii="Liberation Serif" w:hAnsi="Liberation Serif" w:cs="Times New Roman"/>
          <w:b/>
          <w:sz w:val="24"/>
          <w:szCs w:val="24"/>
        </w:rPr>
        <w:tab/>
        <w:t>Статистический анализ результатов выполнения заданий КИМ</w:t>
      </w:r>
    </w:p>
    <w:p w:rsidR="001076CD" w:rsidRPr="00260953" w:rsidRDefault="001076CD" w:rsidP="00260953">
      <w:pPr>
        <w:shd w:val="clear" w:color="auto" w:fill="FFFFFF"/>
        <w:spacing w:after="0" w:line="271" w:lineRule="auto"/>
        <w:ind w:firstLine="709"/>
        <w:jc w:val="both"/>
        <w:rPr>
          <w:rFonts w:ascii="Liberation Serif" w:hAnsi="Liberation Serif" w:cs="Times New Roman"/>
          <w:b/>
          <w:sz w:val="24"/>
          <w:szCs w:val="24"/>
        </w:rPr>
      </w:pPr>
    </w:p>
    <w:p w:rsidR="008D0E14" w:rsidRDefault="00697104" w:rsidP="008D0E14">
      <w:pPr>
        <w:shd w:val="clear" w:color="auto" w:fill="FFFFFF"/>
        <w:spacing w:after="0" w:line="271" w:lineRule="auto"/>
        <w:ind w:firstLine="709"/>
        <w:jc w:val="both"/>
        <w:rPr>
          <w:rFonts w:ascii="Liberation Serif" w:hAnsi="Liberation Serif"/>
          <w:sz w:val="24"/>
          <w:szCs w:val="24"/>
        </w:rPr>
      </w:pPr>
      <w:r w:rsidRPr="00260953">
        <w:rPr>
          <w:rFonts w:ascii="Liberation Serif" w:hAnsi="Liberation Serif" w:cs="Times New Roman"/>
          <w:sz w:val="24"/>
          <w:szCs w:val="24"/>
        </w:rPr>
        <w:t xml:space="preserve">   </w:t>
      </w:r>
      <w:r w:rsidR="00390906" w:rsidRPr="00260953">
        <w:rPr>
          <w:rFonts w:ascii="Liberation Serif" w:hAnsi="Liberation Serif"/>
          <w:sz w:val="24"/>
          <w:szCs w:val="24"/>
        </w:rPr>
        <w:t xml:space="preserve">ЕГЭ по математике базового уровня предназначен для ГИА выпускников, не планирующих продолжения образования в профессиях, предъявляющих специальные требования к уровню </w:t>
      </w:r>
      <w:r w:rsidR="00390906" w:rsidRPr="00260953">
        <w:rPr>
          <w:rFonts w:ascii="Liberation Serif" w:hAnsi="Liberation Serif"/>
          <w:sz w:val="24"/>
          <w:szCs w:val="24"/>
        </w:rPr>
        <w:lastRenderedPageBreak/>
        <w:t>математической подготовки. В работе достаточно большое количество заданий, проверяющих освоение умений применять математические знания в практических ситуациях. Традиционно задачи 19 и 21 имеют более высокий уровень сложности</w:t>
      </w:r>
      <w:r w:rsidR="00664E08" w:rsidRPr="00260953">
        <w:rPr>
          <w:rFonts w:ascii="Liberation Serif" w:hAnsi="Liberation Serif"/>
          <w:sz w:val="24"/>
          <w:szCs w:val="24"/>
        </w:rPr>
        <w:t>.</w:t>
      </w:r>
      <w:r w:rsidR="00390906" w:rsidRPr="00260953">
        <w:rPr>
          <w:rFonts w:ascii="Liberation Serif" w:hAnsi="Liberation Serif"/>
          <w:sz w:val="24"/>
          <w:szCs w:val="24"/>
        </w:rPr>
        <w:t xml:space="preserve"> Задача 20 является классической практико-ориентированной задачей на движение или совместную работу, заданной текстовым условием. Минимальный балл ЕГЭ по математике базового уровня в 2022 г. остался неизменным с 2019 г. и составляет 7 первичных баллов.</w:t>
      </w:r>
    </w:p>
    <w:p w:rsidR="00D41C03" w:rsidRDefault="00D41C03" w:rsidP="008D0E14">
      <w:pPr>
        <w:shd w:val="clear" w:color="auto" w:fill="FFFFFF"/>
        <w:spacing w:after="0" w:line="271" w:lineRule="auto"/>
        <w:ind w:firstLine="709"/>
        <w:jc w:val="right"/>
        <w:rPr>
          <w:rFonts w:ascii="Liberation Serif" w:hAnsi="Liberation Serif"/>
          <w:i/>
          <w:sz w:val="20"/>
          <w:szCs w:val="20"/>
        </w:rPr>
      </w:pPr>
      <w:r w:rsidRPr="0020526D">
        <w:rPr>
          <w:rFonts w:ascii="Liberation Serif" w:hAnsi="Liberation Serif"/>
          <w:i/>
          <w:sz w:val="20"/>
          <w:szCs w:val="20"/>
        </w:rPr>
        <w:t xml:space="preserve">Таблица </w:t>
      </w:r>
      <w:r w:rsidR="0020526D" w:rsidRPr="0020526D">
        <w:rPr>
          <w:rFonts w:ascii="Liberation Serif" w:hAnsi="Liberation Serif"/>
          <w:i/>
          <w:sz w:val="20"/>
          <w:szCs w:val="20"/>
        </w:rPr>
        <w:t>17</w:t>
      </w:r>
    </w:p>
    <w:p w:rsidR="008D0E14" w:rsidRPr="0020526D" w:rsidRDefault="008D0E14" w:rsidP="008D0E14">
      <w:pPr>
        <w:shd w:val="clear" w:color="auto" w:fill="FFFFFF"/>
        <w:spacing w:after="0" w:line="271" w:lineRule="auto"/>
        <w:ind w:firstLine="709"/>
        <w:jc w:val="right"/>
        <w:rPr>
          <w:rFonts w:ascii="Liberation Serif" w:hAnsi="Liberation Serif"/>
          <w:i/>
          <w:sz w:val="20"/>
          <w:szCs w:val="20"/>
        </w:rPr>
      </w:pPr>
    </w:p>
    <w:tbl>
      <w:tblPr>
        <w:tblStyle w:val="a8"/>
        <w:tblW w:w="10632" w:type="dxa"/>
        <w:tblInd w:w="108" w:type="dxa"/>
        <w:tblLayout w:type="fixed"/>
        <w:tblLook w:val="04A0" w:firstRow="1" w:lastRow="0" w:firstColumn="1" w:lastColumn="0" w:noHBand="0" w:noVBand="1"/>
      </w:tblPr>
      <w:tblGrid>
        <w:gridCol w:w="567"/>
        <w:gridCol w:w="4678"/>
        <w:gridCol w:w="1507"/>
        <w:gridCol w:w="2177"/>
        <w:gridCol w:w="1703"/>
      </w:tblGrid>
      <w:tr w:rsidR="00EF2996" w:rsidRPr="00260953" w:rsidTr="0074289F">
        <w:tc>
          <w:tcPr>
            <w:tcW w:w="567" w:type="dxa"/>
            <w:vAlign w:val="center"/>
          </w:tcPr>
          <w:p w:rsidR="00EF2996" w:rsidRPr="00260953" w:rsidRDefault="00EF2996" w:rsidP="0020526D">
            <w:pPr>
              <w:spacing w:line="271" w:lineRule="auto"/>
              <w:jc w:val="both"/>
              <w:rPr>
                <w:rFonts w:ascii="Liberation Serif" w:hAnsi="Liberation Serif"/>
                <w:b/>
                <w:sz w:val="24"/>
                <w:szCs w:val="24"/>
              </w:rPr>
            </w:pPr>
            <w:r w:rsidRPr="00260953">
              <w:rPr>
                <w:rFonts w:ascii="Liberation Serif" w:hAnsi="Liberation Serif"/>
                <w:b/>
                <w:sz w:val="24"/>
                <w:szCs w:val="24"/>
              </w:rPr>
              <w:t xml:space="preserve">№ </w:t>
            </w:r>
            <w:proofErr w:type="gramStart"/>
            <w:r w:rsidRPr="00260953">
              <w:rPr>
                <w:rFonts w:ascii="Liberation Serif" w:hAnsi="Liberation Serif"/>
                <w:b/>
                <w:sz w:val="24"/>
                <w:szCs w:val="24"/>
              </w:rPr>
              <w:t>п</w:t>
            </w:r>
            <w:proofErr w:type="gramEnd"/>
            <w:r w:rsidRPr="00260953">
              <w:rPr>
                <w:rFonts w:ascii="Liberation Serif" w:hAnsi="Liberation Serif"/>
                <w:b/>
                <w:sz w:val="24"/>
                <w:szCs w:val="24"/>
              </w:rPr>
              <w:t>/п</w:t>
            </w:r>
          </w:p>
        </w:tc>
        <w:tc>
          <w:tcPr>
            <w:tcW w:w="4678" w:type="dxa"/>
            <w:vAlign w:val="center"/>
          </w:tcPr>
          <w:p w:rsidR="00EF2996" w:rsidRPr="00260953" w:rsidRDefault="00EF2996" w:rsidP="0020526D">
            <w:pPr>
              <w:spacing w:line="271" w:lineRule="auto"/>
              <w:jc w:val="both"/>
              <w:rPr>
                <w:rFonts w:ascii="Liberation Serif" w:hAnsi="Liberation Serif"/>
                <w:b/>
                <w:sz w:val="24"/>
                <w:szCs w:val="24"/>
              </w:rPr>
            </w:pPr>
            <w:r w:rsidRPr="00260953">
              <w:rPr>
                <w:rFonts w:ascii="Liberation Serif" w:hAnsi="Liberation Serif"/>
                <w:b/>
                <w:sz w:val="24"/>
                <w:szCs w:val="24"/>
              </w:rPr>
              <w:t>Проверяемые требования</w:t>
            </w:r>
          </w:p>
        </w:tc>
        <w:tc>
          <w:tcPr>
            <w:tcW w:w="1507" w:type="dxa"/>
            <w:vAlign w:val="center"/>
          </w:tcPr>
          <w:p w:rsidR="00EF2996" w:rsidRPr="00260953" w:rsidRDefault="00EF2996" w:rsidP="0020526D">
            <w:pPr>
              <w:spacing w:line="271" w:lineRule="auto"/>
              <w:jc w:val="both"/>
              <w:rPr>
                <w:rFonts w:ascii="Liberation Serif" w:hAnsi="Liberation Serif"/>
                <w:b/>
                <w:sz w:val="24"/>
                <w:szCs w:val="24"/>
              </w:rPr>
            </w:pPr>
            <w:r w:rsidRPr="00260953">
              <w:rPr>
                <w:rFonts w:ascii="Liberation Serif" w:hAnsi="Liberation Serif"/>
                <w:b/>
                <w:sz w:val="24"/>
                <w:szCs w:val="24"/>
              </w:rPr>
              <w:t>Уровень сложности задания</w:t>
            </w:r>
          </w:p>
        </w:tc>
        <w:tc>
          <w:tcPr>
            <w:tcW w:w="2177" w:type="dxa"/>
            <w:vAlign w:val="center"/>
          </w:tcPr>
          <w:p w:rsidR="00EF2996" w:rsidRPr="00260953" w:rsidRDefault="00EF2996" w:rsidP="0020526D">
            <w:pPr>
              <w:spacing w:line="271" w:lineRule="auto"/>
              <w:jc w:val="both"/>
              <w:rPr>
                <w:rFonts w:ascii="Liberation Serif" w:hAnsi="Liberation Serif"/>
                <w:b/>
                <w:sz w:val="24"/>
                <w:szCs w:val="24"/>
              </w:rPr>
            </w:pPr>
            <w:proofErr w:type="gramStart"/>
            <w:r w:rsidRPr="00260953">
              <w:rPr>
                <w:rFonts w:ascii="Liberation Serif" w:eastAsia="Arial Unicode MS" w:hAnsi="Liberation Serif" w:cs="Times New Roman"/>
                <w:b/>
                <w:bCs/>
                <w:color w:val="000000"/>
                <w:sz w:val="24"/>
                <w:szCs w:val="24"/>
                <w:lang w:eastAsia="ru-RU" w:bidi="ru-RU"/>
              </w:rPr>
              <w:t>Максимальны й</w:t>
            </w:r>
            <w:proofErr w:type="gramEnd"/>
            <w:r w:rsidRPr="00260953">
              <w:rPr>
                <w:rFonts w:ascii="Liberation Serif" w:eastAsia="Arial Unicode MS" w:hAnsi="Liberation Serif" w:cs="Times New Roman"/>
                <w:b/>
                <w:bCs/>
                <w:color w:val="000000"/>
                <w:sz w:val="24"/>
                <w:szCs w:val="24"/>
                <w:lang w:eastAsia="ru-RU" w:bidi="ru-RU"/>
              </w:rPr>
              <w:t xml:space="preserve"> первичный балл</w:t>
            </w:r>
          </w:p>
        </w:tc>
        <w:tc>
          <w:tcPr>
            <w:tcW w:w="1703" w:type="dxa"/>
            <w:vAlign w:val="center"/>
          </w:tcPr>
          <w:p w:rsidR="00EF2996" w:rsidRPr="00260953" w:rsidRDefault="00EF2996" w:rsidP="0020526D">
            <w:pPr>
              <w:tabs>
                <w:tab w:val="left" w:pos="374"/>
              </w:tabs>
              <w:spacing w:line="271" w:lineRule="auto"/>
              <w:jc w:val="both"/>
              <w:rPr>
                <w:rFonts w:ascii="Liberation Serif" w:hAnsi="Liberation Serif"/>
                <w:b/>
                <w:sz w:val="24"/>
                <w:szCs w:val="24"/>
              </w:rPr>
            </w:pPr>
            <w:r w:rsidRPr="00260953">
              <w:rPr>
                <w:rFonts w:ascii="Liberation Serif" w:hAnsi="Liberation Serif"/>
                <w:b/>
                <w:sz w:val="24"/>
                <w:szCs w:val="24"/>
              </w:rPr>
              <w:t>процент выполнения</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hAnsi="Liberation Serif"/>
                <w:sz w:val="24"/>
                <w:szCs w:val="24"/>
              </w:rPr>
              <w:t>Уметь выполнять вычисления и преобразования</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74,5</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hAnsi="Liberation Serif"/>
                <w:sz w:val="24"/>
                <w:szCs w:val="24"/>
              </w:rPr>
              <w:t>Уметь выполнять вычисления и преобразования</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86,2</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использовать приобретенные знания и умения в практической деятельности и повседневной жизни </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98,2</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использовать приобретенные знания и умения в практической деятельности и повседневной жизни</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74,5</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выполнять действия с геометрическими фигурами </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86,2</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использовать приобретенные знания и умения в практической деятельности и повседневной жизни</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98,2</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hAnsi="Liberation Serif"/>
                <w:sz w:val="24"/>
                <w:szCs w:val="24"/>
              </w:rPr>
              <w:t>Уметь выполнять вычисления и преобразования</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96,1</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использовать приобретенные знания и умения в практической деятельности и повседневной жизни</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90,8</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решать уравнения и неравенства </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90,8</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10</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Уметь выполнять действия с геометрическими фигурами </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69,5</w:t>
            </w:r>
          </w:p>
        </w:tc>
      </w:tr>
      <w:tr w:rsidR="00EF2996" w:rsidRPr="00260953" w:rsidTr="0074289F">
        <w:tc>
          <w:tcPr>
            <w:tcW w:w="567" w:type="dxa"/>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11</w:t>
            </w:r>
          </w:p>
        </w:tc>
        <w:tc>
          <w:tcPr>
            <w:tcW w:w="4678"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строить и исследовать простейшие математические модели</w:t>
            </w:r>
          </w:p>
        </w:tc>
        <w:tc>
          <w:tcPr>
            <w:tcW w:w="150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vAlign w:val="center"/>
          </w:tcPr>
          <w:p w:rsidR="00EF2996" w:rsidRPr="00260953" w:rsidRDefault="00EF2996"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1703" w:type="dxa"/>
            <w:vAlign w:val="center"/>
          </w:tcPr>
          <w:p w:rsidR="00EF2996"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92,6</w:t>
            </w:r>
          </w:p>
        </w:tc>
      </w:tr>
      <w:tr w:rsidR="001076CD" w:rsidRPr="00260953" w:rsidTr="0074289F">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12</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строить и исследовать простейшие математические модели</w:t>
            </w:r>
          </w:p>
        </w:tc>
        <w:tc>
          <w:tcPr>
            <w:tcW w:w="150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76,2</w:t>
            </w:r>
          </w:p>
        </w:tc>
      </w:tr>
      <w:tr w:rsidR="001076CD" w:rsidRPr="00260953" w:rsidTr="0074289F">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13</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выполнять действия с геометрическими фигурами</w:t>
            </w:r>
          </w:p>
        </w:tc>
        <w:tc>
          <w:tcPr>
            <w:tcW w:w="150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82,6</w:t>
            </w:r>
          </w:p>
        </w:tc>
      </w:tr>
      <w:tr w:rsidR="001076CD" w:rsidRPr="00260953" w:rsidTr="0074289F">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14</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выполнять действия с функциями</w:t>
            </w:r>
          </w:p>
        </w:tc>
        <w:tc>
          <w:tcPr>
            <w:tcW w:w="150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84,8</w:t>
            </w:r>
          </w:p>
        </w:tc>
      </w:tr>
      <w:tr w:rsidR="001076CD" w:rsidRPr="00260953" w:rsidTr="0074289F">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15</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выполнять действия с геометрическими фигурами</w:t>
            </w:r>
          </w:p>
        </w:tc>
        <w:tc>
          <w:tcPr>
            <w:tcW w:w="150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94,7</w:t>
            </w:r>
          </w:p>
        </w:tc>
      </w:tr>
      <w:tr w:rsidR="001076CD" w:rsidRPr="00260953" w:rsidTr="0074289F">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16</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выполнять действия с геометрическими фигурами</w:t>
            </w:r>
          </w:p>
        </w:tc>
        <w:tc>
          <w:tcPr>
            <w:tcW w:w="150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55,7</w:t>
            </w:r>
          </w:p>
        </w:tc>
      </w:tr>
      <w:tr w:rsidR="001076CD" w:rsidRPr="00260953" w:rsidTr="0074289F">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17</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решать уравнения и неравенства</w:t>
            </w:r>
          </w:p>
        </w:tc>
        <w:tc>
          <w:tcPr>
            <w:tcW w:w="150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84,4</w:t>
            </w:r>
          </w:p>
        </w:tc>
      </w:tr>
      <w:tr w:rsidR="001076CD" w:rsidRPr="00260953" w:rsidTr="0074289F">
        <w:trPr>
          <w:trHeight w:val="513"/>
        </w:trPr>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lastRenderedPageBreak/>
              <w:t>18</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строить и исследовать простейшие математические модели</w:t>
            </w:r>
          </w:p>
        </w:tc>
        <w:tc>
          <w:tcPr>
            <w:tcW w:w="150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67</w:t>
            </w:r>
          </w:p>
        </w:tc>
      </w:tr>
      <w:tr w:rsidR="001076CD" w:rsidRPr="00260953" w:rsidTr="0074289F">
        <w:trPr>
          <w:trHeight w:val="513"/>
        </w:trPr>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19</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hAnsi="Liberation Serif"/>
                <w:sz w:val="24"/>
                <w:szCs w:val="24"/>
              </w:rPr>
              <w:t>Уметь выполнять вычисления и преобразования</w:t>
            </w:r>
          </w:p>
        </w:tc>
        <w:tc>
          <w:tcPr>
            <w:tcW w:w="150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64,9</w:t>
            </w:r>
          </w:p>
        </w:tc>
      </w:tr>
      <w:tr w:rsidR="001076CD" w:rsidRPr="00260953" w:rsidTr="0074289F">
        <w:trPr>
          <w:trHeight w:val="513"/>
        </w:trPr>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20</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строить и исследовать простейшие математические модели</w:t>
            </w:r>
          </w:p>
        </w:tc>
        <w:tc>
          <w:tcPr>
            <w:tcW w:w="1507"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32,6</w:t>
            </w:r>
          </w:p>
        </w:tc>
      </w:tr>
      <w:tr w:rsidR="001076CD" w:rsidRPr="00260953" w:rsidTr="0074289F">
        <w:trPr>
          <w:trHeight w:val="513"/>
        </w:trPr>
        <w:tc>
          <w:tcPr>
            <w:tcW w:w="567" w:type="dxa"/>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21</w:t>
            </w:r>
          </w:p>
        </w:tc>
        <w:tc>
          <w:tcPr>
            <w:tcW w:w="4678"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Уметь строить и исследовать простейшие математические модели</w:t>
            </w:r>
          </w:p>
        </w:tc>
        <w:tc>
          <w:tcPr>
            <w:tcW w:w="1507" w:type="dxa"/>
            <w:vAlign w:val="center"/>
          </w:tcPr>
          <w:p w:rsidR="001076CD" w:rsidRPr="00260953" w:rsidRDefault="001076CD"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2177" w:type="dxa"/>
          </w:tcPr>
          <w:p w:rsidR="001076CD" w:rsidRPr="00260953" w:rsidRDefault="001076CD" w:rsidP="0020526D">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1</w:t>
            </w:r>
          </w:p>
        </w:tc>
        <w:tc>
          <w:tcPr>
            <w:tcW w:w="1703" w:type="dxa"/>
            <w:vAlign w:val="center"/>
          </w:tcPr>
          <w:p w:rsidR="001076CD" w:rsidRPr="00260953" w:rsidRDefault="00C31C3A" w:rsidP="0020526D">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80,9</w:t>
            </w:r>
          </w:p>
        </w:tc>
      </w:tr>
    </w:tbl>
    <w:p w:rsidR="00C31C3A" w:rsidRDefault="00C31C3A" w:rsidP="00260953">
      <w:pPr>
        <w:shd w:val="clear" w:color="auto" w:fill="FFFFFF"/>
        <w:spacing w:after="0" w:line="271" w:lineRule="auto"/>
        <w:ind w:firstLine="709"/>
        <w:jc w:val="both"/>
        <w:rPr>
          <w:rFonts w:ascii="Liberation Serif" w:hAnsi="Liberation Serif"/>
          <w:sz w:val="24"/>
          <w:szCs w:val="24"/>
        </w:rPr>
      </w:pPr>
      <w:r w:rsidRPr="00260953">
        <w:rPr>
          <w:rFonts w:ascii="Liberation Serif" w:hAnsi="Liberation Serif"/>
          <w:sz w:val="24"/>
          <w:szCs w:val="24"/>
        </w:rPr>
        <w:t xml:space="preserve"> </w:t>
      </w:r>
    </w:p>
    <w:p w:rsidR="00D41C03" w:rsidRPr="00260953" w:rsidRDefault="00D41C03" w:rsidP="00260953">
      <w:pPr>
        <w:shd w:val="clear" w:color="auto" w:fill="FFFFFF"/>
        <w:spacing w:after="0" w:line="271" w:lineRule="auto"/>
        <w:ind w:firstLine="709"/>
        <w:jc w:val="both"/>
        <w:rPr>
          <w:rFonts w:ascii="Liberation Serif" w:hAnsi="Liberation Serif"/>
          <w:sz w:val="24"/>
          <w:szCs w:val="24"/>
        </w:rPr>
      </w:pPr>
      <w:r w:rsidRPr="00260953">
        <w:rPr>
          <w:rFonts w:ascii="Liberation Serif" w:hAnsi="Liberation Serif"/>
          <w:sz w:val="24"/>
          <w:szCs w:val="24"/>
        </w:rPr>
        <w:t>В группу заданий, с которыми участники экзамена справились несколько хуже, чем</w:t>
      </w:r>
    </w:p>
    <w:p w:rsidR="00C31C3A" w:rsidRDefault="00D41C03" w:rsidP="00260953">
      <w:pPr>
        <w:shd w:val="clear" w:color="auto" w:fill="FFFFFF"/>
        <w:spacing w:after="0" w:line="271" w:lineRule="auto"/>
        <w:ind w:firstLine="709"/>
        <w:jc w:val="both"/>
        <w:rPr>
          <w:rFonts w:ascii="Liberation Serif" w:hAnsi="Liberation Serif"/>
          <w:sz w:val="24"/>
          <w:szCs w:val="24"/>
        </w:rPr>
      </w:pPr>
      <w:r w:rsidRPr="00260953">
        <w:rPr>
          <w:rFonts w:ascii="Liberation Serif" w:hAnsi="Liberation Serif"/>
          <w:sz w:val="24"/>
          <w:szCs w:val="24"/>
        </w:rPr>
        <w:t>с другими, но на достаточно высоком уровне, вошли задания</w:t>
      </w:r>
      <w:r w:rsidR="00C31C3A" w:rsidRPr="00260953">
        <w:rPr>
          <w:rFonts w:ascii="Liberation Serif" w:hAnsi="Liberation Serif"/>
          <w:sz w:val="24"/>
          <w:szCs w:val="24"/>
        </w:rPr>
        <w:t xml:space="preserve"> 10,16  проверяющие умение выполнять действие с геометрическими фигурами и </w:t>
      </w:r>
      <w:r w:rsidRPr="00260953">
        <w:rPr>
          <w:rFonts w:ascii="Liberation Serif" w:hAnsi="Liberation Serif"/>
          <w:sz w:val="24"/>
          <w:szCs w:val="24"/>
        </w:rPr>
        <w:t>задание</w:t>
      </w:r>
      <w:r w:rsidR="00C31C3A" w:rsidRPr="00260953">
        <w:rPr>
          <w:rFonts w:ascii="Liberation Serif" w:hAnsi="Liberation Serif"/>
          <w:sz w:val="24"/>
          <w:szCs w:val="24"/>
        </w:rPr>
        <w:t xml:space="preserve"> 20 на умение строить и исследовать математические модели.</w:t>
      </w:r>
    </w:p>
    <w:p w:rsidR="008D0E14" w:rsidRDefault="008D0E14" w:rsidP="00260953">
      <w:pPr>
        <w:shd w:val="clear" w:color="auto" w:fill="FFFFFF"/>
        <w:spacing w:after="0" w:line="271" w:lineRule="auto"/>
        <w:ind w:firstLine="709"/>
        <w:jc w:val="both"/>
        <w:rPr>
          <w:rFonts w:ascii="Liberation Serif" w:hAnsi="Liberation Serif"/>
          <w:sz w:val="24"/>
          <w:szCs w:val="24"/>
        </w:rPr>
      </w:pPr>
    </w:p>
    <w:p w:rsidR="00D41C03" w:rsidRPr="00260953" w:rsidRDefault="00C37E12" w:rsidP="00C37E12">
      <w:pPr>
        <w:shd w:val="clear" w:color="auto" w:fill="FFFFFF"/>
        <w:tabs>
          <w:tab w:val="left" w:pos="2235"/>
        </w:tabs>
        <w:spacing w:after="0" w:line="271" w:lineRule="auto"/>
        <w:ind w:firstLine="709"/>
        <w:jc w:val="both"/>
        <w:rPr>
          <w:rFonts w:ascii="Liberation Serif" w:hAnsi="Liberation Serif" w:cs="Times New Roman"/>
          <w:b/>
          <w:color w:val="000000"/>
          <w:sz w:val="24"/>
          <w:szCs w:val="24"/>
        </w:rPr>
      </w:pPr>
      <w:r>
        <w:rPr>
          <w:rFonts w:ascii="Liberation Serif" w:hAnsi="Liberation Serif"/>
          <w:sz w:val="24"/>
          <w:szCs w:val="24"/>
        </w:rPr>
        <w:tab/>
      </w:r>
      <w:r w:rsidR="00D41C03" w:rsidRPr="00260953">
        <w:rPr>
          <w:rFonts w:ascii="Liberation Serif" w:hAnsi="Liberation Serif" w:cs="Times New Roman"/>
          <w:b/>
          <w:color w:val="000000"/>
          <w:sz w:val="24"/>
          <w:szCs w:val="24"/>
        </w:rPr>
        <w:t>Решаемость заданий КИМ в разрезе по школам</w:t>
      </w:r>
    </w:p>
    <w:p w:rsidR="00D41C03" w:rsidRPr="00260953" w:rsidRDefault="00D41C03" w:rsidP="0020526D">
      <w:pPr>
        <w:shd w:val="clear" w:color="auto" w:fill="FFFFFF"/>
        <w:spacing w:after="0" w:line="271" w:lineRule="auto"/>
        <w:ind w:firstLine="709"/>
        <w:jc w:val="right"/>
        <w:rPr>
          <w:rFonts w:ascii="Liberation Serif" w:hAnsi="Liberation Serif"/>
          <w:i/>
          <w:sz w:val="24"/>
          <w:szCs w:val="24"/>
        </w:rPr>
      </w:pPr>
      <w:r w:rsidRPr="00260953">
        <w:rPr>
          <w:rFonts w:ascii="Liberation Serif" w:hAnsi="Liberation Serif"/>
          <w:i/>
          <w:sz w:val="24"/>
          <w:szCs w:val="24"/>
        </w:rPr>
        <w:t xml:space="preserve">Таблица </w:t>
      </w:r>
      <w:r w:rsidR="0020526D">
        <w:rPr>
          <w:rFonts w:ascii="Liberation Serif" w:hAnsi="Liberation Serif"/>
          <w:i/>
          <w:sz w:val="24"/>
          <w:szCs w:val="24"/>
        </w:rPr>
        <w:t>18</w:t>
      </w:r>
    </w:p>
    <w:p w:rsidR="00D41C03" w:rsidRPr="00260953" w:rsidRDefault="00D41C03" w:rsidP="00260953">
      <w:pPr>
        <w:shd w:val="clear" w:color="auto" w:fill="FFFFFF"/>
        <w:spacing w:after="0" w:line="271" w:lineRule="auto"/>
        <w:ind w:firstLine="709"/>
        <w:jc w:val="both"/>
        <w:rPr>
          <w:rFonts w:ascii="Liberation Serif" w:hAnsi="Liberation Serif"/>
          <w:i/>
          <w:sz w:val="24"/>
          <w:szCs w:val="24"/>
        </w:rPr>
      </w:pPr>
    </w:p>
    <w:p w:rsidR="00EF2996" w:rsidRPr="00260953" w:rsidRDefault="00C31C3A" w:rsidP="00C506B4">
      <w:pPr>
        <w:shd w:val="clear" w:color="auto" w:fill="FFFFFF"/>
        <w:spacing w:after="0" w:line="271" w:lineRule="auto"/>
        <w:jc w:val="both"/>
        <w:rPr>
          <w:rFonts w:ascii="Liberation Serif" w:hAnsi="Liberation Serif"/>
          <w:sz w:val="24"/>
          <w:szCs w:val="24"/>
        </w:rPr>
      </w:pPr>
      <w:r w:rsidRPr="00260953">
        <w:rPr>
          <w:rFonts w:ascii="Liberation Serif" w:hAnsi="Liberation Serif"/>
          <w:noProof/>
          <w:sz w:val="24"/>
          <w:szCs w:val="24"/>
          <w:lang w:eastAsia="ru-RU"/>
        </w:rPr>
        <w:drawing>
          <wp:inline distT="0" distB="0" distL="0" distR="0" wp14:anchorId="23C0C831" wp14:editId="35CCD166">
            <wp:extent cx="6570345" cy="3039349"/>
            <wp:effectExtent l="0" t="0" r="1905"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0345" cy="3039349"/>
                    </a:xfrm>
                    <a:prstGeom prst="rect">
                      <a:avLst/>
                    </a:prstGeom>
                    <a:noFill/>
                    <a:ln>
                      <a:noFill/>
                    </a:ln>
                  </pic:spPr>
                </pic:pic>
              </a:graphicData>
            </a:graphic>
          </wp:inline>
        </w:drawing>
      </w:r>
    </w:p>
    <w:p w:rsidR="00EA104C" w:rsidRPr="00260953" w:rsidRDefault="00D41C03" w:rsidP="00260953">
      <w:pPr>
        <w:shd w:val="clear" w:color="auto" w:fill="FFFFFF"/>
        <w:spacing w:after="0" w:line="271" w:lineRule="auto"/>
        <w:ind w:firstLine="709"/>
        <w:jc w:val="both"/>
        <w:rPr>
          <w:rFonts w:ascii="Liberation Serif" w:hAnsi="Liberation Serif"/>
          <w:sz w:val="24"/>
          <w:szCs w:val="24"/>
        </w:rPr>
      </w:pPr>
      <w:r w:rsidRPr="00260953">
        <w:rPr>
          <w:rFonts w:ascii="Liberation Serif" w:hAnsi="Liberation Serif"/>
          <w:sz w:val="24"/>
          <w:szCs w:val="24"/>
        </w:rPr>
        <w:t xml:space="preserve">Можно утверждать, что в целом результаты </w:t>
      </w:r>
      <w:r w:rsidR="00EA104C" w:rsidRPr="00260953">
        <w:rPr>
          <w:rFonts w:ascii="Liberation Serif" w:hAnsi="Liberation Serif"/>
          <w:sz w:val="24"/>
          <w:szCs w:val="24"/>
        </w:rPr>
        <w:t xml:space="preserve">математики базового уровня показывают нам </w:t>
      </w:r>
      <w:r w:rsidRPr="00260953">
        <w:rPr>
          <w:rFonts w:ascii="Liberation Serif" w:hAnsi="Liberation Serif"/>
          <w:sz w:val="24"/>
          <w:szCs w:val="24"/>
        </w:rPr>
        <w:t xml:space="preserve">стабильность в уровне математической подготовки </w:t>
      </w:r>
      <w:proofErr w:type="gramStart"/>
      <w:r w:rsidR="00EA104C" w:rsidRPr="00260953">
        <w:rPr>
          <w:rFonts w:ascii="Liberation Serif" w:hAnsi="Liberation Serif"/>
          <w:sz w:val="24"/>
          <w:szCs w:val="24"/>
        </w:rPr>
        <w:t>обучающихся</w:t>
      </w:r>
      <w:proofErr w:type="gramEnd"/>
      <w:r w:rsidRPr="00260953">
        <w:rPr>
          <w:rFonts w:ascii="Liberation Serif" w:hAnsi="Liberation Serif"/>
          <w:sz w:val="24"/>
          <w:szCs w:val="24"/>
        </w:rPr>
        <w:t>.</w:t>
      </w:r>
      <w:r w:rsidR="00EA104C" w:rsidRPr="00260953">
        <w:rPr>
          <w:rFonts w:ascii="Liberation Serif" w:hAnsi="Liberation Serif"/>
          <w:sz w:val="24"/>
          <w:szCs w:val="24"/>
        </w:rPr>
        <w:t xml:space="preserve"> Отметим, что </w:t>
      </w:r>
      <w:r w:rsidR="009240EC" w:rsidRPr="00260953">
        <w:rPr>
          <w:rFonts w:ascii="Liberation Serif" w:hAnsi="Liberation Serif"/>
          <w:sz w:val="24"/>
          <w:szCs w:val="24"/>
        </w:rPr>
        <w:t>«</w:t>
      </w:r>
      <w:r w:rsidR="00EA104C" w:rsidRPr="00260953">
        <w:rPr>
          <w:rFonts w:ascii="Liberation Serif" w:hAnsi="Liberation Serif"/>
          <w:sz w:val="24"/>
          <w:szCs w:val="24"/>
        </w:rPr>
        <w:t xml:space="preserve">слабым </w:t>
      </w:r>
      <w:r w:rsidR="009240EC" w:rsidRPr="00260953">
        <w:rPr>
          <w:rFonts w:ascii="Liberation Serif" w:hAnsi="Liberation Serif"/>
          <w:sz w:val="24"/>
          <w:szCs w:val="24"/>
        </w:rPr>
        <w:t>звеном»</w:t>
      </w:r>
      <w:r w:rsidR="00EA104C" w:rsidRPr="00260953">
        <w:rPr>
          <w:rFonts w:ascii="Liberation Serif" w:hAnsi="Liberation Serif"/>
          <w:sz w:val="24"/>
          <w:szCs w:val="24"/>
        </w:rPr>
        <w:t xml:space="preserve"> как на ОГЭ, так и на ЕГЭ остаются решения геометрических задач. </w:t>
      </w:r>
    </w:p>
    <w:p w:rsidR="00F15733" w:rsidRDefault="00EA104C" w:rsidP="00260953">
      <w:pPr>
        <w:shd w:val="clear" w:color="auto" w:fill="FFFFFF"/>
        <w:spacing w:after="0" w:line="271" w:lineRule="auto"/>
        <w:ind w:firstLine="709"/>
        <w:jc w:val="both"/>
        <w:rPr>
          <w:rFonts w:ascii="Liberation Serif" w:hAnsi="Liberation Serif"/>
          <w:sz w:val="24"/>
          <w:szCs w:val="24"/>
        </w:rPr>
      </w:pPr>
      <w:r w:rsidRPr="00260953">
        <w:rPr>
          <w:rFonts w:ascii="Liberation Serif" w:hAnsi="Liberation Serif"/>
          <w:sz w:val="24"/>
          <w:szCs w:val="24"/>
        </w:rPr>
        <w:t xml:space="preserve">Школам, в которых есть участники получившие «2», следует обратить особое внимание на качество математического образования в начальной школе и в 5–6 классах. Эту группу можно кратко охарактеризовать как выпускников, имеющих слабую математическую подготовку, в том числе плохо умеющих считать. </w:t>
      </w:r>
    </w:p>
    <w:p w:rsidR="00C37E12" w:rsidRDefault="00C37E12" w:rsidP="00260953">
      <w:pPr>
        <w:shd w:val="clear" w:color="auto" w:fill="FFFFFF"/>
        <w:spacing w:after="0" w:line="271" w:lineRule="auto"/>
        <w:ind w:firstLine="709"/>
        <w:jc w:val="both"/>
        <w:rPr>
          <w:rFonts w:ascii="Liberation Serif" w:hAnsi="Liberation Serif"/>
          <w:sz w:val="24"/>
          <w:szCs w:val="24"/>
        </w:rPr>
      </w:pPr>
    </w:p>
    <w:p w:rsidR="00C37E12" w:rsidRDefault="00C37E12" w:rsidP="00260953">
      <w:pPr>
        <w:shd w:val="clear" w:color="auto" w:fill="FFFFFF"/>
        <w:spacing w:after="0" w:line="271" w:lineRule="auto"/>
        <w:ind w:firstLine="709"/>
        <w:jc w:val="both"/>
        <w:rPr>
          <w:rFonts w:ascii="Liberation Serif" w:hAnsi="Liberation Serif"/>
          <w:sz w:val="24"/>
          <w:szCs w:val="24"/>
        </w:rPr>
      </w:pPr>
    </w:p>
    <w:p w:rsidR="00C37E12" w:rsidRDefault="00C37E12" w:rsidP="00260953">
      <w:pPr>
        <w:shd w:val="clear" w:color="auto" w:fill="FFFFFF"/>
        <w:spacing w:after="0" w:line="271" w:lineRule="auto"/>
        <w:ind w:firstLine="709"/>
        <w:jc w:val="both"/>
        <w:rPr>
          <w:rFonts w:ascii="Liberation Serif" w:hAnsi="Liberation Serif"/>
          <w:sz w:val="24"/>
          <w:szCs w:val="24"/>
        </w:rPr>
      </w:pPr>
    </w:p>
    <w:p w:rsidR="00C37E12" w:rsidRDefault="00C37E12" w:rsidP="00260953">
      <w:pPr>
        <w:shd w:val="clear" w:color="auto" w:fill="FFFFFF"/>
        <w:spacing w:after="0" w:line="271" w:lineRule="auto"/>
        <w:ind w:firstLine="709"/>
        <w:jc w:val="both"/>
        <w:rPr>
          <w:rFonts w:ascii="Liberation Serif" w:hAnsi="Liberation Serif"/>
          <w:sz w:val="24"/>
          <w:szCs w:val="24"/>
        </w:rPr>
      </w:pPr>
    </w:p>
    <w:p w:rsidR="00C37E12" w:rsidRDefault="00C37E12" w:rsidP="00260953">
      <w:pPr>
        <w:shd w:val="clear" w:color="auto" w:fill="FFFFFF"/>
        <w:spacing w:after="0" w:line="271" w:lineRule="auto"/>
        <w:ind w:firstLine="709"/>
        <w:jc w:val="both"/>
        <w:rPr>
          <w:rFonts w:ascii="Liberation Serif" w:hAnsi="Liberation Serif"/>
          <w:sz w:val="24"/>
          <w:szCs w:val="24"/>
        </w:rPr>
      </w:pPr>
    </w:p>
    <w:p w:rsidR="00C37E12" w:rsidRDefault="00C37E12" w:rsidP="00260953">
      <w:pPr>
        <w:shd w:val="clear" w:color="auto" w:fill="FFFFFF"/>
        <w:spacing w:after="0" w:line="271" w:lineRule="auto"/>
        <w:ind w:firstLine="709"/>
        <w:jc w:val="both"/>
        <w:rPr>
          <w:rFonts w:ascii="Liberation Serif" w:hAnsi="Liberation Serif"/>
          <w:sz w:val="24"/>
          <w:szCs w:val="24"/>
        </w:rPr>
      </w:pPr>
    </w:p>
    <w:p w:rsidR="00C37E12" w:rsidRDefault="00C37E12" w:rsidP="00260953">
      <w:pPr>
        <w:shd w:val="clear" w:color="auto" w:fill="FFFFFF"/>
        <w:spacing w:after="0" w:line="271" w:lineRule="auto"/>
        <w:ind w:firstLine="709"/>
        <w:jc w:val="both"/>
        <w:rPr>
          <w:rFonts w:ascii="Liberation Serif" w:hAnsi="Liberation Serif"/>
          <w:sz w:val="24"/>
          <w:szCs w:val="24"/>
        </w:rPr>
      </w:pPr>
    </w:p>
    <w:p w:rsidR="00C37E12" w:rsidRPr="00260953" w:rsidRDefault="00C37E12" w:rsidP="00260953">
      <w:pPr>
        <w:shd w:val="clear" w:color="auto" w:fill="FFFFFF"/>
        <w:spacing w:after="0" w:line="271" w:lineRule="auto"/>
        <w:ind w:firstLine="709"/>
        <w:jc w:val="both"/>
        <w:rPr>
          <w:rFonts w:ascii="Liberation Serif" w:hAnsi="Liberation Serif"/>
          <w:sz w:val="24"/>
          <w:szCs w:val="24"/>
        </w:rPr>
      </w:pPr>
    </w:p>
    <w:p w:rsidR="0074289F" w:rsidRPr="00260953" w:rsidRDefault="00C37E12" w:rsidP="00260953">
      <w:pPr>
        <w:pStyle w:val="a5"/>
        <w:numPr>
          <w:ilvl w:val="1"/>
          <w:numId w:val="8"/>
        </w:numPr>
        <w:shd w:val="clear" w:color="auto" w:fill="FFFFFF"/>
        <w:spacing w:after="0" w:line="271" w:lineRule="auto"/>
        <w:ind w:left="0" w:firstLine="709"/>
        <w:jc w:val="both"/>
        <w:rPr>
          <w:rFonts w:ascii="Liberation Serif" w:hAnsi="Liberation Serif"/>
          <w:b/>
          <w:sz w:val="24"/>
          <w:szCs w:val="24"/>
        </w:rPr>
      </w:pPr>
      <w:r>
        <w:rPr>
          <w:rFonts w:ascii="Liberation Serif" w:hAnsi="Liberation Serif"/>
          <w:b/>
          <w:sz w:val="24"/>
          <w:szCs w:val="24"/>
        </w:rPr>
        <w:lastRenderedPageBreak/>
        <w:t>Х</w:t>
      </w:r>
      <w:r w:rsidR="0074289F" w:rsidRPr="00260953">
        <w:rPr>
          <w:rFonts w:ascii="Liberation Serif" w:hAnsi="Liberation Serif"/>
          <w:b/>
          <w:sz w:val="24"/>
          <w:szCs w:val="24"/>
        </w:rPr>
        <w:t>имия</w:t>
      </w:r>
    </w:p>
    <w:p w:rsidR="006635D5" w:rsidRPr="00260953" w:rsidRDefault="006635D5" w:rsidP="00260953">
      <w:pPr>
        <w:pStyle w:val="a5"/>
        <w:shd w:val="clear" w:color="auto" w:fill="FFFFFF"/>
        <w:spacing w:after="0" w:line="271" w:lineRule="auto"/>
        <w:ind w:left="0" w:firstLine="709"/>
        <w:jc w:val="both"/>
        <w:rPr>
          <w:rFonts w:ascii="Liberation Serif" w:hAnsi="Liberation Serif"/>
          <w:b/>
          <w:sz w:val="24"/>
          <w:szCs w:val="24"/>
        </w:rPr>
      </w:pPr>
    </w:p>
    <w:p w:rsidR="006635D5" w:rsidRPr="00260953" w:rsidRDefault="006635D5" w:rsidP="00260953">
      <w:pPr>
        <w:pStyle w:val="a5"/>
        <w:spacing w:after="0" w:line="271" w:lineRule="auto"/>
        <w:ind w:left="0" w:firstLine="709"/>
        <w:jc w:val="both"/>
        <w:rPr>
          <w:rFonts w:ascii="Liberation Serif" w:hAnsi="Liberation Serif"/>
          <w:sz w:val="24"/>
          <w:szCs w:val="24"/>
        </w:rPr>
      </w:pPr>
      <w:r w:rsidRPr="00260953">
        <w:rPr>
          <w:rFonts w:ascii="Liberation Serif" w:hAnsi="Liberation Serif"/>
          <w:sz w:val="24"/>
          <w:szCs w:val="24"/>
        </w:rPr>
        <w:t xml:space="preserve">Количество участников ЕГЭ </w:t>
      </w:r>
      <w:proofErr w:type="gramStart"/>
      <w:r w:rsidRPr="00260953">
        <w:rPr>
          <w:rFonts w:ascii="Liberation Serif" w:hAnsi="Liberation Serif"/>
          <w:sz w:val="24"/>
          <w:szCs w:val="24"/>
        </w:rPr>
        <w:t>за</w:t>
      </w:r>
      <w:proofErr w:type="gramEnd"/>
      <w:r w:rsidRPr="00260953">
        <w:rPr>
          <w:rFonts w:ascii="Liberation Serif" w:hAnsi="Liberation Serif"/>
          <w:sz w:val="24"/>
          <w:szCs w:val="24"/>
        </w:rPr>
        <w:t xml:space="preserve"> последние 4 года</w:t>
      </w:r>
    </w:p>
    <w:p w:rsidR="005D28AC" w:rsidRPr="00C506B4" w:rsidRDefault="005D28AC" w:rsidP="00C506B4">
      <w:pPr>
        <w:shd w:val="clear" w:color="auto" w:fill="FFFFFF"/>
        <w:spacing w:after="0" w:line="271" w:lineRule="auto"/>
        <w:ind w:firstLine="709"/>
        <w:jc w:val="right"/>
        <w:rPr>
          <w:rFonts w:ascii="Liberation Serif" w:hAnsi="Liberation Serif"/>
          <w:i/>
          <w:sz w:val="20"/>
          <w:szCs w:val="20"/>
        </w:rPr>
      </w:pPr>
      <w:r w:rsidRPr="00C506B4">
        <w:rPr>
          <w:rFonts w:ascii="Liberation Serif" w:hAnsi="Liberation Serif"/>
          <w:i/>
          <w:sz w:val="20"/>
          <w:szCs w:val="20"/>
        </w:rPr>
        <w:t xml:space="preserve">Таблица </w:t>
      </w:r>
      <w:r w:rsidR="00C506B4" w:rsidRPr="00C506B4">
        <w:rPr>
          <w:rFonts w:ascii="Liberation Serif" w:hAnsi="Liberation Serif"/>
          <w:i/>
          <w:sz w:val="20"/>
          <w:szCs w:val="20"/>
        </w:rPr>
        <w:t>19</w:t>
      </w:r>
    </w:p>
    <w:tbl>
      <w:tblPr>
        <w:tblStyle w:val="a8"/>
        <w:tblW w:w="10455" w:type="dxa"/>
        <w:tblInd w:w="108" w:type="dxa"/>
        <w:tblLook w:val="04A0" w:firstRow="1" w:lastRow="0" w:firstColumn="1" w:lastColumn="0" w:noHBand="0" w:noVBand="1"/>
      </w:tblPr>
      <w:tblGrid>
        <w:gridCol w:w="2146"/>
        <w:gridCol w:w="2120"/>
        <w:gridCol w:w="2037"/>
        <w:gridCol w:w="2170"/>
        <w:gridCol w:w="1982"/>
      </w:tblGrid>
      <w:tr w:rsidR="006635D5" w:rsidRPr="00260953" w:rsidTr="00C32E67">
        <w:trPr>
          <w:trHeight w:val="399"/>
        </w:trPr>
        <w:tc>
          <w:tcPr>
            <w:tcW w:w="2146" w:type="dxa"/>
            <w:vMerge w:val="restart"/>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Учебный предмет</w:t>
            </w:r>
          </w:p>
        </w:tc>
        <w:tc>
          <w:tcPr>
            <w:tcW w:w="2120" w:type="dxa"/>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2022</w:t>
            </w:r>
          </w:p>
        </w:tc>
        <w:tc>
          <w:tcPr>
            <w:tcW w:w="2037" w:type="dxa"/>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2021</w:t>
            </w:r>
          </w:p>
        </w:tc>
        <w:tc>
          <w:tcPr>
            <w:tcW w:w="2170" w:type="dxa"/>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2020</w:t>
            </w:r>
          </w:p>
        </w:tc>
        <w:tc>
          <w:tcPr>
            <w:tcW w:w="1982" w:type="dxa"/>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2019</w:t>
            </w:r>
          </w:p>
        </w:tc>
      </w:tr>
      <w:tr w:rsidR="006635D5" w:rsidRPr="00260953" w:rsidTr="00C32E67">
        <w:tc>
          <w:tcPr>
            <w:tcW w:w="2146" w:type="dxa"/>
            <w:vMerge/>
          </w:tcPr>
          <w:p w:rsidR="006635D5" w:rsidRPr="00260953" w:rsidRDefault="006635D5" w:rsidP="00C506B4">
            <w:pPr>
              <w:spacing w:line="271" w:lineRule="auto"/>
              <w:jc w:val="both"/>
              <w:rPr>
                <w:rFonts w:ascii="Liberation Serif" w:hAnsi="Liberation Serif"/>
                <w:sz w:val="24"/>
                <w:szCs w:val="24"/>
              </w:rPr>
            </w:pPr>
          </w:p>
        </w:tc>
        <w:tc>
          <w:tcPr>
            <w:tcW w:w="8309" w:type="dxa"/>
            <w:gridSpan w:val="4"/>
            <w:vAlign w:val="center"/>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Процент  от общего числа участников</w:t>
            </w:r>
          </w:p>
        </w:tc>
      </w:tr>
      <w:tr w:rsidR="006635D5" w:rsidRPr="00260953" w:rsidTr="00C32E67">
        <w:tc>
          <w:tcPr>
            <w:tcW w:w="2146" w:type="dxa"/>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Химия</w:t>
            </w:r>
          </w:p>
        </w:tc>
        <w:tc>
          <w:tcPr>
            <w:tcW w:w="2120" w:type="dxa"/>
            <w:vAlign w:val="center"/>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10</w:t>
            </w:r>
          </w:p>
        </w:tc>
        <w:tc>
          <w:tcPr>
            <w:tcW w:w="2037" w:type="dxa"/>
            <w:vAlign w:val="center"/>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13,2</w:t>
            </w:r>
          </w:p>
        </w:tc>
        <w:tc>
          <w:tcPr>
            <w:tcW w:w="2170" w:type="dxa"/>
            <w:vAlign w:val="center"/>
          </w:tcPr>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12,1</w:t>
            </w:r>
          </w:p>
        </w:tc>
        <w:tc>
          <w:tcPr>
            <w:tcW w:w="1982" w:type="dxa"/>
          </w:tcPr>
          <w:p w:rsidR="006635D5" w:rsidRPr="00260953" w:rsidRDefault="006635D5" w:rsidP="00C506B4">
            <w:pPr>
              <w:spacing w:line="271" w:lineRule="auto"/>
              <w:jc w:val="both"/>
              <w:rPr>
                <w:rFonts w:ascii="Liberation Serif" w:hAnsi="Liberation Serif"/>
                <w:sz w:val="24"/>
                <w:szCs w:val="24"/>
              </w:rPr>
            </w:pPr>
          </w:p>
          <w:p w:rsidR="006635D5" w:rsidRPr="00260953" w:rsidRDefault="006635D5" w:rsidP="00C506B4">
            <w:pPr>
              <w:spacing w:line="271" w:lineRule="auto"/>
              <w:jc w:val="both"/>
              <w:rPr>
                <w:rFonts w:ascii="Liberation Serif" w:hAnsi="Liberation Serif"/>
                <w:sz w:val="24"/>
                <w:szCs w:val="24"/>
              </w:rPr>
            </w:pPr>
            <w:r w:rsidRPr="00260953">
              <w:rPr>
                <w:rFonts w:ascii="Liberation Serif" w:hAnsi="Liberation Serif"/>
                <w:sz w:val="24"/>
                <w:szCs w:val="24"/>
              </w:rPr>
              <w:t>12,4</w:t>
            </w:r>
          </w:p>
        </w:tc>
      </w:tr>
    </w:tbl>
    <w:p w:rsidR="006635D5" w:rsidRPr="00260953" w:rsidRDefault="006635D5"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color w:val="000000"/>
          <w:sz w:val="24"/>
          <w:szCs w:val="24"/>
        </w:rPr>
        <w:t xml:space="preserve">В 2022 году число участников ЕГЭ по химии в сравнении </w:t>
      </w:r>
      <w:r w:rsidR="0086661F" w:rsidRPr="00260953">
        <w:rPr>
          <w:rFonts w:ascii="Liberation Serif" w:hAnsi="Liberation Serif" w:cs="Times New Roman"/>
          <w:color w:val="000000"/>
          <w:sz w:val="24"/>
          <w:szCs w:val="24"/>
        </w:rPr>
        <w:t>с предыдущими годами уменьшился.</w:t>
      </w:r>
      <w:r w:rsidRPr="00260953">
        <w:rPr>
          <w:rFonts w:ascii="Liberation Serif" w:hAnsi="Liberation Serif" w:cs="Times New Roman"/>
          <w:color w:val="000000"/>
          <w:sz w:val="24"/>
          <w:szCs w:val="24"/>
        </w:rPr>
        <w:t xml:space="preserve"> </w:t>
      </w:r>
      <w:r w:rsidRPr="00260953">
        <w:rPr>
          <w:rFonts w:ascii="Liberation Serif" w:hAnsi="Liberation Serif" w:cs="Times New Roman"/>
          <w:sz w:val="24"/>
          <w:szCs w:val="24"/>
        </w:rPr>
        <w:t xml:space="preserve">Учителям химии рекомендуется усилить мотивационную работу, начиная с </w:t>
      </w:r>
      <w:r w:rsidR="0086661F" w:rsidRPr="00260953">
        <w:rPr>
          <w:rFonts w:ascii="Liberation Serif" w:hAnsi="Liberation Serif" w:cs="Times New Roman"/>
          <w:sz w:val="24"/>
          <w:szCs w:val="24"/>
        </w:rPr>
        <w:t xml:space="preserve">8 </w:t>
      </w:r>
      <w:r w:rsidRPr="00260953">
        <w:rPr>
          <w:rFonts w:ascii="Liberation Serif" w:hAnsi="Liberation Serif" w:cs="Times New Roman"/>
          <w:sz w:val="24"/>
          <w:szCs w:val="24"/>
        </w:rPr>
        <w:t xml:space="preserve">классов. </w:t>
      </w:r>
    </w:p>
    <w:p w:rsidR="0086661F" w:rsidRPr="00260953" w:rsidRDefault="0086661F" w:rsidP="00260953">
      <w:pPr>
        <w:autoSpaceDE w:val="0"/>
        <w:autoSpaceDN w:val="0"/>
        <w:adjustRightInd w:val="0"/>
        <w:spacing w:after="0" w:line="271" w:lineRule="auto"/>
        <w:ind w:firstLine="709"/>
        <w:jc w:val="both"/>
        <w:rPr>
          <w:rFonts w:ascii="Liberation Serif" w:hAnsi="Liberation Serif"/>
          <w:b/>
          <w:bCs/>
          <w:sz w:val="24"/>
          <w:szCs w:val="24"/>
        </w:rPr>
      </w:pPr>
    </w:p>
    <w:p w:rsidR="0086661F" w:rsidRPr="00260953" w:rsidRDefault="0086661F" w:rsidP="00260953">
      <w:pPr>
        <w:autoSpaceDE w:val="0"/>
        <w:autoSpaceDN w:val="0"/>
        <w:adjustRightInd w:val="0"/>
        <w:spacing w:after="0" w:line="271" w:lineRule="auto"/>
        <w:ind w:firstLine="709"/>
        <w:jc w:val="both"/>
        <w:rPr>
          <w:rFonts w:ascii="Liberation Serif" w:hAnsi="Liberation Serif"/>
          <w:b/>
          <w:bCs/>
          <w:sz w:val="24"/>
          <w:szCs w:val="24"/>
        </w:rPr>
      </w:pPr>
      <w:r w:rsidRPr="00260953">
        <w:rPr>
          <w:rFonts w:ascii="Liberation Serif" w:hAnsi="Liberation Serif"/>
          <w:b/>
          <w:bCs/>
          <w:sz w:val="24"/>
          <w:szCs w:val="24"/>
        </w:rPr>
        <w:t>2.</w:t>
      </w:r>
      <w:r w:rsidR="0060673F" w:rsidRPr="00260953">
        <w:rPr>
          <w:rFonts w:ascii="Liberation Serif" w:hAnsi="Liberation Serif"/>
          <w:b/>
          <w:bCs/>
          <w:sz w:val="24"/>
          <w:szCs w:val="24"/>
        </w:rPr>
        <w:t>3.</w:t>
      </w:r>
      <w:r w:rsidRPr="00260953">
        <w:rPr>
          <w:rFonts w:ascii="Liberation Serif" w:hAnsi="Liberation Serif"/>
          <w:b/>
          <w:bCs/>
          <w:sz w:val="24"/>
          <w:szCs w:val="24"/>
        </w:rPr>
        <w:t>1. Диаграмма распределения тестовых баллов участников ЕГЭ по химии в 2022 г.</w:t>
      </w:r>
    </w:p>
    <w:p w:rsidR="0060673F" w:rsidRPr="00260953" w:rsidRDefault="0060673F" w:rsidP="00260953">
      <w:pPr>
        <w:autoSpaceDE w:val="0"/>
        <w:autoSpaceDN w:val="0"/>
        <w:adjustRightInd w:val="0"/>
        <w:spacing w:after="0" w:line="271" w:lineRule="auto"/>
        <w:ind w:firstLine="709"/>
        <w:jc w:val="both"/>
        <w:rPr>
          <w:rFonts w:ascii="Liberation Serif" w:hAnsi="Liberation Serif"/>
          <w:bCs/>
          <w:sz w:val="24"/>
          <w:szCs w:val="24"/>
        </w:rPr>
      </w:pPr>
    </w:p>
    <w:p w:rsidR="0086661F" w:rsidRDefault="0060673F" w:rsidP="00260953">
      <w:pPr>
        <w:autoSpaceDE w:val="0"/>
        <w:autoSpaceDN w:val="0"/>
        <w:adjustRightInd w:val="0"/>
        <w:spacing w:after="0" w:line="271" w:lineRule="auto"/>
        <w:ind w:firstLine="709"/>
        <w:jc w:val="both"/>
        <w:rPr>
          <w:rFonts w:ascii="Liberation Serif" w:hAnsi="Liberation Serif"/>
          <w:bCs/>
          <w:sz w:val="24"/>
          <w:szCs w:val="24"/>
        </w:rPr>
      </w:pPr>
      <w:r w:rsidRPr="00260953">
        <w:rPr>
          <w:rFonts w:ascii="Liberation Serif" w:hAnsi="Liberation Serif"/>
          <w:bCs/>
          <w:sz w:val="24"/>
          <w:szCs w:val="24"/>
        </w:rPr>
        <w:t>Количество участников получивших тот или иной балл</w:t>
      </w:r>
    </w:p>
    <w:p w:rsidR="008D0E14" w:rsidRDefault="008D0E14" w:rsidP="00260953">
      <w:pPr>
        <w:autoSpaceDE w:val="0"/>
        <w:autoSpaceDN w:val="0"/>
        <w:adjustRightInd w:val="0"/>
        <w:spacing w:after="0" w:line="271" w:lineRule="auto"/>
        <w:ind w:firstLine="709"/>
        <w:jc w:val="both"/>
        <w:rPr>
          <w:rFonts w:ascii="Liberation Serif" w:hAnsi="Liberation Serif"/>
          <w:bCs/>
          <w:i/>
          <w:sz w:val="24"/>
          <w:szCs w:val="24"/>
        </w:rPr>
      </w:pPr>
    </w:p>
    <w:p w:rsidR="008D0E14" w:rsidRDefault="008D0E14" w:rsidP="00260953">
      <w:pPr>
        <w:autoSpaceDE w:val="0"/>
        <w:autoSpaceDN w:val="0"/>
        <w:adjustRightInd w:val="0"/>
        <w:spacing w:after="0" w:line="271" w:lineRule="auto"/>
        <w:ind w:firstLine="709"/>
        <w:jc w:val="both"/>
        <w:rPr>
          <w:rFonts w:ascii="Liberation Serif" w:hAnsi="Liberation Serif"/>
          <w:bCs/>
          <w:i/>
          <w:sz w:val="24"/>
          <w:szCs w:val="24"/>
        </w:rPr>
      </w:pPr>
    </w:p>
    <w:p w:rsidR="00C506B4" w:rsidRPr="00C506B4" w:rsidRDefault="00C506B4" w:rsidP="00260953">
      <w:pPr>
        <w:autoSpaceDE w:val="0"/>
        <w:autoSpaceDN w:val="0"/>
        <w:adjustRightInd w:val="0"/>
        <w:spacing w:after="0" w:line="271" w:lineRule="auto"/>
        <w:ind w:firstLine="709"/>
        <w:jc w:val="both"/>
        <w:rPr>
          <w:rFonts w:ascii="Liberation Serif" w:hAnsi="Liberation Serif"/>
          <w:bCs/>
          <w:i/>
          <w:sz w:val="24"/>
          <w:szCs w:val="24"/>
        </w:rPr>
      </w:pPr>
      <w:r w:rsidRPr="00C506B4">
        <w:rPr>
          <w:rFonts w:ascii="Liberation Serif" w:hAnsi="Liberation Serif"/>
          <w:bCs/>
          <w:i/>
          <w:sz w:val="24"/>
          <w:szCs w:val="24"/>
        </w:rPr>
        <w:t>Рис.6</w:t>
      </w:r>
    </w:p>
    <w:p w:rsidR="0086661F" w:rsidRPr="00260953" w:rsidRDefault="0060673F" w:rsidP="00260953">
      <w:pPr>
        <w:autoSpaceDE w:val="0"/>
        <w:autoSpaceDN w:val="0"/>
        <w:adjustRightInd w:val="0"/>
        <w:spacing w:after="0" w:line="271" w:lineRule="auto"/>
        <w:ind w:firstLine="709"/>
        <w:jc w:val="both"/>
        <w:rPr>
          <w:rFonts w:ascii="Liberation Serif" w:hAnsi="Liberation Serif"/>
          <w:b/>
          <w:sz w:val="24"/>
          <w:szCs w:val="24"/>
        </w:rPr>
      </w:pPr>
      <w:r w:rsidRPr="00260953">
        <w:rPr>
          <w:rFonts w:ascii="Liberation Serif" w:hAnsi="Liberation Serif"/>
          <w:b/>
          <w:noProof/>
          <w:sz w:val="24"/>
          <w:szCs w:val="24"/>
          <w:lang w:eastAsia="ru-RU"/>
        </w:rPr>
        <w:drawing>
          <wp:inline distT="0" distB="0" distL="0" distR="0" wp14:anchorId="0D8A087B" wp14:editId="037402AC">
            <wp:extent cx="5228817" cy="533929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36134" cy="5346770"/>
                    </a:xfrm>
                    <a:prstGeom prst="rect">
                      <a:avLst/>
                    </a:prstGeom>
                    <a:noFill/>
                  </pic:spPr>
                </pic:pic>
              </a:graphicData>
            </a:graphic>
          </wp:inline>
        </w:drawing>
      </w:r>
    </w:p>
    <w:p w:rsidR="0060673F" w:rsidRDefault="006E7B48" w:rsidP="00260953">
      <w:pPr>
        <w:spacing w:after="0" w:line="271" w:lineRule="auto"/>
        <w:ind w:firstLine="709"/>
        <w:contextualSpacing/>
        <w:jc w:val="both"/>
        <w:rPr>
          <w:rFonts w:ascii="Liberation Serif" w:hAnsi="Liberation Serif"/>
          <w:sz w:val="24"/>
          <w:szCs w:val="24"/>
        </w:rPr>
      </w:pPr>
      <w:r w:rsidRPr="00260953">
        <w:rPr>
          <w:rFonts w:ascii="Liberation Serif" w:hAnsi="Liberation Serif"/>
          <w:sz w:val="24"/>
          <w:szCs w:val="24"/>
        </w:rPr>
        <w:t xml:space="preserve">Минимальный балл ЕГЭ 2022 г. составил 11 первичных / 36 тестовых баллов (в 2021 и 2020 гг. – 12/36). Снижение минимального первичного балла в 2022 г. связано со снижением максимального первичного балла с 58 в 2021 г. до 56 в 2022 г. В целом по городу 12 участников </w:t>
      </w:r>
      <w:r w:rsidRPr="00260953">
        <w:rPr>
          <w:rFonts w:ascii="Liberation Serif" w:hAnsi="Liberation Serif"/>
          <w:sz w:val="24"/>
          <w:szCs w:val="24"/>
        </w:rPr>
        <w:lastRenderedPageBreak/>
        <w:t xml:space="preserve">ЕГЭ по химии не преодолели границу минимального балла. </w:t>
      </w:r>
      <w:r w:rsidR="00EE7BF0" w:rsidRPr="00260953">
        <w:rPr>
          <w:rFonts w:ascii="Liberation Serif" w:hAnsi="Liberation Serif"/>
          <w:sz w:val="24"/>
          <w:szCs w:val="24"/>
        </w:rPr>
        <w:t xml:space="preserve">Характер распределения первичных баллов не изменился. </w:t>
      </w:r>
    </w:p>
    <w:p w:rsidR="00C506B4" w:rsidRPr="00260953" w:rsidRDefault="00C506B4" w:rsidP="00260953">
      <w:pPr>
        <w:spacing w:after="0" w:line="271" w:lineRule="auto"/>
        <w:ind w:firstLine="709"/>
        <w:contextualSpacing/>
        <w:jc w:val="both"/>
        <w:rPr>
          <w:rFonts w:ascii="Liberation Serif" w:hAnsi="Liberation Serif"/>
          <w:b/>
          <w:sz w:val="24"/>
          <w:szCs w:val="24"/>
        </w:rPr>
      </w:pPr>
    </w:p>
    <w:p w:rsidR="0060673F" w:rsidRPr="00260953" w:rsidRDefault="0060673F" w:rsidP="00260953">
      <w:pPr>
        <w:pStyle w:val="a5"/>
        <w:numPr>
          <w:ilvl w:val="2"/>
          <w:numId w:val="8"/>
        </w:numPr>
        <w:spacing w:after="0" w:line="271" w:lineRule="auto"/>
        <w:ind w:left="0" w:firstLine="709"/>
        <w:jc w:val="both"/>
        <w:rPr>
          <w:rFonts w:ascii="Liberation Serif" w:hAnsi="Liberation Serif"/>
          <w:b/>
          <w:bCs/>
          <w:sz w:val="24"/>
          <w:szCs w:val="24"/>
        </w:rPr>
      </w:pPr>
      <w:r w:rsidRPr="00260953">
        <w:rPr>
          <w:rFonts w:ascii="Liberation Serif" w:hAnsi="Liberation Serif"/>
          <w:b/>
          <w:sz w:val="24"/>
          <w:szCs w:val="24"/>
        </w:rPr>
        <w:t xml:space="preserve">Динамика результатов ЕГЭ по </w:t>
      </w:r>
      <w:r w:rsidRPr="00260953">
        <w:rPr>
          <w:rFonts w:ascii="Liberation Serif" w:hAnsi="Liberation Serif"/>
          <w:b/>
          <w:bCs/>
          <w:sz w:val="24"/>
          <w:szCs w:val="24"/>
        </w:rPr>
        <w:t xml:space="preserve">химии </w:t>
      </w:r>
      <w:proofErr w:type="gramStart"/>
      <w:r w:rsidRPr="00260953">
        <w:rPr>
          <w:rFonts w:ascii="Liberation Serif" w:hAnsi="Liberation Serif"/>
          <w:b/>
          <w:bCs/>
          <w:sz w:val="24"/>
          <w:szCs w:val="24"/>
        </w:rPr>
        <w:t>за</w:t>
      </w:r>
      <w:proofErr w:type="gramEnd"/>
      <w:r w:rsidRPr="00260953">
        <w:rPr>
          <w:rFonts w:ascii="Liberation Serif" w:hAnsi="Liberation Serif"/>
          <w:b/>
          <w:bCs/>
          <w:sz w:val="24"/>
          <w:szCs w:val="24"/>
        </w:rPr>
        <w:t xml:space="preserve"> последние 4 года</w:t>
      </w:r>
    </w:p>
    <w:p w:rsidR="005D28AC" w:rsidRDefault="005D28AC" w:rsidP="00C506B4">
      <w:pPr>
        <w:pStyle w:val="a5"/>
        <w:shd w:val="clear" w:color="auto" w:fill="FFFFFF"/>
        <w:spacing w:after="0" w:line="271" w:lineRule="auto"/>
        <w:ind w:left="0" w:firstLine="709"/>
        <w:jc w:val="right"/>
        <w:rPr>
          <w:rFonts w:ascii="Liberation Serif" w:hAnsi="Liberation Serif"/>
          <w:i/>
          <w:sz w:val="20"/>
          <w:szCs w:val="20"/>
        </w:rPr>
      </w:pPr>
      <w:r w:rsidRPr="00C506B4">
        <w:rPr>
          <w:rFonts w:ascii="Liberation Serif" w:hAnsi="Liberation Serif"/>
          <w:i/>
          <w:sz w:val="20"/>
          <w:szCs w:val="20"/>
        </w:rPr>
        <w:t>Таблица 2</w:t>
      </w:r>
      <w:r w:rsidR="00C506B4">
        <w:rPr>
          <w:rFonts w:ascii="Liberation Serif" w:hAnsi="Liberation Serif"/>
          <w:i/>
          <w:sz w:val="20"/>
          <w:szCs w:val="20"/>
        </w:rPr>
        <w:t>0</w:t>
      </w:r>
    </w:p>
    <w:p w:rsidR="00C506B4" w:rsidRPr="00C506B4" w:rsidRDefault="00C506B4" w:rsidP="00C506B4">
      <w:pPr>
        <w:pStyle w:val="a5"/>
        <w:shd w:val="clear" w:color="auto" w:fill="FFFFFF"/>
        <w:spacing w:after="0" w:line="271" w:lineRule="auto"/>
        <w:ind w:left="0" w:firstLine="709"/>
        <w:jc w:val="right"/>
        <w:rPr>
          <w:rFonts w:ascii="Liberation Serif" w:hAnsi="Liberation Serif"/>
          <w:i/>
          <w:sz w:val="20"/>
          <w:szCs w:val="20"/>
        </w:rPr>
      </w:pPr>
    </w:p>
    <w:tbl>
      <w:tblPr>
        <w:tblStyle w:val="a8"/>
        <w:tblW w:w="10456" w:type="dxa"/>
        <w:tblLook w:val="04A0" w:firstRow="1" w:lastRow="0" w:firstColumn="1" w:lastColumn="0" w:noHBand="0" w:noVBand="1"/>
      </w:tblPr>
      <w:tblGrid>
        <w:gridCol w:w="2660"/>
        <w:gridCol w:w="2105"/>
        <w:gridCol w:w="2106"/>
        <w:gridCol w:w="2106"/>
        <w:gridCol w:w="1479"/>
      </w:tblGrid>
      <w:tr w:rsidR="0060673F" w:rsidRPr="00260953" w:rsidTr="0060673F">
        <w:tc>
          <w:tcPr>
            <w:tcW w:w="2660" w:type="dxa"/>
          </w:tcPr>
          <w:p w:rsidR="0060673F" w:rsidRPr="00260953" w:rsidRDefault="0060673F" w:rsidP="00C506B4">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показатель</w:t>
            </w:r>
          </w:p>
        </w:tc>
        <w:tc>
          <w:tcPr>
            <w:tcW w:w="2105" w:type="dxa"/>
          </w:tcPr>
          <w:p w:rsidR="0060673F" w:rsidRPr="00260953" w:rsidRDefault="0060673F" w:rsidP="00C506B4">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2022</w:t>
            </w:r>
          </w:p>
        </w:tc>
        <w:tc>
          <w:tcPr>
            <w:tcW w:w="2106" w:type="dxa"/>
          </w:tcPr>
          <w:p w:rsidR="0060673F" w:rsidRPr="00260953" w:rsidRDefault="0060673F" w:rsidP="00C506B4">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2021</w:t>
            </w:r>
          </w:p>
        </w:tc>
        <w:tc>
          <w:tcPr>
            <w:tcW w:w="2106" w:type="dxa"/>
          </w:tcPr>
          <w:p w:rsidR="0060673F" w:rsidRPr="00260953" w:rsidRDefault="0060673F" w:rsidP="00C506B4">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2020</w:t>
            </w:r>
          </w:p>
        </w:tc>
        <w:tc>
          <w:tcPr>
            <w:tcW w:w="1479" w:type="dxa"/>
          </w:tcPr>
          <w:p w:rsidR="0060673F" w:rsidRPr="00260953" w:rsidRDefault="0060673F" w:rsidP="00C506B4">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2019</w:t>
            </w:r>
          </w:p>
        </w:tc>
      </w:tr>
      <w:tr w:rsidR="0060673F" w:rsidRPr="00260953" w:rsidTr="0060673F">
        <w:tc>
          <w:tcPr>
            <w:tcW w:w="2660" w:type="dxa"/>
          </w:tcPr>
          <w:tbl>
            <w:tblPr>
              <w:tblW w:w="0" w:type="auto"/>
              <w:tblBorders>
                <w:top w:val="nil"/>
                <w:left w:val="nil"/>
                <w:bottom w:val="nil"/>
                <w:right w:val="nil"/>
              </w:tblBorders>
              <w:tblLook w:val="0000" w:firstRow="0" w:lastRow="0" w:firstColumn="0" w:lastColumn="0" w:noHBand="0" w:noVBand="0"/>
            </w:tblPr>
            <w:tblGrid>
              <w:gridCol w:w="2444"/>
            </w:tblGrid>
            <w:tr w:rsidR="0060673F" w:rsidRPr="00260953" w:rsidTr="00C32E67">
              <w:trPr>
                <w:trHeight w:val="206"/>
              </w:trPr>
              <w:tc>
                <w:tcPr>
                  <w:tcW w:w="0" w:type="auto"/>
                </w:tcPr>
                <w:p w:rsidR="0060673F" w:rsidRPr="00260953" w:rsidRDefault="0060673F" w:rsidP="00C506B4">
                  <w:pPr>
                    <w:autoSpaceDE w:val="0"/>
                    <w:autoSpaceDN w:val="0"/>
                    <w:adjustRightInd w:val="0"/>
                    <w:spacing w:after="0"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не </w:t>
                  </w:r>
                  <w:proofErr w:type="gramStart"/>
                  <w:r w:rsidRPr="00260953">
                    <w:rPr>
                      <w:rFonts w:ascii="Liberation Serif" w:hAnsi="Liberation Serif" w:cs="Times New Roman"/>
                      <w:color w:val="000000"/>
                      <w:sz w:val="24"/>
                      <w:szCs w:val="24"/>
                    </w:rPr>
                    <w:t>преодолевших</w:t>
                  </w:r>
                  <w:proofErr w:type="gramEnd"/>
                  <w:r w:rsidRPr="00260953">
                    <w:rPr>
                      <w:rFonts w:ascii="Liberation Serif" w:hAnsi="Liberation Serif" w:cs="Times New Roman"/>
                      <w:color w:val="000000"/>
                      <w:sz w:val="24"/>
                      <w:szCs w:val="24"/>
                    </w:rPr>
                    <w:t xml:space="preserve"> минимальный порог </w:t>
                  </w:r>
                </w:p>
              </w:tc>
            </w:tr>
          </w:tbl>
          <w:p w:rsidR="0060673F" w:rsidRPr="00260953" w:rsidRDefault="0060673F" w:rsidP="00C506B4">
            <w:pPr>
              <w:spacing w:line="271" w:lineRule="auto"/>
              <w:contextualSpacing/>
              <w:jc w:val="both"/>
              <w:rPr>
                <w:rFonts w:ascii="Liberation Serif" w:hAnsi="Liberation Serif" w:cs="Times New Roman"/>
                <w:sz w:val="24"/>
                <w:szCs w:val="24"/>
              </w:rPr>
            </w:pPr>
          </w:p>
        </w:tc>
        <w:tc>
          <w:tcPr>
            <w:tcW w:w="2105"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21,6</w:t>
            </w:r>
          </w:p>
        </w:tc>
        <w:tc>
          <w:tcPr>
            <w:tcW w:w="2106"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21,3</w:t>
            </w:r>
          </w:p>
        </w:tc>
        <w:tc>
          <w:tcPr>
            <w:tcW w:w="2106"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31,6</w:t>
            </w:r>
          </w:p>
        </w:tc>
        <w:tc>
          <w:tcPr>
            <w:tcW w:w="1479"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12,7</w:t>
            </w:r>
          </w:p>
        </w:tc>
      </w:tr>
      <w:tr w:rsidR="0060673F" w:rsidRPr="00260953" w:rsidTr="0060673F">
        <w:tc>
          <w:tcPr>
            <w:tcW w:w="2660"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(80 и выше)</w:t>
            </w:r>
          </w:p>
        </w:tc>
        <w:tc>
          <w:tcPr>
            <w:tcW w:w="2105"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5,9</w:t>
            </w:r>
          </w:p>
        </w:tc>
        <w:tc>
          <w:tcPr>
            <w:tcW w:w="2106"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13,8</w:t>
            </w:r>
          </w:p>
        </w:tc>
        <w:tc>
          <w:tcPr>
            <w:tcW w:w="2106"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13,2</w:t>
            </w:r>
          </w:p>
        </w:tc>
        <w:tc>
          <w:tcPr>
            <w:tcW w:w="1479"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w:t>
            </w:r>
          </w:p>
        </w:tc>
      </w:tr>
      <w:tr w:rsidR="0060673F" w:rsidRPr="00260953" w:rsidTr="0060673F">
        <w:tc>
          <w:tcPr>
            <w:tcW w:w="2660"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Самый высокий балл</w:t>
            </w:r>
          </w:p>
        </w:tc>
        <w:tc>
          <w:tcPr>
            <w:tcW w:w="2105"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97</w:t>
            </w:r>
          </w:p>
        </w:tc>
        <w:tc>
          <w:tcPr>
            <w:tcW w:w="2106"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100</w:t>
            </w:r>
          </w:p>
        </w:tc>
        <w:tc>
          <w:tcPr>
            <w:tcW w:w="2106"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100</w:t>
            </w:r>
          </w:p>
        </w:tc>
        <w:tc>
          <w:tcPr>
            <w:tcW w:w="1479"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98</w:t>
            </w:r>
          </w:p>
        </w:tc>
      </w:tr>
      <w:tr w:rsidR="0060673F" w:rsidRPr="00260953" w:rsidTr="0060673F">
        <w:tc>
          <w:tcPr>
            <w:tcW w:w="2660" w:type="dxa"/>
          </w:tcPr>
          <w:p w:rsidR="0060673F" w:rsidRPr="00260953" w:rsidRDefault="0060673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Средний балл</w:t>
            </w:r>
          </w:p>
        </w:tc>
        <w:tc>
          <w:tcPr>
            <w:tcW w:w="2105" w:type="dxa"/>
          </w:tcPr>
          <w:p w:rsidR="0060673F" w:rsidRPr="00260953" w:rsidRDefault="0082211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51,4</w:t>
            </w:r>
          </w:p>
        </w:tc>
        <w:tc>
          <w:tcPr>
            <w:tcW w:w="2106" w:type="dxa"/>
          </w:tcPr>
          <w:p w:rsidR="0060673F" w:rsidRPr="00260953" w:rsidRDefault="0082211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54,3</w:t>
            </w:r>
          </w:p>
        </w:tc>
        <w:tc>
          <w:tcPr>
            <w:tcW w:w="2106" w:type="dxa"/>
          </w:tcPr>
          <w:p w:rsidR="0060673F" w:rsidRPr="00260953" w:rsidRDefault="0082211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49,8</w:t>
            </w:r>
          </w:p>
        </w:tc>
        <w:tc>
          <w:tcPr>
            <w:tcW w:w="1479" w:type="dxa"/>
          </w:tcPr>
          <w:p w:rsidR="0060673F" w:rsidRPr="00260953" w:rsidRDefault="0082211F" w:rsidP="00C506B4">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58,5</w:t>
            </w:r>
          </w:p>
        </w:tc>
      </w:tr>
    </w:tbl>
    <w:p w:rsidR="00C506B4" w:rsidRDefault="00C506B4" w:rsidP="00260953">
      <w:pPr>
        <w:pStyle w:val="a5"/>
        <w:spacing w:after="0" w:line="271" w:lineRule="auto"/>
        <w:ind w:left="0" w:firstLine="709"/>
        <w:jc w:val="both"/>
        <w:rPr>
          <w:rFonts w:ascii="Liberation Serif" w:hAnsi="Liberation Serif"/>
          <w:sz w:val="24"/>
          <w:szCs w:val="24"/>
        </w:rPr>
      </w:pPr>
    </w:p>
    <w:p w:rsidR="00106C08" w:rsidRPr="00260953" w:rsidRDefault="006E7B48" w:rsidP="00260953">
      <w:pPr>
        <w:pStyle w:val="a5"/>
        <w:spacing w:after="0" w:line="271" w:lineRule="auto"/>
        <w:ind w:left="0" w:firstLine="709"/>
        <w:jc w:val="both"/>
        <w:rPr>
          <w:rFonts w:ascii="Liberation Serif" w:hAnsi="Liberation Serif"/>
          <w:sz w:val="24"/>
          <w:szCs w:val="24"/>
        </w:rPr>
      </w:pPr>
      <w:r w:rsidRPr="00260953">
        <w:rPr>
          <w:rFonts w:ascii="Liberation Serif" w:hAnsi="Liberation Serif"/>
          <w:sz w:val="24"/>
          <w:szCs w:val="24"/>
        </w:rPr>
        <w:t>Средний тестовый балл ЕГЭ 2022 г. – 51,4 (в РФ - 53,8</w:t>
      </w:r>
      <w:r w:rsidR="00106C08" w:rsidRPr="00260953">
        <w:rPr>
          <w:rFonts w:ascii="Liberation Serif" w:hAnsi="Liberation Serif"/>
          <w:sz w:val="24"/>
          <w:szCs w:val="24"/>
        </w:rPr>
        <w:t xml:space="preserve">). </w:t>
      </w:r>
      <w:r w:rsidRPr="00260953">
        <w:rPr>
          <w:rFonts w:ascii="Liberation Serif" w:hAnsi="Liberation Serif"/>
          <w:sz w:val="24"/>
          <w:szCs w:val="24"/>
        </w:rPr>
        <w:t xml:space="preserve"> </w:t>
      </w:r>
      <w:r w:rsidR="00106C08" w:rsidRPr="00260953">
        <w:rPr>
          <w:rFonts w:ascii="Liberation Serif" w:hAnsi="Liberation Serif"/>
          <w:sz w:val="24"/>
          <w:szCs w:val="24"/>
        </w:rPr>
        <w:t>21,6% (В РФ 21,2%)</w:t>
      </w:r>
      <w:r w:rsidRPr="00260953">
        <w:rPr>
          <w:rFonts w:ascii="Liberation Serif" w:hAnsi="Liberation Serif"/>
          <w:sz w:val="24"/>
          <w:szCs w:val="24"/>
        </w:rPr>
        <w:t xml:space="preserve"> участников ЕГЭ по химии не преодолели минимального балла, что сопоставимо с аналогичным показателем</w:t>
      </w:r>
      <w:r w:rsidR="00106C08" w:rsidRPr="00260953">
        <w:rPr>
          <w:rFonts w:ascii="Liberation Serif" w:hAnsi="Liberation Serif"/>
          <w:sz w:val="24"/>
          <w:szCs w:val="24"/>
        </w:rPr>
        <w:t xml:space="preserve"> в 2021 г. - 21,3%</w:t>
      </w:r>
      <w:r w:rsidRPr="00260953">
        <w:rPr>
          <w:rFonts w:ascii="Liberation Serif" w:hAnsi="Liberation Serif"/>
          <w:sz w:val="24"/>
          <w:szCs w:val="24"/>
        </w:rPr>
        <w:t xml:space="preserve">. Доля </w:t>
      </w:r>
      <w:proofErr w:type="spellStart"/>
      <w:r w:rsidRPr="00260953">
        <w:rPr>
          <w:rFonts w:ascii="Liberation Serif" w:hAnsi="Liberation Serif"/>
          <w:sz w:val="24"/>
          <w:szCs w:val="24"/>
        </w:rPr>
        <w:t>высокобалльников</w:t>
      </w:r>
      <w:proofErr w:type="spellEnd"/>
      <w:r w:rsidRPr="00260953">
        <w:rPr>
          <w:rFonts w:ascii="Liberation Serif" w:hAnsi="Liberation Serif"/>
          <w:sz w:val="24"/>
          <w:szCs w:val="24"/>
        </w:rPr>
        <w:t xml:space="preserve"> ЕГЭ 2022 г. по химии существенно </w:t>
      </w:r>
      <w:r w:rsidR="00106C08" w:rsidRPr="00260953">
        <w:rPr>
          <w:rFonts w:ascii="Liberation Serif" w:hAnsi="Liberation Serif"/>
          <w:sz w:val="24"/>
          <w:szCs w:val="24"/>
        </w:rPr>
        <w:t>снизилась</w:t>
      </w:r>
      <w:r w:rsidRPr="00260953">
        <w:rPr>
          <w:rFonts w:ascii="Liberation Serif" w:hAnsi="Liberation Serif"/>
          <w:sz w:val="24"/>
          <w:szCs w:val="24"/>
        </w:rPr>
        <w:t xml:space="preserve"> в сравнении с </w:t>
      </w:r>
      <w:r w:rsidR="00106C08" w:rsidRPr="00260953">
        <w:rPr>
          <w:rFonts w:ascii="Liberation Serif" w:hAnsi="Liberation Serif"/>
          <w:sz w:val="24"/>
          <w:szCs w:val="24"/>
        </w:rPr>
        <w:t>этим показателем</w:t>
      </w:r>
      <w:r w:rsidRPr="00260953">
        <w:rPr>
          <w:rFonts w:ascii="Liberation Serif" w:hAnsi="Liberation Serif"/>
          <w:sz w:val="24"/>
          <w:szCs w:val="24"/>
        </w:rPr>
        <w:t xml:space="preserve"> прошлых лет и составила </w:t>
      </w:r>
      <w:r w:rsidR="00106C08" w:rsidRPr="00260953">
        <w:rPr>
          <w:rFonts w:ascii="Liberation Serif" w:hAnsi="Liberation Serif"/>
          <w:sz w:val="24"/>
          <w:szCs w:val="24"/>
        </w:rPr>
        <w:t>5,9</w:t>
      </w:r>
      <w:r w:rsidRPr="00260953">
        <w:rPr>
          <w:rFonts w:ascii="Liberation Serif" w:hAnsi="Liberation Serif"/>
          <w:sz w:val="24"/>
          <w:szCs w:val="24"/>
        </w:rPr>
        <w:t xml:space="preserve">%. </w:t>
      </w:r>
    </w:p>
    <w:p w:rsidR="005D28AC" w:rsidRPr="00260953" w:rsidRDefault="005D28AC" w:rsidP="00260953">
      <w:pPr>
        <w:pStyle w:val="a5"/>
        <w:spacing w:after="0" w:line="271" w:lineRule="auto"/>
        <w:ind w:left="0" w:firstLine="709"/>
        <w:jc w:val="both"/>
        <w:rPr>
          <w:rFonts w:ascii="Liberation Serif" w:hAnsi="Liberation Serif"/>
          <w:sz w:val="24"/>
          <w:szCs w:val="24"/>
        </w:rPr>
      </w:pPr>
    </w:p>
    <w:p w:rsidR="001A5150" w:rsidRDefault="001A5150" w:rsidP="00260953">
      <w:pPr>
        <w:widowControl w:val="0"/>
        <w:spacing w:after="0" w:line="271" w:lineRule="auto"/>
        <w:ind w:firstLine="709"/>
        <w:jc w:val="both"/>
        <w:rPr>
          <w:rFonts w:ascii="Liberation Serif" w:eastAsia="Times New Roman" w:hAnsi="Liberation Serif" w:cs="Times New Roman"/>
          <w:b/>
          <w:color w:val="000000"/>
          <w:sz w:val="24"/>
          <w:szCs w:val="24"/>
          <w:lang w:eastAsia="ru-RU" w:bidi="ru-RU"/>
        </w:rPr>
      </w:pPr>
      <w:r w:rsidRPr="00260953">
        <w:rPr>
          <w:rFonts w:ascii="Liberation Serif" w:eastAsia="Times New Roman" w:hAnsi="Liberation Serif" w:cs="Times New Roman"/>
          <w:b/>
          <w:color w:val="000000"/>
          <w:sz w:val="24"/>
          <w:szCs w:val="24"/>
          <w:lang w:eastAsia="ru-RU" w:bidi="ru-RU"/>
        </w:rPr>
        <w:t xml:space="preserve">2.3.3  Основные результаты ЕГЭ по </w:t>
      </w:r>
      <w:r w:rsidR="00EA3E92" w:rsidRPr="00260953">
        <w:rPr>
          <w:rFonts w:ascii="Liberation Serif" w:eastAsia="Times New Roman" w:hAnsi="Liberation Serif" w:cs="Times New Roman"/>
          <w:b/>
          <w:color w:val="000000"/>
          <w:sz w:val="24"/>
          <w:szCs w:val="24"/>
          <w:lang w:eastAsia="ru-RU" w:bidi="ru-RU"/>
        </w:rPr>
        <w:t>химии</w:t>
      </w:r>
      <w:r w:rsidRPr="00260953">
        <w:rPr>
          <w:rFonts w:ascii="Liberation Serif" w:eastAsia="Times New Roman" w:hAnsi="Liberation Serif" w:cs="Times New Roman"/>
          <w:b/>
          <w:color w:val="000000"/>
          <w:sz w:val="24"/>
          <w:szCs w:val="24"/>
          <w:lang w:eastAsia="ru-RU" w:bidi="ru-RU"/>
        </w:rPr>
        <w:t xml:space="preserve"> в сравнении по образовательным организация</w:t>
      </w:r>
      <w:proofErr w:type="gramStart"/>
      <w:r w:rsidRPr="00260953">
        <w:rPr>
          <w:rFonts w:ascii="Liberation Serif" w:eastAsia="Times New Roman" w:hAnsi="Liberation Serif" w:cs="Times New Roman"/>
          <w:b/>
          <w:color w:val="000000"/>
          <w:sz w:val="24"/>
          <w:szCs w:val="24"/>
          <w:lang w:eastAsia="ru-RU" w:bidi="ru-RU"/>
        </w:rPr>
        <w:t>м(</w:t>
      </w:r>
      <w:proofErr w:type="gramEnd"/>
      <w:r w:rsidRPr="00260953">
        <w:rPr>
          <w:rFonts w:ascii="Liberation Serif" w:eastAsia="Times New Roman" w:hAnsi="Liberation Serif" w:cs="Times New Roman"/>
          <w:b/>
          <w:color w:val="000000"/>
          <w:sz w:val="24"/>
          <w:szCs w:val="24"/>
          <w:lang w:eastAsia="ru-RU" w:bidi="ru-RU"/>
        </w:rPr>
        <w:t>ОО) ГО Первоуральск</w:t>
      </w:r>
    </w:p>
    <w:p w:rsidR="00C506B4" w:rsidRPr="00260953" w:rsidRDefault="00C506B4" w:rsidP="00260953">
      <w:pPr>
        <w:widowControl w:val="0"/>
        <w:spacing w:after="0" w:line="271" w:lineRule="auto"/>
        <w:ind w:firstLine="709"/>
        <w:jc w:val="both"/>
        <w:rPr>
          <w:rFonts w:ascii="Liberation Serif" w:eastAsia="Times New Roman" w:hAnsi="Liberation Serif" w:cs="Times New Roman"/>
          <w:b/>
          <w:color w:val="000000"/>
          <w:sz w:val="24"/>
          <w:szCs w:val="24"/>
          <w:lang w:eastAsia="ru-RU" w:bidi="ru-RU"/>
        </w:rPr>
      </w:pPr>
    </w:p>
    <w:p w:rsidR="001A5150" w:rsidRPr="00260953" w:rsidRDefault="001A5150"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В таблице </w:t>
      </w:r>
      <w:r w:rsidR="00EA3E92" w:rsidRPr="00260953">
        <w:rPr>
          <w:rFonts w:ascii="Liberation Serif" w:hAnsi="Liberation Serif" w:cs="Times New Roman"/>
          <w:sz w:val="24"/>
          <w:szCs w:val="24"/>
        </w:rPr>
        <w:t>24</w:t>
      </w:r>
      <w:r w:rsidRPr="00260953">
        <w:rPr>
          <w:rFonts w:ascii="Liberation Serif" w:hAnsi="Liberation Serif" w:cs="Times New Roman"/>
          <w:sz w:val="24"/>
          <w:szCs w:val="24"/>
        </w:rPr>
        <w:t xml:space="preserve"> приведены данные о среднем тестовом балле и распределении участников по диапазонам тестового балла в 202</w:t>
      </w:r>
      <w:r w:rsidR="005D28AC" w:rsidRPr="00260953">
        <w:rPr>
          <w:rFonts w:ascii="Liberation Serif" w:hAnsi="Liberation Serif" w:cs="Times New Roman"/>
          <w:sz w:val="24"/>
          <w:szCs w:val="24"/>
        </w:rPr>
        <w:t>2</w:t>
      </w:r>
      <w:r w:rsidRPr="00260953">
        <w:rPr>
          <w:rFonts w:ascii="Liberation Serif" w:hAnsi="Liberation Serif" w:cs="Times New Roman"/>
          <w:sz w:val="24"/>
          <w:szCs w:val="24"/>
        </w:rPr>
        <w:t xml:space="preserve"> гг.</w:t>
      </w:r>
    </w:p>
    <w:p w:rsidR="001A5150" w:rsidRPr="00C506B4" w:rsidRDefault="001A5150" w:rsidP="00C506B4">
      <w:pPr>
        <w:spacing w:after="0" w:line="271" w:lineRule="auto"/>
        <w:ind w:firstLine="709"/>
        <w:contextualSpacing/>
        <w:jc w:val="right"/>
        <w:rPr>
          <w:rFonts w:ascii="Liberation Serif" w:hAnsi="Liberation Serif" w:cs="Times New Roman"/>
          <w:i/>
          <w:sz w:val="18"/>
          <w:szCs w:val="18"/>
        </w:rPr>
      </w:pPr>
      <w:r w:rsidRPr="00C506B4">
        <w:rPr>
          <w:rFonts w:ascii="Liberation Serif" w:hAnsi="Liberation Serif" w:cs="Times New Roman"/>
          <w:i/>
          <w:sz w:val="18"/>
          <w:szCs w:val="18"/>
        </w:rPr>
        <w:t>Таблица</w:t>
      </w:r>
      <w:r w:rsidR="005D28AC" w:rsidRPr="00C506B4">
        <w:rPr>
          <w:rFonts w:ascii="Liberation Serif" w:hAnsi="Liberation Serif" w:cs="Times New Roman"/>
          <w:i/>
          <w:sz w:val="18"/>
          <w:szCs w:val="18"/>
        </w:rPr>
        <w:t xml:space="preserve"> 2</w:t>
      </w:r>
      <w:r w:rsidR="00C506B4" w:rsidRPr="00C506B4">
        <w:rPr>
          <w:rFonts w:ascii="Liberation Serif" w:hAnsi="Liberation Serif" w:cs="Times New Roman"/>
          <w:i/>
          <w:sz w:val="18"/>
          <w:szCs w:val="18"/>
        </w:rPr>
        <w:t>1</w:t>
      </w:r>
    </w:p>
    <w:tbl>
      <w:tblPr>
        <w:tblW w:w="10470" w:type="dxa"/>
        <w:tblInd w:w="93" w:type="dxa"/>
        <w:tblLook w:val="04A0" w:firstRow="1" w:lastRow="0" w:firstColumn="1" w:lastColumn="0" w:noHBand="0" w:noVBand="1"/>
      </w:tblPr>
      <w:tblGrid>
        <w:gridCol w:w="950"/>
        <w:gridCol w:w="1476"/>
        <w:gridCol w:w="1371"/>
        <w:gridCol w:w="1821"/>
        <w:gridCol w:w="1821"/>
        <w:gridCol w:w="1679"/>
        <w:gridCol w:w="1352"/>
      </w:tblGrid>
      <w:tr w:rsidR="005D28AC" w:rsidRPr="00260953" w:rsidTr="00C506B4">
        <w:trPr>
          <w:trHeight w:val="885"/>
        </w:trPr>
        <w:tc>
          <w:tcPr>
            <w:tcW w:w="953"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ОУ</w:t>
            </w:r>
          </w:p>
        </w:tc>
        <w:tc>
          <w:tcPr>
            <w:tcW w:w="1467" w:type="dxa"/>
            <w:tcBorders>
              <w:top w:val="single" w:sz="8" w:space="0" w:color="auto"/>
              <w:left w:val="nil"/>
              <w:bottom w:val="single" w:sz="4" w:space="0" w:color="auto"/>
              <w:right w:val="single" w:sz="4" w:space="0" w:color="auto"/>
            </w:tcBorders>
            <w:shd w:val="clear" w:color="auto" w:fill="auto"/>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кол-во участников</w:t>
            </w:r>
          </w:p>
        </w:tc>
        <w:tc>
          <w:tcPr>
            <w:tcW w:w="1375" w:type="dxa"/>
            <w:tcBorders>
              <w:top w:val="single" w:sz="8" w:space="0" w:color="auto"/>
              <w:left w:val="nil"/>
              <w:bottom w:val="single" w:sz="4" w:space="0" w:color="auto"/>
              <w:right w:val="nil"/>
            </w:tcBorders>
            <w:shd w:val="clear" w:color="auto" w:fill="auto"/>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средний балл</w:t>
            </w:r>
          </w:p>
        </w:tc>
        <w:tc>
          <w:tcPr>
            <w:tcW w:w="1809" w:type="dxa"/>
            <w:tcBorders>
              <w:top w:val="single" w:sz="8" w:space="0" w:color="auto"/>
              <w:left w:val="single" w:sz="8" w:space="0" w:color="auto"/>
              <w:bottom w:val="single" w:sz="4" w:space="0" w:color="auto"/>
              <w:right w:val="single" w:sz="4" w:space="0" w:color="auto"/>
            </w:tcBorders>
            <w:shd w:val="clear" w:color="auto" w:fill="auto"/>
            <w:vAlign w:val="bottom"/>
            <w:hideMark/>
          </w:tcPr>
          <w:p w:rsidR="005D28AC" w:rsidRPr="00260953" w:rsidRDefault="005D28AC" w:rsidP="00C506B4">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ниже минимального</w:t>
            </w:r>
          </w:p>
        </w:tc>
        <w:tc>
          <w:tcPr>
            <w:tcW w:w="1825" w:type="dxa"/>
            <w:tcBorders>
              <w:top w:val="single" w:sz="8" w:space="0" w:color="auto"/>
              <w:left w:val="nil"/>
              <w:bottom w:val="single" w:sz="4" w:space="0" w:color="auto"/>
              <w:right w:val="single" w:sz="4" w:space="0" w:color="auto"/>
            </w:tcBorders>
            <w:shd w:val="clear" w:color="auto" w:fill="auto"/>
            <w:vAlign w:val="bottom"/>
            <w:hideMark/>
          </w:tcPr>
          <w:p w:rsidR="005D28AC" w:rsidRPr="00260953" w:rsidRDefault="005D28AC" w:rsidP="00C506B4">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минимального балла до 60 баллов</w:t>
            </w:r>
          </w:p>
        </w:tc>
        <w:tc>
          <w:tcPr>
            <w:tcW w:w="1685" w:type="dxa"/>
            <w:tcBorders>
              <w:top w:val="single" w:sz="8" w:space="0" w:color="auto"/>
              <w:left w:val="nil"/>
              <w:bottom w:val="single" w:sz="4" w:space="0" w:color="auto"/>
              <w:right w:val="single" w:sz="4" w:space="0" w:color="auto"/>
            </w:tcBorders>
            <w:shd w:val="clear" w:color="auto" w:fill="auto"/>
            <w:vAlign w:val="bottom"/>
            <w:hideMark/>
          </w:tcPr>
          <w:p w:rsidR="005D28AC" w:rsidRPr="00260953" w:rsidRDefault="005D28AC" w:rsidP="00C506B4">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6</w:t>
            </w:r>
            <w:r w:rsidR="001E44BE" w:rsidRPr="00260953">
              <w:rPr>
                <w:rFonts w:ascii="Liberation Serif" w:eastAsia="Times New Roman" w:hAnsi="Liberation Serif" w:cs="Arial"/>
                <w:b/>
                <w:bCs/>
                <w:color w:val="000000"/>
                <w:sz w:val="24"/>
                <w:szCs w:val="24"/>
                <w:lang w:eastAsia="ru-RU"/>
              </w:rPr>
              <w:t>0</w:t>
            </w:r>
            <w:r w:rsidRPr="00260953">
              <w:rPr>
                <w:rFonts w:ascii="Liberation Serif" w:eastAsia="Times New Roman" w:hAnsi="Liberation Serif" w:cs="Arial"/>
                <w:b/>
                <w:bCs/>
                <w:color w:val="000000"/>
                <w:sz w:val="24"/>
                <w:szCs w:val="24"/>
                <w:lang w:eastAsia="ru-RU"/>
              </w:rPr>
              <w:t xml:space="preserve"> до 80 баллов</w:t>
            </w:r>
          </w:p>
        </w:tc>
        <w:tc>
          <w:tcPr>
            <w:tcW w:w="1356" w:type="dxa"/>
            <w:tcBorders>
              <w:top w:val="single" w:sz="8" w:space="0" w:color="auto"/>
              <w:left w:val="nil"/>
              <w:bottom w:val="single" w:sz="4" w:space="0" w:color="auto"/>
              <w:right w:val="single" w:sz="4" w:space="0" w:color="auto"/>
            </w:tcBorders>
            <w:shd w:val="clear" w:color="auto" w:fill="auto"/>
            <w:vAlign w:val="bottom"/>
            <w:hideMark/>
          </w:tcPr>
          <w:p w:rsidR="005D28AC" w:rsidRPr="00260953" w:rsidRDefault="005D28AC" w:rsidP="00C506B4">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8</w:t>
            </w:r>
            <w:r w:rsidR="001E44BE" w:rsidRPr="00260953">
              <w:rPr>
                <w:rFonts w:ascii="Liberation Serif" w:eastAsia="Times New Roman" w:hAnsi="Liberation Serif" w:cs="Arial"/>
                <w:b/>
                <w:bCs/>
                <w:color w:val="000000"/>
                <w:sz w:val="24"/>
                <w:szCs w:val="24"/>
                <w:lang w:eastAsia="ru-RU"/>
              </w:rPr>
              <w:t>0</w:t>
            </w:r>
            <w:r w:rsidRPr="00260953">
              <w:rPr>
                <w:rFonts w:ascii="Liberation Serif" w:eastAsia="Times New Roman" w:hAnsi="Liberation Serif" w:cs="Arial"/>
                <w:b/>
                <w:bCs/>
                <w:color w:val="000000"/>
                <w:sz w:val="24"/>
                <w:szCs w:val="24"/>
                <w:lang w:eastAsia="ru-RU"/>
              </w:rPr>
              <w:t xml:space="preserve"> до 100 баллов</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54</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63,5</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49,5</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40,0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20,0</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67,25</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38</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16,7</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41,7</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55,6</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11,1</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53</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29,5</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1375" w:type="dxa"/>
            <w:tcBorders>
              <w:top w:val="single" w:sz="4" w:space="0" w:color="auto"/>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61</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№15</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56</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№21</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68,4</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62,5</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12,5</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55"/>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№28</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5D28AC" w:rsidRPr="00260953" w:rsidTr="00C506B4">
        <w:trPr>
          <w:trHeight w:val="270"/>
        </w:trPr>
        <w:tc>
          <w:tcPr>
            <w:tcW w:w="953"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№32</w:t>
            </w:r>
          </w:p>
        </w:tc>
        <w:tc>
          <w:tcPr>
            <w:tcW w:w="1467"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1375" w:type="dxa"/>
            <w:tcBorders>
              <w:top w:val="nil"/>
              <w:left w:val="nil"/>
              <w:bottom w:val="single" w:sz="4" w:space="0" w:color="auto"/>
              <w:right w:val="nil"/>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74,5</w:t>
            </w:r>
          </w:p>
        </w:tc>
        <w:tc>
          <w:tcPr>
            <w:tcW w:w="1809" w:type="dxa"/>
            <w:tcBorders>
              <w:top w:val="nil"/>
              <w:left w:val="single" w:sz="8" w:space="0" w:color="auto"/>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82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1685"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1356" w:type="dxa"/>
            <w:tcBorders>
              <w:top w:val="nil"/>
              <w:left w:val="nil"/>
              <w:bottom w:val="single" w:sz="4"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r>
      <w:tr w:rsidR="005D28AC" w:rsidRPr="00260953" w:rsidTr="00C506B4">
        <w:trPr>
          <w:trHeight w:val="270"/>
        </w:trPr>
        <w:tc>
          <w:tcPr>
            <w:tcW w:w="95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итого</w:t>
            </w:r>
          </w:p>
        </w:tc>
        <w:tc>
          <w:tcPr>
            <w:tcW w:w="1467" w:type="dxa"/>
            <w:tcBorders>
              <w:top w:val="single" w:sz="8" w:space="0" w:color="auto"/>
              <w:left w:val="nil"/>
              <w:bottom w:val="single" w:sz="8"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51</w:t>
            </w:r>
          </w:p>
        </w:tc>
        <w:tc>
          <w:tcPr>
            <w:tcW w:w="1375" w:type="dxa"/>
            <w:tcBorders>
              <w:top w:val="single" w:sz="8" w:space="0" w:color="auto"/>
              <w:left w:val="nil"/>
              <w:bottom w:val="single" w:sz="8" w:space="0" w:color="auto"/>
              <w:right w:val="single" w:sz="8"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51,4</w:t>
            </w:r>
          </w:p>
        </w:tc>
        <w:tc>
          <w:tcPr>
            <w:tcW w:w="1809" w:type="dxa"/>
            <w:tcBorders>
              <w:top w:val="single" w:sz="8" w:space="0" w:color="auto"/>
              <w:left w:val="nil"/>
              <w:bottom w:val="single" w:sz="8"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21,6</w:t>
            </w:r>
          </w:p>
        </w:tc>
        <w:tc>
          <w:tcPr>
            <w:tcW w:w="1825" w:type="dxa"/>
            <w:tcBorders>
              <w:top w:val="single" w:sz="8" w:space="0" w:color="auto"/>
              <w:left w:val="nil"/>
              <w:bottom w:val="single" w:sz="8"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37,3</w:t>
            </w:r>
          </w:p>
        </w:tc>
        <w:tc>
          <w:tcPr>
            <w:tcW w:w="1685" w:type="dxa"/>
            <w:tcBorders>
              <w:top w:val="single" w:sz="8" w:space="0" w:color="auto"/>
              <w:left w:val="nil"/>
              <w:bottom w:val="single" w:sz="8"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35,3</w:t>
            </w:r>
          </w:p>
        </w:tc>
        <w:tc>
          <w:tcPr>
            <w:tcW w:w="1356" w:type="dxa"/>
            <w:tcBorders>
              <w:top w:val="single" w:sz="8" w:space="0" w:color="auto"/>
              <w:left w:val="nil"/>
              <w:bottom w:val="single" w:sz="8" w:space="0" w:color="auto"/>
              <w:right w:val="single" w:sz="4" w:space="0" w:color="auto"/>
            </w:tcBorders>
            <w:shd w:val="clear" w:color="auto" w:fill="auto"/>
            <w:noWrap/>
            <w:vAlign w:val="bottom"/>
            <w:hideMark/>
          </w:tcPr>
          <w:p w:rsidR="005D28AC" w:rsidRPr="00260953" w:rsidRDefault="005D28AC" w:rsidP="00C506B4">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5,9</w:t>
            </w:r>
          </w:p>
        </w:tc>
      </w:tr>
    </w:tbl>
    <w:p w:rsidR="001A5150" w:rsidRDefault="001A5150" w:rsidP="00260953">
      <w:pPr>
        <w:widowControl w:val="0"/>
        <w:spacing w:after="0" w:line="271" w:lineRule="auto"/>
        <w:ind w:firstLine="709"/>
        <w:jc w:val="both"/>
        <w:rPr>
          <w:rFonts w:ascii="Liberation Serif" w:eastAsia="Times New Roman" w:hAnsi="Liberation Serif" w:cs="Times New Roman"/>
          <w:sz w:val="24"/>
          <w:szCs w:val="24"/>
        </w:rPr>
      </w:pPr>
    </w:p>
    <w:p w:rsidR="00C37E12"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C37E12"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C37E12"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C37E12" w:rsidRPr="00260953"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1A5150" w:rsidRPr="00260953" w:rsidRDefault="001A5150" w:rsidP="00260953">
      <w:pPr>
        <w:spacing w:after="0" w:line="271" w:lineRule="auto"/>
        <w:ind w:firstLine="709"/>
        <w:contextualSpacing/>
        <w:jc w:val="both"/>
        <w:rPr>
          <w:rFonts w:ascii="Liberation Serif" w:hAnsi="Liberation Serif"/>
          <w:i/>
          <w:sz w:val="24"/>
          <w:szCs w:val="24"/>
        </w:rPr>
      </w:pPr>
      <w:r w:rsidRPr="00260953">
        <w:rPr>
          <w:rFonts w:ascii="Liberation Serif" w:hAnsi="Liberation Serif"/>
          <w:i/>
          <w:sz w:val="24"/>
          <w:szCs w:val="24"/>
        </w:rPr>
        <w:t>График распределения участников ЕГЭ по химии в 202</w:t>
      </w:r>
      <w:r w:rsidR="001E44BE" w:rsidRPr="00260953">
        <w:rPr>
          <w:rFonts w:ascii="Liberation Serif" w:hAnsi="Liberation Serif"/>
          <w:i/>
          <w:sz w:val="24"/>
          <w:szCs w:val="24"/>
        </w:rPr>
        <w:t>2</w:t>
      </w:r>
      <w:r w:rsidRPr="00260953">
        <w:rPr>
          <w:rFonts w:ascii="Liberation Serif" w:hAnsi="Liberation Serif"/>
          <w:i/>
          <w:sz w:val="24"/>
          <w:szCs w:val="24"/>
        </w:rPr>
        <w:t xml:space="preserve"> год не преодолевших минимальный порог</w:t>
      </w:r>
    </w:p>
    <w:p w:rsidR="001A5150" w:rsidRPr="00260953" w:rsidRDefault="00C506B4" w:rsidP="00260953">
      <w:pPr>
        <w:spacing w:after="0" w:line="271" w:lineRule="auto"/>
        <w:ind w:firstLine="709"/>
        <w:contextualSpacing/>
        <w:jc w:val="both"/>
        <w:rPr>
          <w:rFonts w:ascii="Liberation Serif" w:hAnsi="Liberation Serif"/>
          <w:i/>
          <w:sz w:val="24"/>
          <w:szCs w:val="24"/>
        </w:rPr>
      </w:pPr>
      <w:r>
        <w:rPr>
          <w:rFonts w:ascii="Liberation Serif" w:hAnsi="Liberation Serif"/>
          <w:i/>
          <w:sz w:val="24"/>
          <w:szCs w:val="24"/>
        </w:rPr>
        <w:t>Рис.7</w:t>
      </w:r>
    </w:p>
    <w:p w:rsidR="001A5150" w:rsidRPr="00260953" w:rsidRDefault="001E44BE" w:rsidP="00260953">
      <w:pPr>
        <w:widowControl w:val="0"/>
        <w:spacing w:after="0" w:line="271" w:lineRule="auto"/>
        <w:ind w:firstLine="709"/>
        <w:jc w:val="both"/>
        <w:rPr>
          <w:rFonts w:ascii="Liberation Serif" w:eastAsia="Times New Roman" w:hAnsi="Liberation Serif" w:cs="Times New Roman"/>
          <w:sz w:val="24"/>
          <w:szCs w:val="24"/>
        </w:rPr>
      </w:pPr>
      <w:r w:rsidRPr="00260953">
        <w:rPr>
          <w:rFonts w:ascii="Liberation Serif" w:hAnsi="Liberation Serif"/>
          <w:noProof/>
          <w:sz w:val="24"/>
          <w:szCs w:val="24"/>
          <w:lang w:eastAsia="ru-RU"/>
        </w:rPr>
        <w:drawing>
          <wp:inline distT="0" distB="0" distL="0" distR="0" wp14:anchorId="14972580" wp14:editId="05866F01">
            <wp:extent cx="6152515" cy="204597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A5150" w:rsidRDefault="001A5150" w:rsidP="00260953">
      <w:pPr>
        <w:widowControl w:val="0"/>
        <w:spacing w:after="0" w:line="271" w:lineRule="auto"/>
        <w:ind w:firstLine="709"/>
        <w:jc w:val="both"/>
        <w:rPr>
          <w:rFonts w:ascii="Liberation Serif" w:eastAsia="Times New Roman" w:hAnsi="Liberation Serif" w:cs="Times New Roman"/>
          <w:sz w:val="24"/>
          <w:szCs w:val="24"/>
        </w:rPr>
      </w:pPr>
    </w:p>
    <w:p w:rsidR="001A5150" w:rsidRDefault="00C37E12" w:rsidP="00260953">
      <w:pPr>
        <w:spacing w:after="0" w:line="271" w:lineRule="auto"/>
        <w:ind w:firstLine="709"/>
        <w:contextualSpacing/>
        <w:jc w:val="both"/>
        <w:rPr>
          <w:rFonts w:ascii="Liberation Serif" w:hAnsi="Liberation Serif"/>
          <w:i/>
          <w:sz w:val="24"/>
          <w:szCs w:val="24"/>
        </w:rPr>
      </w:pPr>
      <w:r>
        <w:rPr>
          <w:rFonts w:ascii="Liberation Serif" w:hAnsi="Liberation Serif"/>
          <w:i/>
          <w:sz w:val="24"/>
          <w:szCs w:val="24"/>
        </w:rPr>
        <w:t>Г</w:t>
      </w:r>
      <w:r w:rsidR="001A5150" w:rsidRPr="00260953">
        <w:rPr>
          <w:rFonts w:ascii="Liberation Serif" w:hAnsi="Liberation Serif"/>
          <w:i/>
          <w:sz w:val="24"/>
          <w:szCs w:val="24"/>
        </w:rPr>
        <w:t xml:space="preserve">рафик распределения </w:t>
      </w:r>
      <w:proofErr w:type="spellStart"/>
      <w:r w:rsidR="001A5150" w:rsidRPr="00260953">
        <w:rPr>
          <w:rFonts w:ascii="Liberation Serif" w:hAnsi="Liberation Serif"/>
          <w:i/>
          <w:sz w:val="24"/>
          <w:szCs w:val="24"/>
        </w:rPr>
        <w:t>высокобалльников</w:t>
      </w:r>
      <w:proofErr w:type="spellEnd"/>
      <w:r w:rsidR="001A5150" w:rsidRPr="00260953">
        <w:rPr>
          <w:rFonts w:ascii="Liberation Serif" w:hAnsi="Liberation Serif"/>
          <w:i/>
          <w:sz w:val="24"/>
          <w:szCs w:val="24"/>
        </w:rPr>
        <w:t xml:space="preserve"> по </w:t>
      </w:r>
      <w:r w:rsidR="001E44BE" w:rsidRPr="00260953">
        <w:rPr>
          <w:rFonts w:ascii="Liberation Serif" w:hAnsi="Liberation Serif"/>
          <w:i/>
          <w:sz w:val="24"/>
          <w:szCs w:val="24"/>
        </w:rPr>
        <w:t>химии</w:t>
      </w:r>
      <w:r w:rsidR="001A5150" w:rsidRPr="00260953">
        <w:rPr>
          <w:rFonts w:ascii="Liberation Serif" w:hAnsi="Liberation Serif"/>
          <w:i/>
          <w:sz w:val="24"/>
          <w:szCs w:val="24"/>
        </w:rPr>
        <w:t xml:space="preserve"> в 202</w:t>
      </w:r>
      <w:r w:rsidR="001E44BE" w:rsidRPr="00260953">
        <w:rPr>
          <w:rFonts w:ascii="Liberation Serif" w:hAnsi="Liberation Serif"/>
          <w:i/>
          <w:sz w:val="24"/>
          <w:szCs w:val="24"/>
        </w:rPr>
        <w:t>2</w:t>
      </w:r>
      <w:r w:rsidR="001A5150" w:rsidRPr="00260953">
        <w:rPr>
          <w:rFonts w:ascii="Liberation Serif" w:hAnsi="Liberation Serif"/>
          <w:i/>
          <w:sz w:val="24"/>
          <w:szCs w:val="24"/>
        </w:rPr>
        <w:t xml:space="preserve"> году</w:t>
      </w:r>
    </w:p>
    <w:p w:rsidR="00C506B4" w:rsidRDefault="00C506B4" w:rsidP="00260953">
      <w:pPr>
        <w:spacing w:after="0" w:line="271" w:lineRule="auto"/>
        <w:ind w:firstLine="709"/>
        <w:contextualSpacing/>
        <w:jc w:val="both"/>
        <w:rPr>
          <w:rFonts w:ascii="Liberation Serif" w:hAnsi="Liberation Serif"/>
          <w:i/>
          <w:sz w:val="24"/>
          <w:szCs w:val="24"/>
        </w:rPr>
      </w:pPr>
    </w:p>
    <w:p w:rsidR="00C506B4" w:rsidRPr="00260953" w:rsidRDefault="00C506B4" w:rsidP="00260953">
      <w:pPr>
        <w:spacing w:after="0" w:line="271" w:lineRule="auto"/>
        <w:ind w:firstLine="709"/>
        <w:contextualSpacing/>
        <w:jc w:val="both"/>
        <w:rPr>
          <w:rFonts w:ascii="Liberation Serif" w:hAnsi="Liberation Serif"/>
          <w:i/>
          <w:sz w:val="24"/>
          <w:szCs w:val="24"/>
        </w:rPr>
      </w:pPr>
      <w:r>
        <w:rPr>
          <w:rFonts w:ascii="Liberation Serif" w:hAnsi="Liberation Serif"/>
          <w:i/>
          <w:sz w:val="24"/>
          <w:szCs w:val="24"/>
        </w:rPr>
        <w:t>Рис.8</w:t>
      </w:r>
    </w:p>
    <w:p w:rsidR="001A5150" w:rsidRPr="00260953" w:rsidRDefault="001A5150" w:rsidP="00260953">
      <w:pPr>
        <w:spacing w:after="0" w:line="271" w:lineRule="auto"/>
        <w:ind w:firstLine="709"/>
        <w:contextualSpacing/>
        <w:jc w:val="both"/>
        <w:rPr>
          <w:rFonts w:ascii="Liberation Serif" w:hAnsi="Liberation Serif"/>
          <w:i/>
          <w:sz w:val="24"/>
          <w:szCs w:val="24"/>
        </w:rPr>
      </w:pPr>
    </w:p>
    <w:p w:rsidR="001A5150" w:rsidRPr="00260953" w:rsidRDefault="001E44BE" w:rsidP="00260953">
      <w:pPr>
        <w:widowControl w:val="0"/>
        <w:spacing w:after="0" w:line="271" w:lineRule="auto"/>
        <w:ind w:firstLine="709"/>
        <w:jc w:val="both"/>
        <w:rPr>
          <w:rFonts w:ascii="Liberation Serif" w:eastAsia="Times New Roman" w:hAnsi="Liberation Serif" w:cs="Times New Roman"/>
          <w:sz w:val="24"/>
          <w:szCs w:val="24"/>
        </w:rPr>
      </w:pPr>
      <w:r w:rsidRPr="00260953">
        <w:rPr>
          <w:rFonts w:ascii="Liberation Serif" w:hAnsi="Liberation Serif"/>
          <w:noProof/>
          <w:sz w:val="24"/>
          <w:szCs w:val="24"/>
          <w:lang w:eastAsia="ru-RU"/>
        </w:rPr>
        <w:drawing>
          <wp:inline distT="0" distB="0" distL="0" distR="0" wp14:anchorId="115D2221" wp14:editId="3CF2F845">
            <wp:extent cx="5534025" cy="241935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A5150" w:rsidRPr="00260953" w:rsidRDefault="001A5150" w:rsidP="00260953">
      <w:pPr>
        <w:widowControl w:val="0"/>
        <w:spacing w:after="0" w:line="271" w:lineRule="auto"/>
        <w:ind w:firstLine="709"/>
        <w:jc w:val="both"/>
        <w:rPr>
          <w:rFonts w:ascii="Liberation Serif" w:eastAsia="Times New Roman" w:hAnsi="Liberation Serif" w:cs="Times New Roman"/>
          <w:i/>
          <w:sz w:val="24"/>
          <w:szCs w:val="24"/>
        </w:rPr>
      </w:pPr>
    </w:p>
    <w:p w:rsidR="001E44BE" w:rsidRPr="00260953" w:rsidRDefault="001A5150" w:rsidP="00260953">
      <w:pPr>
        <w:widowControl w:val="0"/>
        <w:spacing w:after="0" w:line="271" w:lineRule="auto"/>
        <w:ind w:firstLine="709"/>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Процент </w:t>
      </w:r>
      <w:proofErr w:type="gramStart"/>
      <w:r w:rsidRPr="00260953">
        <w:rPr>
          <w:rFonts w:ascii="Liberation Serif" w:eastAsia="Times New Roman" w:hAnsi="Liberation Serif" w:cs="Times New Roman"/>
          <w:sz w:val="24"/>
          <w:szCs w:val="24"/>
        </w:rPr>
        <w:t>участников</w:t>
      </w:r>
      <w:proofErr w:type="gramEnd"/>
      <w:r w:rsidRPr="00260953">
        <w:rPr>
          <w:rFonts w:ascii="Liberation Serif" w:eastAsia="Times New Roman" w:hAnsi="Liberation Serif" w:cs="Times New Roman"/>
          <w:sz w:val="24"/>
          <w:szCs w:val="24"/>
        </w:rPr>
        <w:t xml:space="preserve"> не преодолевших минимальный порог составил - </w:t>
      </w:r>
      <w:r w:rsidR="001E44BE" w:rsidRPr="00260953">
        <w:rPr>
          <w:rFonts w:ascii="Liberation Serif" w:eastAsia="Times New Roman" w:hAnsi="Liberation Serif" w:cs="Times New Roman"/>
          <w:sz w:val="24"/>
          <w:szCs w:val="24"/>
        </w:rPr>
        <w:t>2</w:t>
      </w:r>
      <w:r w:rsidRPr="00260953">
        <w:rPr>
          <w:rFonts w:ascii="Liberation Serif" w:eastAsia="Times New Roman" w:hAnsi="Liberation Serif" w:cs="Times New Roman"/>
          <w:sz w:val="24"/>
          <w:szCs w:val="24"/>
        </w:rPr>
        <w:t xml:space="preserve">1,6%. </w:t>
      </w:r>
    </w:p>
    <w:p w:rsidR="001A5150" w:rsidRDefault="001A5150" w:rsidP="00260953">
      <w:pPr>
        <w:widowControl w:val="0"/>
        <w:spacing w:after="0" w:line="271" w:lineRule="auto"/>
        <w:ind w:firstLine="709"/>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Ниже на рисунке представлен график решаемости заданий по химии участниками, которые вошли в эту группу. Нельзя сказать, что эти выпускники были совершенно не готовы к экзамену, </w:t>
      </w:r>
      <w:proofErr w:type="spellStart"/>
      <w:r w:rsidRPr="00260953">
        <w:rPr>
          <w:rFonts w:ascii="Liberation Serif" w:eastAsia="Times New Roman" w:hAnsi="Liberation Serif" w:cs="Times New Roman"/>
          <w:sz w:val="24"/>
          <w:szCs w:val="24"/>
        </w:rPr>
        <w:t>т</w:t>
      </w:r>
      <w:proofErr w:type="gramStart"/>
      <w:r w:rsidRPr="00260953">
        <w:rPr>
          <w:rFonts w:ascii="Liberation Serif" w:eastAsia="Times New Roman" w:hAnsi="Liberation Serif" w:cs="Times New Roman"/>
          <w:sz w:val="24"/>
          <w:szCs w:val="24"/>
        </w:rPr>
        <w:t>.к</w:t>
      </w:r>
      <w:proofErr w:type="spellEnd"/>
      <w:proofErr w:type="gramEnd"/>
      <w:r w:rsidRPr="00260953">
        <w:rPr>
          <w:rFonts w:ascii="Liberation Serif" w:eastAsia="Times New Roman" w:hAnsi="Liberation Serif" w:cs="Times New Roman"/>
          <w:sz w:val="24"/>
          <w:szCs w:val="24"/>
        </w:rPr>
        <w:t xml:space="preserve"> мы видим, что выполнены задания не только базового уровня, но и задания повышенной и высокой сложности. Эти </w:t>
      </w:r>
      <w:proofErr w:type="gramStart"/>
      <w:r w:rsidRPr="00260953">
        <w:rPr>
          <w:rFonts w:ascii="Liberation Serif" w:eastAsia="Times New Roman" w:hAnsi="Liberation Serif" w:cs="Times New Roman"/>
          <w:sz w:val="24"/>
          <w:szCs w:val="24"/>
        </w:rPr>
        <w:t>выпускники</w:t>
      </w:r>
      <w:proofErr w:type="gramEnd"/>
      <w:r w:rsidRPr="00260953">
        <w:rPr>
          <w:rFonts w:ascii="Liberation Serif" w:eastAsia="Times New Roman" w:hAnsi="Liberation Serif" w:cs="Times New Roman"/>
          <w:sz w:val="24"/>
          <w:szCs w:val="24"/>
        </w:rPr>
        <w:t xml:space="preserve"> к сожалению только лишь освоили набор конкретных шаблонов и алгоритмов решения заданий. Среди возможных причин плохих результатов участников экзамена по химии в 202</w:t>
      </w:r>
      <w:r w:rsidR="001E44BE" w:rsidRPr="00260953">
        <w:rPr>
          <w:rFonts w:ascii="Liberation Serif" w:eastAsia="Times New Roman" w:hAnsi="Liberation Serif" w:cs="Times New Roman"/>
          <w:sz w:val="24"/>
          <w:szCs w:val="24"/>
        </w:rPr>
        <w:t>2</w:t>
      </w:r>
      <w:r w:rsidRPr="00260953">
        <w:rPr>
          <w:rFonts w:ascii="Liberation Serif" w:eastAsia="Times New Roman" w:hAnsi="Liberation Serif" w:cs="Times New Roman"/>
          <w:sz w:val="24"/>
          <w:szCs w:val="24"/>
        </w:rPr>
        <w:t xml:space="preserve"> г. является изучение предмета только лишь на базовом уровне, а этого было недостаточно для успешной сдачи экзамена. </w:t>
      </w:r>
    </w:p>
    <w:p w:rsidR="00C506B4" w:rsidRDefault="00C506B4" w:rsidP="00260953">
      <w:pPr>
        <w:widowControl w:val="0"/>
        <w:spacing w:after="0" w:line="271" w:lineRule="auto"/>
        <w:ind w:firstLine="709"/>
        <w:jc w:val="both"/>
        <w:rPr>
          <w:rFonts w:ascii="Liberation Serif" w:eastAsia="Times New Roman" w:hAnsi="Liberation Serif" w:cs="Times New Roman"/>
          <w:sz w:val="24"/>
          <w:szCs w:val="24"/>
        </w:rPr>
      </w:pPr>
    </w:p>
    <w:p w:rsidR="00C37E12"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C37E12"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C37E12"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C37E12"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C37E12"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C37E12"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C37E12" w:rsidRPr="00260953" w:rsidRDefault="00C37E12" w:rsidP="00260953">
      <w:pPr>
        <w:widowControl w:val="0"/>
        <w:spacing w:after="0" w:line="271" w:lineRule="auto"/>
        <w:ind w:firstLine="709"/>
        <w:jc w:val="both"/>
        <w:rPr>
          <w:rFonts w:ascii="Liberation Serif" w:eastAsia="Times New Roman" w:hAnsi="Liberation Serif" w:cs="Times New Roman"/>
          <w:sz w:val="24"/>
          <w:szCs w:val="24"/>
        </w:rPr>
      </w:pPr>
    </w:p>
    <w:p w:rsidR="008D0E14" w:rsidRPr="00260953" w:rsidRDefault="00C506B4" w:rsidP="008D0E14">
      <w:pPr>
        <w:widowControl w:val="0"/>
        <w:spacing w:after="0" w:line="271" w:lineRule="auto"/>
        <w:ind w:firstLine="709"/>
        <w:jc w:val="both"/>
        <w:rPr>
          <w:rFonts w:ascii="Liberation Serif" w:eastAsia="Times New Roman" w:hAnsi="Liberation Serif" w:cs="Times New Roman"/>
          <w:i/>
          <w:sz w:val="24"/>
          <w:szCs w:val="24"/>
        </w:rPr>
      </w:pPr>
      <w:r w:rsidRPr="00C506B4">
        <w:rPr>
          <w:rFonts w:ascii="Liberation Serif" w:eastAsia="Times New Roman" w:hAnsi="Liberation Serif" w:cs="Times New Roman"/>
          <w:i/>
          <w:sz w:val="24"/>
          <w:szCs w:val="24"/>
        </w:rPr>
        <w:t>Рис.9</w:t>
      </w:r>
      <w:r w:rsidR="008D0E14" w:rsidRPr="008D0E14">
        <w:rPr>
          <w:rFonts w:ascii="Liberation Serif" w:eastAsia="Times New Roman" w:hAnsi="Liberation Serif" w:cs="Times New Roman"/>
          <w:i/>
          <w:sz w:val="24"/>
          <w:szCs w:val="24"/>
        </w:rPr>
        <w:t xml:space="preserve"> </w:t>
      </w:r>
      <w:r w:rsidR="008D0E14" w:rsidRPr="00260953">
        <w:rPr>
          <w:rFonts w:ascii="Liberation Serif" w:eastAsia="Times New Roman" w:hAnsi="Liberation Serif" w:cs="Times New Roman"/>
          <w:i/>
          <w:sz w:val="24"/>
          <w:szCs w:val="24"/>
        </w:rPr>
        <w:t xml:space="preserve">График распределения процента выполнения заданий участниками </w:t>
      </w:r>
      <w:proofErr w:type="spellStart"/>
      <w:r w:rsidR="008D0E14" w:rsidRPr="00260953">
        <w:rPr>
          <w:rFonts w:ascii="Liberation Serif" w:eastAsia="Times New Roman" w:hAnsi="Liberation Serif" w:cs="Times New Roman"/>
          <w:i/>
          <w:sz w:val="24"/>
          <w:szCs w:val="24"/>
        </w:rPr>
        <w:t>непреодолевших</w:t>
      </w:r>
      <w:proofErr w:type="spellEnd"/>
      <w:r w:rsidR="008D0E14" w:rsidRPr="00260953">
        <w:rPr>
          <w:rFonts w:ascii="Liberation Serif" w:eastAsia="Times New Roman" w:hAnsi="Liberation Serif" w:cs="Times New Roman"/>
          <w:i/>
          <w:sz w:val="24"/>
          <w:szCs w:val="24"/>
        </w:rPr>
        <w:t xml:space="preserve"> минимальный порог</w:t>
      </w:r>
    </w:p>
    <w:p w:rsidR="001E44BE" w:rsidRPr="00C506B4" w:rsidRDefault="001E44BE" w:rsidP="00260953">
      <w:pPr>
        <w:widowControl w:val="0"/>
        <w:spacing w:after="0" w:line="271" w:lineRule="auto"/>
        <w:ind w:firstLine="709"/>
        <w:jc w:val="both"/>
        <w:rPr>
          <w:rFonts w:ascii="Liberation Serif" w:eastAsia="Times New Roman" w:hAnsi="Liberation Serif" w:cs="Times New Roman"/>
          <w:i/>
          <w:sz w:val="24"/>
          <w:szCs w:val="24"/>
        </w:rPr>
      </w:pPr>
    </w:p>
    <w:p w:rsidR="001A5150" w:rsidRPr="00260953" w:rsidRDefault="00257452" w:rsidP="00C506B4">
      <w:pPr>
        <w:widowControl w:val="0"/>
        <w:spacing w:after="0" w:line="271" w:lineRule="auto"/>
        <w:jc w:val="both"/>
        <w:rPr>
          <w:rFonts w:ascii="Liberation Serif" w:eastAsia="Times New Roman" w:hAnsi="Liberation Serif" w:cs="Times New Roman"/>
          <w:sz w:val="24"/>
          <w:szCs w:val="24"/>
        </w:rPr>
      </w:pPr>
      <w:r w:rsidRPr="00260953">
        <w:rPr>
          <w:rFonts w:ascii="Liberation Serif" w:hAnsi="Liberation Serif"/>
          <w:noProof/>
          <w:sz w:val="24"/>
          <w:szCs w:val="24"/>
          <w:lang w:eastAsia="ru-RU"/>
        </w:rPr>
        <w:drawing>
          <wp:inline distT="0" distB="0" distL="0" distR="0" wp14:anchorId="1FB72142" wp14:editId="4F83B57F">
            <wp:extent cx="6702950" cy="2949934"/>
            <wp:effectExtent l="0" t="0" r="3175" b="317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A5150" w:rsidRPr="00260953" w:rsidRDefault="001A5150" w:rsidP="00260953">
      <w:pPr>
        <w:widowControl w:val="0"/>
        <w:spacing w:after="0" w:line="271" w:lineRule="auto"/>
        <w:ind w:firstLine="709"/>
        <w:jc w:val="both"/>
        <w:rPr>
          <w:rFonts w:ascii="Liberation Serif" w:eastAsia="Times New Roman" w:hAnsi="Liberation Serif" w:cs="Times New Roman"/>
          <w:sz w:val="24"/>
          <w:szCs w:val="24"/>
        </w:rPr>
      </w:pPr>
    </w:p>
    <w:p w:rsidR="001A5150" w:rsidRDefault="001A5150" w:rsidP="00260953">
      <w:pPr>
        <w:widowControl w:val="0"/>
        <w:tabs>
          <w:tab w:val="left" w:pos="426"/>
        </w:tabs>
        <w:spacing w:after="0" w:line="271" w:lineRule="auto"/>
        <w:ind w:firstLine="709"/>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Процент участники набравших от 36 до 6</w:t>
      </w:r>
      <w:r w:rsidR="00FC2FD3" w:rsidRPr="00260953">
        <w:rPr>
          <w:rFonts w:ascii="Liberation Serif" w:eastAsia="Times New Roman" w:hAnsi="Liberation Serif" w:cs="Times New Roman"/>
          <w:sz w:val="24"/>
          <w:szCs w:val="24"/>
        </w:rPr>
        <w:t>0</w:t>
      </w:r>
      <w:r w:rsidRPr="00260953">
        <w:rPr>
          <w:rFonts w:ascii="Liberation Serif" w:eastAsia="Times New Roman" w:hAnsi="Liberation Serif" w:cs="Times New Roman"/>
          <w:sz w:val="24"/>
          <w:szCs w:val="24"/>
        </w:rPr>
        <w:t xml:space="preserve"> баллов </w:t>
      </w:r>
      <w:r w:rsidR="00FC2FD3" w:rsidRPr="00260953">
        <w:rPr>
          <w:rFonts w:ascii="Liberation Serif" w:eastAsia="Times New Roman" w:hAnsi="Liberation Serif" w:cs="Times New Roman"/>
          <w:sz w:val="24"/>
          <w:szCs w:val="24"/>
        </w:rPr>
        <w:t>составил 37,3%</w:t>
      </w:r>
      <w:r w:rsidRPr="00260953">
        <w:rPr>
          <w:rFonts w:ascii="Liberation Serif" w:eastAsia="Times New Roman" w:hAnsi="Liberation Serif" w:cs="Times New Roman"/>
          <w:sz w:val="24"/>
          <w:szCs w:val="24"/>
        </w:rPr>
        <w:t xml:space="preserve">. Эти выпускники освоили базовый курс, наличие базовых навыков позволяет им относительно успешно справиться с 1 частью  экзамена. Можно говорить о </w:t>
      </w:r>
      <w:proofErr w:type="spellStart"/>
      <w:r w:rsidRPr="00260953">
        <w:rPr>
          <w:rFonts w:ascii="Liberation Serif" w:eastAsia="Times New Roman" w:hAnsi="Liberation Serif" w:cs="Times New Roman"/>
          <w:sz w:val="24"/>
          <w:szCs w:val="24"/>
        </w:rPr>
        <w:t>сформированности</w:t>
      </w:r>
      <w:proofErr w:type="spellEnd"/>
      <w:r w:rsidRPr="00260953">
        <w:rPr>
          <w:rFonts w:ascii="Liberation Serif" w:eastAsia="Times New Roman" w:hAnsi="Liberation Serif" w:cs="Times New Roman"/>
          <w:sz w:val="24"/>
          <w:szCs w:val="24"/>
        </w:rPr>
        <w:t xml:space="preserve"> основ химической грамотности, которая позволяет в дальнейшем продолжать изучение химии в вузах.</w:t>
      </w:r>
    </w:p>
    <w:p w:rsidR="008D0E14" w:rsidRPr="00260953" w:rsidRDefault="006B4DFE" w:rsidP="008D0E14">
      <w:pPr>
        <w:widowControl w:val="0"/>
        <w:spacing w:after="0" w:line="271" w:lineRule="auto"/>
        <w:ind w:firstLine="709"/>
        <w:jc w:val="both"/>
        <w:rPr>
          <w:rFonts w:ascii="Liberation Serif" w:eastAsia="Times New Roman" w:hAnsi="Liberation Serif" w:cs="Times New Roman"/>
          <w:i/>
          <w:sz w:val="24"/>
          <w:szCs w:val="24"/>
        </w:rPr>
      </w:pPr>
      <w:r w:rsidRPr="006B4DFE">
        <w:rPr>
          <w:rFonts w:ascii="Liberation Serif" w:eastAsia="Times New Roman" w:hAnsi="Liberation Serif" w:cs="Times New Roman"/>
          <w:i/>
          <w:sz w:val="24"/>
          <w:szCs w:val="24"/>
        </w:rPr>
        <w:t>Рис.10</w:t>
      </w:r>
      <w:r w:rsidR="008D0E14" w:rsidRPr="008D0E14">
        <w:rPr>
          <w:rFonts w:ascii="Liberation Serif" w:eastAsia="Times New Roman" w:hAnsi="Liberation Serif" w:cs="Times New Roman"/>
          <w:i/>
          <w:sz w:val="24"/>
          <w:szCs w:val="24"/>
        </w:rPr>
        <w:t xml:space="preserve"> </w:t>
      </w:r>
      <w:r w:rsidR="008D0E14" w:rsidRPr="00260953">
        <w:rPr>
          <w:rFonts w:ascii="Liberation Serif" w:eastAsia="Times New Roman" w:hAnsi="Liberation Serif" w:cs="Times New Roman"/>
          <w:i/>
          <w:sz w:val="24"/>
          <w:szCs w:val="24"/>
        </w:rPr>
        <w:t>График распределения процента выполнения заданий участниками набравших от 36 до 60 балла</w:t>
      </w:r>
    </w:p>
    <w:p w:rsidR="006B4DFE" w:rsidRPr="006B4DFE" w:rsidRDefault="006B4DFE" w:rsidP="00260953">
      <w:pPr>
        <w:widowControl w:val="0"/>
        <w:tabs>
          <w:tab w:val="left" w:pos="426"/>
        </w:tabs>
        <w:spacing w:after="0" w:line="271" w:lineRule="auto"/>
        <w:ind w:firstLine="709"/>
        <w:jc w:val="both"/>
        <w:rPr>
          <w:rFonts w:ascii="Liberation Serif" w:eastAsia="Times New Roman" w:hAnsi="Liberation Serif" w:cs="Times New Roman"/>
          <w:i/>
          <w:sz w:val="24"/>
          <w:szCs w:val="24"/>
        </w:rPr>
      </w:pPr>
    </w:p>
    <w:p w:rsidR="001A5150" w:rsidRPr="00260953" w:rsidRDefault="00FC2FD3" w:rsidP="0088333F">
      <w:pPr>
        <w:widowControl w:val="0"/>
        <w:tabs>
          <w:tab w:val="left" w:pos="426"/>
        </w:tabs>
        <w:spacing w:after="0" w:line="271" w:lineRule="auto"/>
        <w:jc w:val="both"/>
        <w:rPr>
          <w:rFonts w:ascii="Liberation Serif" w:eastAsia="Times New Roman" w:hAnsi="Liberation Serif" w:cs="Times New Roman"/>
          <w:sz w:val="24"/>
          <w:szCs w:val="24"/>
        </w:rPr>
      </w:pPr>
      <w:r w:rsidRPr="00260953">
        <w:rPr>
          <w:rFonts w:ascii="Liberation Serif" w:hAnsi="Liberation Serif"/>
          <w:noProof/>
          <w:sz w:val="24"/>
          <w:szCs w:val="24"/>
          <w:lang w:eastAsia="ru-RU"/>
        </w:rPr>
        <w:drawing>
          <wp:inline distT="0" distB="0" distL="0" distR="0" wp14:anchorId="476BBD80" wp14:editId="0B51BD7B">
            <wp:extent cx="6639339" cy="1979875"/>
            <wp:effectExtent l="0" t="0" r="0" b="190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C2FD3" w:rsidRPr="00260953" w:rsidRDefault="00FC2FD3" w:rsidP="00260953">
      <w:pPr>
        <w:widowControl w:val="0"/>
        <w:spacing w:after="0" w:line="271" w:lineRule="auto"/>
        <w:ind w:firstLine="709"/>
        <w:jc w:val="both"/>
        <w:rPr>
          <w:rFonts w:ascii="Liberation Serif" w:eastAsia="Times New Roman" w:hAnsi="Liberation Serif" w:cs="Times New Roman"/>
          <w:i/>
          <w:sz w:val="24"/>
          <w:szCs w:val="24"/>
        </w:rPr>
      </w:pPr>
    </w:p>
    <w:p w:rsidR="001A5150" w:rsidRDefault="00853D6A" w:rsidP="00260953">
      <w:pPr>
        <w:widowControl w:val="0"/>
        <w:tabs>
          <w:tab w:val="left" w:pos="426"/>
        </w:tabs>
        <w:spacing w:after="0" w:line="271" w:lineRule="auto"/>
        <w:ind w:firstLine="709"/>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П</w:t>
      </w:r>
      <w:r w:rsidR="001A5150" w:rsidRPr="00260953">
        <w:rPr>
          <w:rFonts w:ascii="Liberation Serif" w:eastAsia="Times New Roman" w:hAnsi="Liberation Serif" w:cs="Times New Roman"/>
          <w:sz w:val="24"/>
          <w:szCs w:val="24"/>
        </w:rPr>
        <w:t>роцент выпускников выполнивших задания от 6</w:t>
      </w:r>
      <w:r w:rsidRPr="00260953">
        <w:rPr>
          <w:rFonts w:ascii="Liberation Serif" w:eastAsia="Times New Roman" w:hAnsi="Liberation Serif" w:cs="Times New Roman"/>
          <w:sz w:val="24"/>
          <w:szCs w:val="24"/>
        </w:rPr>
        <w:t>0</w:t>
      </w:r>
      <w:r w:rsidR="001A5150" w:rsidRPr="00260953">
        <w:rPr>
          <w:rFonts w:ascii="Liberation Serif" w:eastAsia="Times New Roman" w:hAnsi="Liberation Serif" w:cs="Times New Roman"/>
          <w:sz w:val="24"/>
          <w:szCs w:val="24"/>
        </w:rPr>
        <w:t xml:space="preserve"> до 80 баллов </w:t>
      </w:r>
      <w:r w:rsidR="00FC2FD3" w:rsidRPr="00260953">
        <w:rPr>
          <w:rFonts w:ascii="Liberation Serif" w:eastAsia="Times New Roman" w:hAnsi="Liberation Serif" w:cs="Times New Roman"/>
          <w:sz w:val="24"/>
          <w:szCs w:val="24"/>
        </w:rPr>
        <w:t>составил 3</w:t>
      </w:r>
      <w:r w:rsidRPr="00260953">
        <w:rPr>
          <w:rFonts w:ascii="Liberation Serif" w:eastAsia="Times New Roman" w:hAnsi="Liberation Serif" w:cs="Times New Roman"/>
          <w:sz w:val="24"/>
          <w:szCs w:val="24"/>
        </w:rPr>
        <w:t>5</w:t>
      </w:r>
      <w:r w:rsidR="00FC2FD3" w:rsidRPr="00260953">
        <w:rPr>
          <w:rFonts w:ascii="Liberation Serif" w:eastAsia="Times New Roman" w:hAnsi="Liberation Serif" w:cs="Times New Roman"/>
          <w:sz w:val="24"/>
          <w:szCs w:val="24"/>
        </w:rPr>
        <w:t>,3%</w:t>
      </w:r>
      <w:r w:rsidR="001A5150" w:rsidRPr="00260953">
        <w:rPr>
          <w:rFonts w:ascii="Liberation Serif" w:eastAsia="Times New Roman" w:hAnsi="Liberation Serif" w:cs="Times New Roman"/>
          <w:sz w:val="24"/>
          <w:szCs w:val="24"/>
        </w:rPr>
        <w:t xml:space="preserve">. Это участники, с хорошим уровнем подготовки, возможно, одним из факторов, не позволивших успешно справиться с расчетными задачами, находящими в конце варианта, является нехватка времени на их выполнение. </w:t>
      </w:r>
    </w:p>
    <w:p w:rsidR="008D0E14" w:rsidRPr="00260953" w:rsidRDefault="006B4DFE" w:rsidP="008D0E14">
      <w:pPr>
        <w:widowControl w:val="0"/>
        <w:spacing w:after="0" w:line="271" w:lineRule="auto"/>
        <w:ind w:firstLine="709"/>
        <w:jc w:val="both"/>
        <w:rPr>
          <w:rFonts w:ascii="Liberation Serif" w:eastAsia="Times New Roman" w:hAnsi="Liberation Serif" w:cs="Times New Roman"/>
          <w:i/>
          <w:sz w:val="24"/>
          <w:szCs w:val="24"/>
        </w:rPr>
      </w:pPr>
      <w:r w:rsidRPr="006B4DFE">
        <w:rPr>
          <w:rFonts w:ascii="Liberation Serif" w:eastAsia="Times New Roman" w:hAnsi="Liberation Serif" w:cs="Times New Roman"/>
          <w:i/>
          <w:sz w:val="24"/>
          <w:szCs w:val="24"/>
        </w:rPr>
        <w:t>Рис.11</w:t>
      </w:r>
      <w:r w:rsidR="008D0E14" w:rsidRPr="008D0E14">
        <w:rPr>
          <w:rFonts w:ascii="Liberation Serif" w:eastAsia="Times New Roman" w:hAnsi="Liberation Serif" w:cs="Times New Roman"/>
          <w:i/>
          <w:sz w:val="24"/>
          <w:szCs w:val="24"/>
        </w:rPr>
        <w:t xml:space="preserve"> </w:t>
      </w:r>
      <w:r w:rsidR="008D0E14" w:rsidRPr="00260953">
        <w:rPr>
          <w:rFonts w:ascii="Liberation Serif" w:eastAsia="Times New Roman" w:hAnsi="Liberation Serif" w:cs="Times New Roman"/>
          <w:i/>
          <w:sz w:val="24"/>
          <w:szCs w:val="24"/>
        </w:rPr>
        <w:t>График распределения процента выполнения заданий с 30 по 35 участниками набравших от 60 до 80 баллов</w:t>
      </w:r>
    </w:p>
    <w:p w:rsidR="006B4DFE" w:rsidRPr="006B4DFE" w:rsidRDefault="006B4DFE" w:rsidP="00260953">
      <w:pPr>
        <w:widowControl w:val="0"/>
        <w:tabs>
          <w:tab w:val="left" w:pos="426"/>
        </w:tabs>
        <w:spacing w:after="0" w:line="271" w:lineRule="auto"/>
        <w:ind w:firstLine="709"/>
        <w:jc w:val="both"/>
        <w:rPr>
          <w:rFonts w:ascii="Liberation Serif" w:eastAsia="Times New Roman" w:hAnsi="Liberation Serif" w:cs="Times New Roman"/>
          <w:i/>
          <w:sz w:val="24"/>
          <w:szCs w:val="24"/>
        </w:rPr>
      </w:pPr>
    </w:p>
    <w:p w:rsidR="001A5150" w:rsidRPr="00260953" w:rsidRDefault="001A5150" w:rsidP="00260953">
      <w:pPr>
        <w:widowControl w:val="0"/>
        <w:tabs>
          <w:tab w:val="left" w:pos="426"/>
        </w:tabs>
        <w:spacing w:after="0" w:line="271" w:lineRule="auto"/>
        <w:ind w:firstLine="709"/>
        <w:jc w:val="both"/>
        <w:rPr>
          <w:rFonts w:ascii="Liberation Serif" w:eastAsia="Times New Roman" w:hAnsi="Liberation Serif" w:cs="Times New Roman"/>
          <w:sz w:val="24"/>
          <w:szCs w:val="24"/>
        </w:rPr>
      </w:pPr>
    </w:p>
    <w:p w:rsidR="001A5150" w:rsidRPr="00260953" w:rsidRDefault="0060139B" w:rsidP="0088333F">
      <w:pPr>
        <w:widowControl w:val="0"/>
        <w:tabs>
          <w:tab w:val="left" w:pos="426"/>
        </w:tabs>
        <w:spacing w:after="0" w:line="271" w:lineRule="auto"/>
        <w:jc w:val="both"/>
        <w:rPr>
          <w:rFonts w:ascii="Liberation Serif" w:eastAsia="Times New Roman" w:hAnsi="Liberation Serif" w:cs="Times New Roman"/>
          <w:sz w:val="24"/>
          <w:szCs w:val="24"/>
        </w:rPr>
      </w:pPr>
      <w:r w:rsidRPr="00260953">
        <w:rPr>
          <w:rFonts w:ascii="Liberation Serif" w:hAnsi="Liberation Serif"/>
          <w:noProof/>
          <w:sz w:val="24"/>
          <w:szCs w:val="24"/>
          <w:lang w:eastAsia="ru-RU"/>
        </w:rPr>
        <w:lastRenderedPageBreak/>
        <w:drawing>
          <wp:inline distT="0" distB="0" distL="0" distR="0" wp14:anchorId="797EBBB3" wp14:editId="0DF3BBF0">
            <wp:extent cx="6591632" cy="1781092"/>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A5150" w:rsidRPr="00260953" w:rsidRDefault="001A5150" w:rsidP="00260953">
      <w:pPr>
        <w:widowControl w:val="0"/>
        <w:tabs>
          <w:tab w:val="left" w:pos="426"/>
        </w:tabs>
        <w:spacing w:after="0" w:line="271" w:lineRule="auto"/>
        <w:ind w:firstLine="709"/>
        <w:jc w:val="both"/>
        <w:rPr>
          <w:rFonts w:ascii="Liberation Serif" w:eastAsia="Times New Roman" w:hAnsi="Liberation Serif" w:cs="Times New Roman"/>
          <w:sz w:val="24"/>
          <w:szCs w:val="24"/>
        </w:rPr>
      </w:pPr>
    </w:p>
    <w:p w:rsidR="001A5150" w:rsidRDefault="001A5150" w:rsidP="00260953">
      <w:pPr>
        <w:widowControl w:val="0"/>
        <w:tabs>
          <w:tab w:val="left" w:pos="426"/>
        </w:tabs>
        <w:spacing w:after="0" w:line="271" w:lineRule="auto"/>
        <w:ind w:firstLine="709"/>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 xml:space="preserve">Самый высокий балл </w:t>
      </w:r>
      <w:r w:rsidR="0060139B" w:rsidRPr="00260953">
        <w:rPr>
          <w:rFonts w:ascii="Liberation Serif" w:eastAsia="Times New Roman" w:hAnsi="Liberation Serif" w:cs="Times New Roman"/>
          <w:sz w:val="24"/>
          <w:szCs w:val="24"/>
        </w:rPr>
        <w:t>97</w:t>
      </w:r>
      <w:r w:rsidRPr="00260953">
        <w:rPr>
          <w:rFonts w:ascii="Liberation Serif" w:eastAsia="Times New Roman" w:hAnsi="Liberation Serif" w:cs="Times New Roman"/>
          <w:sz w:val="24"/>
          <w:szCs w:val="24"/>
        </w:rPr>
        <w:t xml:space="preserve">, у выпускника ОО № </w:t>
      </w:r>
      <w:r w:rsidR="0060139B" w:rsidRPr="00260953">
        <w:rPr>
          <w:rFonts w:ascii="Liberation Serif" w:eastAsia="Times New Roman" w:hAnsi="Liberation Serif" w:cs="Times New Roman"/>
          <w:sz w:val="24"/>
          <w:szCs w:val="24"/>
        </w:rPr>
        <w:t>32</w:t>
      </w:r>
      <w:r w:rsidRPr="00260953">
        <w:rPr>
          <w:rFonts w:ascii="Liberation Serif" w:eastAsia="Times New Roman" w:hAnsi="Liberation Serif" w:cs="Times New Roman"/>
          <w:sz w:val="24"/>
          <w:szCs w:val="24"/>
        </w:rPr>
        <w:t xml:space="preserve">. </w:t>
      </w:r>
      <w:r w:rsidR="0060139B" w:rsidRPr="00260953">
        <w:rPr>
          <w:rFonts w:ascii="Liberation Serif" w:eastAsia="Times New Roman" w:hAnsi="Liberation Serif" w:cs="Times New Roman"/>
          <w:sz w:val="24"/>
          <w:szCs w:val="24"/>
        </w:rPr>
        <w:t xml:space="preserve">В группу </w:t>
      </w:r>
      <w:proofErr w:type="spellStart"/>
      <w:r w:rsidR="0060139B" w:rsidRPr="00260953">
        <w:rPr>
          <w:rFonts w:ascii="Liberation Serif" w:eastAsia="Times New Roman" w:hAnsi="Liberation Serif" w:cs="Times New Roman"/>
          <w:sz w:val="24"/>
          <w:szCs w:val="24"/>
        </w:rPr>
        <w:t>высокобалльников</w:t>
      </w:r>
      <w:proofErr w:type="spellEnd"/>
      <w:r w:rsidR="0060139B" w:rsidRPr="00260953">
        <w:rPr>
          <w:rFonts w:ascii="Liberation Serif" w:eastAsia="Times New Roman" w:hAnsi="Liberation Serif" w:cs="Times New Roman"/>
          <w:sz w:val="24"/>
          <w:szCs w:val="24"/>
        </w:rPr>
        <w:t xml:space="preserve"> вошли выпускники из ОО № 5, 21, 32. </w:t>
      </w:r>
      <w:r w:rsidR="004251E3" w:rsidRPr="00260953">
        <w:rPr>
          <w:rFonts w:ascii="Liberation Serif" w:eastAsia="Times New Roman" w:hAnsi="Liberation Serif" w:cs="Times New Roman"/>
          <w:sz w:val="24"/>
          <w:szCs w:val="24"/>
        </w:rPr>
        <w:t>Они</w:t>
      </w:r>
      <w:r w:rsidRPr="00260953">
        <w:rPr>
          <w:rFonts w:ascii="Liberation Serif" w:eastAsia="Times New Roman" w:hAnsi="Liberation Serif" w:cs="Times New Roman"/>
          <w:sz w:val="24"/>
          <w:szCs w:val="24"/>
        </w:rPr>
        <w:t xml:space="preserve"> показали уверенное овладение всеми проверяемыми элементами содержания курса химии на всех уровнях сложности. Задания </w:t>
      </w:r>
      <w:r w:rsidR="0060139B" w:rsidRPr="00260953">
        <w:rPr>
          <w:rFonts w:ascii="Liberation Serif" w:eastAsia="Times New Roman" w:hAnsi="Liberation Serif" w:cs="Times New Roman"/>
          <w:sz w:val="24"/>
          <w:szCs w:val="24"/>
        </w:rPr>
        <w:t xml:space="preserve">30, 31 </w:t>
      </w:r>
      <w:r w:rsidRPr="00260953">
        <w:rPr>
          <w:rFonts w:ascii="Liberation Serif" w:eastAsia="Times New Roman" w:hAnsi="Liberation Serif" w:cs="Times New Roman"/>
          <w:sz w:val="24"/>
          <w:szCs w:val="24"/>
        </w:rPr>
        <w:t xml:space="preserve">высокого уровня покорились  </w:t>
      </w:r>
      <w:r w:rsidR="0060139B" w:rsidRPr="00260953">
        <w:rPr>
          <w:rFonts w:ascii="Liberation Serif" w:eastAsia="Times New Roman" w:hAnsi="Liberation Serif" w:cs="Times New Roman"/>
          <w:sz w:val="24"/>
          <w:szCs w:val="24"/>
        </w:rPr>
        <w:t>всем участникам набравшим более 80 баллов.</w:t>
      </w:r>
    </w:p>
    <w:p w:rsidR="008D0E14" w:rsidRPr="00260953" w:rsidRDefault="006B4DFE" w:rsidP="008D0E14">
      <w:pPr>
        <w:widowControl w:val="0"/>
        <w:spacing w:after="0" w:line="271" w:lineRule="auto"/>
        <w:ind w:firstLine="709"/>
        <w:jc w:val="both"/>
        <w:rPr>
          <w:rFonts w:ascii="Liberation Serif" w:eastAsia="Times New Roman" w:hAnsi="Liberation Serif" w:cs="Times New Roman"/>
          <w:i/>
          <w:sz w:val="24"/>
          <w:szCs w:val="24"/>
        </w:rPr>
      </w:pPr>
      <w:r w:rsidRPr="006B4DFE">
        <w:rPr>
          <w:rFonts w:ascii="Liberation Serif" w:eastAsia="Times New Roman" w:hAnsi="Liberation Serif" w:cs="Times New Roman"/>
          <w:i/>
          <w:sz w:val="24"/>
          <w:szCs w:val="24"/>
        </w:rPr>
        <w:t>Рис.12</w:t>
      </w:r>
      <w:r w:rsidR="008D0E14" w:rsidRPr="008D0E14">
        <w:rPr>
          <w:rFonts w:ascii="Liberation Serif" w:eastAsia="Times New Roman" w:hAnsi="Liberation Serif" w:cs="Times New Roman"/>
          <w:i/>
          <w:sz w:val="24"/>
          <w:szCs w:val="24"/>
        </w:rPr>
        <w:t xml:space="preserve"> </w:t>
      </w:r>
      <w:r w:rsidR="008D0E14" w:rsidRPr="00260953">
        <w:rPr>
          <w:rFonts w:ascii="Liberation Serif" w:eastAsia="Times New Roman" w:hAnsi="Liberation Serif" w:cs="Times New Roman"/>
          <w:i/>
          <w:sz w:val="24"/>
          <w:szCs w:val="24"/>
        </w:rPr>
        <w:t>График распределения процента выполнения заданий с 30 по 35 участниками набравших от 80 до 100 баллов</w:t>
      </w:r>
    </w:p>
    <w:p w:rsidR="001A5150" w:rsidRPr="006B4DFE" w:rsidRDefault="001A5150" w:rsidP="00260953">
      <w:pPr>
        <w:widowControl w:val="0"/>
        <w:tabs>
          <w:tab w:val="left" w:pos="426"/>
        </w:tabs>
        <w:spacing w:after="0" w:line="271" w:lineRule="auto"/>
        <w:ind w:firstLine="709"/>
        <w:jc w:val="both"/>
        <w:rPr>
          <w:rFonts w:ascii="Liberation Serif" w:eastAsia="Times New Roman" w:hAnsi="Liberation Serif" w:cs="Times New Roman"/>
          <w:i/>
          <w:sz w:val="24"/>
          <w:szCs w:val="24"/>
        </w:rPr>
      </w:pPr>
    </w:p>
    <w:p w:rsidR="001A5150" w:rsidRPr="00260953" w:rsidRDefault="0060139B" w:rsidP="00260953">
      <w:pPr>
        <w:widowControl w:val="0"/>
        <w:spacing w:after="0" w:line="271" w:lineRule="auto"/>
        <w:ind w:firstLine="709"/>
        <w:jc w:val="both"/>
        <w:rPr>
          <w:rFonts w:ascii="Liberation Serif" w:eastAsia="Times New Roman" w:hAnsi="Liberation Serif" w:cs="Times New Roman"/>
          <w:sz w:val="24"/>
          <w:szCs w:val="24"/>
        </w:rPr>
      </w:pPr>
      <w:r w:rsidRPr="00260953">
        <w:rPr>
          <w:rFonts w:ascii="Liberation Serif" w:hAnsi="Liberation Serif"/>
          <w:noProof/>
          <w:sz w:val="24"/>
          <w:szCs w:val="24"/>
          <w:lang w:eastAsia="ru-RU"/>
        </w:rPr>
        <w:drawing>
          <wp:inline distT="0" distB="0" distL="0" distR="0" wp14:anchorId="5565D6B5" wp14:editId="3EEAD33E">
            <wp:extent cx="6152515" cy="1933575"/>
            <wp:effectExtent l="0" t="0" r="635"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251E3" w:rsidRPr="00260953" w:rsidRDefault="004251E3" w:rsidP="00260953">
      <w:pPr>
        <w:shd w:val="clear" w:color="auto" w:fill="FFFFFF"/>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2.3.4</w:t>
      </w:r>
      <w:r w:rsidRPr="00260953">
        <w:rPr>
          <w:rFonts w:ascii="Liberation Serif" w:hAnsi="Liberation Serif" w:cs="Times New Roman"/>
          <w:b/>
          <w:sz w:val="24"/>
          <w:szCs w:val="24"/>
        </w:rPr>
        <w:tab/>
        <w:t>Статистический анализ результатов выполнения заданий КИМ</w:t>
      </w:r>
    </w:p>
    <w:p w:rsidR="004251E3" w:rsidRDefault="004251E3" w:rsidP="00260953">
      <w:pPr>
        <w:spacing w:after="0" w:line="271" w:lineRule="auto"/>
        <w:ind w:firstLine="709"/>
        <w:contextualSpacing/>
        <w:jc w:val="both"/>
        <w:rPr>
          <w:rFonts w:ascii="Liberation Serif" w:hAnsi="Liberation Serif"/>
          <w:sz w:val="24"/>
          <w:szCs w:val="24"/>
        </w:rPr>
      </w:pPr>
      <w:proofErr w:type="gramStart"/>
      <w:r w:rsidRPr="00260953">
        <w:rPr>
          <w:rFonts w:ascii="Liberation Serif" w:hAnsi="Liberation Serif"/>
          <w:sz w:val="24"/>
          <w:szCs w:val="24"/>
        </w:rPr>
        <w:t>Структура КИМ в 2022 сохранена такой же, как и в предыдущие годы.</w:t>
      </w:r>
      <w:proofErr w:type="gramEnd"/>
      <w:r w:rsidRPr="00260953">
        <w:rPr>
          <w:rFonts w:ascii="Liberation Serif" w:hAnsi="Liberation Serif"/>
          <w:sz w:val="24"/>
          <w:szCs w:val="24"/>
        </w:rPr>
        <w:t xml:space="preserve"> В часть 1 варианта включены задания базового и повышенного уровней сложности, которые были сгруппированы по четырем содержательным блокам: 1) «Строение атома. Периодический закон и Периодическая система химических элементов Д.И. Менделеева. Закономерности изменения свойств химических элементов по периодам и группам». «Строение вещества. Химическая связь»; 2) «Неорганические вещества: классификация и номенклатура, химические свойства и генетическая связь веществ различных классов»; 3) «Органические вещества: классификация и номенклатура, химические свойства и генетическая связь веществ различных классов»; 4) «Химическая реакция»; «Методы познания в химии»; «Химия и жизнь»; «Расчеты по химическим формулам и уравнениям реакций». В части 2 варианта присутствовали задания высокого уровня сложности, выполнение которых требовало полного развернутого ответа.</w:t>
      </w:r>
    </w:p>
    <w:p w:rsidR="008D0E14" w:rsidRPr="008D0E14" w:rsidRDefault="008D0E14" w:rsidP="008D0E14">
      <w:pPr>
        <w:spacing w:after="0" w:line="271" w:lineRule="auto"/>
        <w:ind w:firstLine="709"/>
        <w:contextualSpacing/>
        <w:jc w:val="right"/>
        <w:rPr>
          <w:rFonts w:ascii="Liberation Serif" w:hAnsi="Liberation Serif"/>
          <w:b/>
          <w:i/>
          <w:sz w:val="18"/>
          <w:szCs w:val="18"/>
        </w:rPr>
      </w:pPr>
      <w:r w:rsidRPr="008D0E14">
        <w:rPr>
          <w:rFonts w:ascii="Liberation Serif" w:hAnsi="Liberation Serif"/>
          <w:i/>
          <w:sz w:val="18"/>
          <w:szCs w:val="18"/>
        </w:rPr>
        <w:t>Таблица 22</w:t>
      </w:r>
    </w:p>
    <w:tbl>
      <w:tblPr>
        <w:tblW w:w="11049" w:type="dxa"/>
        <w:tblInd w:w="-176" w:type="dxa"/>
        <w:tblLayout w:type="fixed"/>
        <w:tblLook w:val="04A0" w:firstRow="1" w:lastRow="0" w:firstColumn="1" w:lastColumn="0" w:noHBand="0" w:noVBand="1"/>
      </w:tblPr>
      <w:tblGrid>
        <w:gridCol w:w="568"/>
        <w:gridCol w:w="567"/>
        <w:gridCol w:w="717"/>
        <w:gridCol w:w="717"/>
        <w:gridCol w:w="606"/>
        <w:gridCol w:w="717"/>
        <w:gridCol w:w="636"/>
        <w:gridCol w:w="717"/>
        <w:gridCol w:w="717"/>
        <w:gridCol w:w="551"/>
        <w:gridCol w:w="567"/>
        <w:gridCol w:w="567"/>
        <w:gridCol w:w="567"/>
        <w:gridCol w:w="567"/>
        <w:gridCol w:w="567"/>
        <w:gridCol w:w="567"/>
        <w:gridCol w:w="567"/>
        <w:gridCol w:w="567"/>
      </w:tblGrid>
      <w:tr w:rsidR="00C32E67" w:rsidRPr="00F1328B" w:rsidTr="0088333F">
        <w:trPr>
          <w:trHeight w:val="1026"/>
        </w:trPr>
        <w:tc>
          <w:tcPr>
            <w:tcW w:w="56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 задания школа</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w:t>
            </w:r>
            <w:r w:rsidR="003E65B0" w:rsidRPr="00F1328B">
              <w:rPr>
                <w:rFonts w:ascii="Liberation Serif" w:eastAsia="Times New Roman" w:hAnsi="Liberation Serif" w:cs="Times New Roman"/>
                <w:color w:val="000000"/>
                <w:sz w:val="18"/>
                <w:szCs w:val="18"/>
                <w:lang w:eastAsia="ru-RU"/>
              </w:rPr>
              <w:t xml:space="preserve">  БУ</w:t>
            </w:r>
          </w:p>
        </w:tc>
        <w:tc>
          <w:tcPr>
            <w:tcW w:w="717" w:type="dxa"/>
            <w:tcBorders>
              <w:top w:val="single" w:sz="4" w:space="0" w:color="auto"/>
              <w:left w:val="nil"/>
              <w:bottom w:val="single" w:sz="4" w:space="0" w:color="auto"/>
              <w:right w:val="single" w:sz="4" w:space="0" w:color="auto"/>
            </w:tcBorders>
            <w:shd w:val="clear" w:color="000000" w:fill="FCD5B4"/>
            <w:noWrap/>
            <w:vAlign w:val="center"/>
            <w:hideMark/>
          </w:tcPr>
          <w:p w:rsidR="003E65B0"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3E65B0" w:rsidRPr="00F1328B">
              <w:rPr>
                <w:rFonts w:ascii="Liberation Serif" w:eastAsia="Times New Roman" w:hAnsi="Liberation Serif" w:cs="Times New Roman"/>
                <w:color w:val="000000"/>
                <w:sz w:val="18"/>
                <w:szCs w:val="18"/>
                <w:lang w:eastAsia="ru-RU"/>
              </w:rPr>
              <w:t xml:space="preserve"> </w:t>
            </w:r>
          </w:p>
          <w:p w:rsidR="00C32E67" w:rsidRPr="00F1328B" w:rsidRDefault="003E65B0"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717" w:type="dxa"/>
            <w:tcBorders>
              <w:top w:val="single" w:sz="4" w:space="0" w:color="auto"/>
              <w:left w:val="nil"/>
              <w:bottom w:val="single" w:sz="4" w:space="0" w:color="auto"/>
              <w:right w:val="single" w:sz="4" w:space="0" w:color="auto"/>
            </w:tcBorders>
            <w:shd w:val="clear" w:color="000000" w:fill="FCD5B4"/>
            <w:noWrap/>
            <w:vAlign w:val="center"/>
            <w:hideMark/>
          </w:tcPr>
          <w:p w:rsidR="003E65B0"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w:t>
            </w:r>
            <w:r w:rsidR="003E65B0" w:rsidRPr="00F1328B">
              <w:rPr>
                <w:rFonts w:ascii="Liberation Serif" w:eastAsia="Times New Roman" w:hAnsi="Liberation Serif" w:cs="Times New Roman"/>
                <w:color w:val="000000"/>
                <w:sz w:val="18"/>
                <w:szCs w:val="18"/>
                <w:lang w:eastAsia="ru-RU"/>
              </w:rPr>
              <w:t xml:space="preserve"> </w:t>
            </w:r>
          </w:p>
          <w:p w:rsidR="00C32E67" w:rsidRPr="00F1328B" w:rsidRDefault="003E65B0"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606" w:type="dxa"/>
            <w:tcBorders>
              <w:top w:val="single" w:sz="4" w:space="0" w:color="auto"/>
              <w:left w:val="nil"/>
              <w:bottom w:val="single" w:sz="4" w:space="0" w:color="auto"/>
              <w:right w:val="single" w:sz="4" w:space="0" w:color="auto"/>
            </w:tcBorders>
            <w:shd w:val="clear" w:color="000000" w:fill="FCD5B4"/>
            <w:noWrap/>
            <w:vAlign w:val="center"/>
            <w:hideMark/>
          </w:tcPr>
          <w:p w:rsidR="003E65B0"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4</w:t>
            </w:r>
            <w:r w:rsidR="003E65B0" w:rsidRPr="00F1328B">
              <w:rPr>
                <w:rFonts w:ascii="Liberation Serif" w:eastAsia="Times New Roman" w:hAnsi="Liberation Serif" w:cs="Times New Roman"/>
                <w:color w:val="000000"/>
                <w:sz w:val="18"/>
                <w:szCs w:val="18"/>
                <w:lang w:eastAsia="ru-RU"/>
              </w:rPr>
              <w:t xml:space="preserve"> </w:t>
            </w:r>
          </w:p>
          <w:p w:rsidR="00C32E67" w:rsidRPr="00F1328B" w:rsidRDefault="003E65B0"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717" w:type="dxa"/>
            <w:tcBorders>
              <w:top w:val="single" w:sz="4" w:space="0" w:color="auto"/>
              <w:left w:val="nil"/>
              <w:bottom w:val="single" w:sz="4" w:space="0" w:color="auto"/>
              <w:right w:val="single" w:sz="4" w:space="0" w:color="auto"/>
            </w:tcBorders>
            <w:shd w:val="clear" w:color="000000" w:fill="FCD5B4"/>
            <w:noWrap/>
            <w:vAlign w:val="center"/>
            <w:hideMark/>
          </w:tcPr>
          <w:p w:rsidR="003E65B0"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w:t>
            </w:r>
            <w:r w:rsidR="003E65B0" w:rsidRPr="00F1328B">
              <w:rPr>
                <w:rFonts w:ascii="Liberation Serif" w:eastAsia="Times New Roman" w:hAnsi="Liberation Serif" w:cs="Times New Roman"/>
                <w:color w:val="000000"/>
                <w:sz w:val="18"/>
                <w:szCs w:val="18"/>
                <w:lang w:eastAsia="ru-RU"/>
              </w:rPr>
              <w:t xml:space="preserve"> </w:t>
            </w:r>
          </w:p>
          <w:p w:rsidR="00C32E67" w:rsidRPr="00F1328B" w:rsidRDefault="003E65B0"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636" w:type="dxa"/>
            <w:tcBorders>
              <w:top w:val="single" w:sz="4" w:space="0" w:color="auto"/>
              <w:left w:val="nil"/>
              <w:bottom w:val="single" w:sz="4" w:space="0" w:color="auto"/>
              <w:right w:val="single" w:sz="4" w:space="0" w:color="auto"/>
            </w:tcBorders>
            <w:shd w:val="clear" w:color="000000" w:fill="FCD5B4"/>
            <w:noWrap/>
            <w:vAlign w:val="center"/>
            <w:hideMark/>
          </w:tcPr>
          <w:p w:rsidR="003E65B0"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w:t>
            </w:r>
            <w:r w:rsidR="003E65B0" w:rsidRPr="00F1328B">
              <w:rPr>
                <w:rFonts w:ascii="Liberation Serif" w:eastAsia="Times New Roman" w:hAnsi="Liberation Serif" w:cs="Times New Roman"/>
                <w:color w:val="000000"/>
                <w:sz w:val="18"/>
                <w:szCs w:val="18"/>
                <w:lang w:eastAsia="ru-RU"/>
              </w:rPr>
              <w:t xml:space="preserve"> </w:t>
            </w:r>
          </w:p>
          <w:p w:rsidR="00C32E67" w:rsidRPr="00F1328B" w:rsidRDefault="003E65B0"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ПУ</w:t>
            </w:r>
          </w:p>
        </w:tc>
        <w:tc>
          <w:tcPr>
            <w:tcW w:w="717" w:type="dxa"/>
            <w:tcBorders>
              <w:top w:val="single" w:sz="4" w:space="0" w:color="auto"/>
              <w:left w:val="nil"/>
              <w:bottom w:val="single" w:sz="4" w:space="0" w:color="auto"/>
              <w:right w:val="single" w:sz="4" w:space="0" w:color="auto"/>
            </w:tcBorders>
            <w:shd w:val="clear" w:color="000000" w:fill="FCD5B4"/>
            <w:noWrap/>
            <w:vAlign w:val="center"/>
            <w:hideMark/>
          </w:tcPr>
          <w:p w:rsidR="003E65B0"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w:t>
            </w:r>
            <w:r w:rsidR="003E65B0" w:rsidRPr="00F1328B">
              <w:rPr>
                <w:rFonts w:ascii="Liberation Serif" w:eastAsia="Times New Roman" w:hAnsi="Liberation Serif" w:cs="Times New Roman"/>
                <w:color w:val="000000"/>
                <w:sz w:val="18"/>
                <w:szCs w:val="18"/>
                <w:lang w:eastAsia="ru-RU"/>
              </w:rPr>
              <w:t xml:space="preserve"> </w:t>
            </w:r>
          </w:p>
          <w:p w:rsidR="00C32E67" w:rsidRPr="00F1328B" w:rsidRDefault="003E65B0"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ПУ</w:t>
            </w:r>
          </w:p>
        </w:tc>
        <w:tc>
          <w:tcPr>
            <w:tcW w:w="717" w:type="dxa"/>
            <w:tcBorders>
              <w:top w:val="single" w:sz="4" w:space="0" w:color="auto"/>
              <w:left w:val="nil"/>
              <w:bottom w:val="single" w:sz="4" w:space="0" w:color="auto"/>
              <w:right w:val="single" w:sz="4" w:space="0" w:color="auto"/>
            </w:tcBorders>
            <w:shd w:val="clear" w:color="000000" w:fill="FCD5B4"/>
            <w:noWrap/>
            <w:vAlign w:val="center"/>
            <w:hideMark/>
          </w:tcPr>
          <w:p w:rsidR="003E65B0"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8</w:t>
            </w:r>
            <w:r w:rsidR="003E65B0" w:rsidRPr="00F1328B">
              <w:rPr>
                <w:rFonts w:ascii="Liberation Serif" w:eastAsia="Times New Roman" w:hAnsi="Liberation Serif" w:cs="Times New Roman"/>
                <w:color w:val="000000"/>
                <w:sz w:val="18"/>
                <w:szCs w:val="18"/>
                <w:lang w:eastAsia="ru-RU"/>
              </w:rPr>
              <w:t xml:space="preserve"> </w:t>
            </w:r>
          </w:p>
          <w:p w:rsidR="00C32E67" w:rsidRPr="00F1328B" w:rsidRDefault="003E65B0"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ПУ</w:t>
            </w:r>
          </w:p>
        </w:tc>
        <w:tc>
          <w:tcPr>
            <w:tcW w:w="551" w:type="dxa"/>
            <w:tcBorders>
              <w:top w:val="single" w:sz="4" w:space="0" w:color="auto"/>
              <w:left w:val="nil"/>
              <w:bottom w:val="single" w:sz="4" w:space="0" w:color="auto"/>
              <w:right w:val="single" w:sz="4" w:space="0" w:color="auto"/>
            </w:tcBorders>
            <w:shd w:val="clear" w:color="000000" w:fill="FCD5B4"/>
            <w:noWrap/>
            <w:vAlign w:val="center"/>
            <w:hideMark/>
          </w:tcPr>
          <w:p w:rsidR="0046640D"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9</w:t>
            </w:r>
            <w:r w:rsidR="0046640D" w:rsidRPr="00F1328B">
              <w:rPr>
                <w:rFonts w:ascii="Liberation Serif" w:eastAsia="Times New Roman" w:hAnsi="Liberation Serif" w:cs="Times New Roman"/>
                <w:color w:val="000000"/>
                <w:sz w:val="18"/>
                <w:szCs w:val="18"/>
                <w:lang w:eastAsia="ru-RU"/>
              </w:rPr>
              <w:t xml:space="preserve"> </w:t>
            </w:r>
          </w:p>
          <w:p w:rsidR="00C32E67" w:rsidRPr="00F1328B" w:rsidRDefault="0046640D"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w:t>
            </w:r>
          </w:p>
          <w:p w:rsidR="0046640D" w:rsidRPr="00F1328B" w:rsidRDefault="0046640D"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11</w:t>
            </w:r>
          </w:p>
          <w:p w:rsidR="0046640D" w:rsidRPr="00F1328B" w:rsidRDefault="0046640D"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12</w:t>
            </w:r>
            <w:r w:rsidR="0046640D" w:rsidRPr="00F1328B">
              <w:rPr>
                <w:rFonts w:ascii="Liberation Serif" w:eastAsia="Times New Roman" w:hAnsi="Liberation Serif" w:cs="Times New Roman"/>
                <w:color w:val="000000"/>
                <w:sz w:val="18"/>
                <w:szCs w:val="18"/>
                <w:lang w:eastAsia="ru-RU"/>
              </w:rPr>
              <w:t xml:space="preserve"> 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13</w:t>
            </w:r>
            <w:r w:rsidR="0046640D" w:rsidRPr="00F1328B">
              <w:rPr>
                <w:rFonts w:ascii="Liberation Serif" w:eastAsia="Times New Roman" w:hAnsi="Liberation Serif" w:cs="Times New Roman"/>
                <w:color w:val="000000"/>
                <w:sz w:val="18"/>
                <w:szCs w:val="18"/>
                <w:lang w:eastAsia="ru-RU"/>
              </w:rPr>
              <w:t xml:space="preserve"> 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14</w:t>
            </w:r>
            <w:r w:rsidR="0046640D" w:rsidRPr="00F1328B">
              <w:rPr>
                <w:rFonts w:ascii="Liberation Serif" w:eastAsia="Times New Roman" w:hAnsi="Liberation Serif" w:cs="Times New Roman"/>
                <w:color w:val="000000"/>
                <w:sz w:val="18"/>
                <w:szCs w:val="18"/>
                <w:lang w:eastAsia="ru-RU"/>
              </w:rPr>
              <w:t xml:space="preserve"> ПУ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15</w:t>
            </w:r>
            <w:r w:rsidR="0046640D" w:rsidRPr="00F1328B">
              <w:rPr>
                <w:rFonts w:ascii="Liberation Serif" w:eastAsia="Times New Roman" w:hAnsi="Liberation Serif" w:cs="Times New Roman"/>
                <w:color w:val="000000"/>
                <w:sz w:val="18"/>
                <w:szCs w:val="18"/>
                <w:lang w:eastAsia="ru-RU"/>
              </w:rPr>
              <w:t xml:space="preserve"> ПУ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16</w:t>
            </w:r>
            <w:r w:rsidR="0046640D" w:rsidRPr="00F1328B">
              <w:rPr>
                <w:rFonts w:ascii="Liberation Serif" w:eastAsia="Times New Roman" w:hAnsi="Liberation Serif" w:cs="Times New Roman"/>
                <w:color w:val="000000"/>
                <w:sz w:val="18"/>
                <w:szCs w:val="18"/>
                <w:lang w:eastAsia="ru-RU"/>
              </w:rPr>
              <w:t xml:space="preserve"> 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17</w:t>
            </w:r>
            <w:r w:rsidR="0046640D" w:rsidRPr="00F1328B">
              <w:rPr>
                <w:rFonts w:ascii="Liberation Serif" w:eastAsia="Times New Roman" w:hAnsi="Liberation Serif" w:cs="Times New Roman"/>
                <w:color w:val="000000"/>
                <w:sz w:val="18"/>
                <w:szCs w:val="18"/>
                <w:lang w:eastAsia="ru-RU"/>
              </w:rPr>
              <w:t xml:space="preserve"> БУ</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1</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71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60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63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551"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2</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71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60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636"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51"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25,0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62,5</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4</w:t>
            </w:r>
          </w:p>
        </w:tc>
        <w:tc>
          <w:tcPr>
            <w:tcW w:w="567"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60,0</w:t>
            </w:r>
          </w:p>
        </w:tc>
        <w:tc>
          <w:tcPr>
            <w:tcW w:w="71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20,0</w:t>
            </w:r>
          </w:p>
        </w:tc>
        <w:tc>
          <w:tcPr>
            <w:tcW w:w="717"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60,0</w:t>
            </w:r>
          </w:p>
        </w:tc>
        <w:tc>
          <w:tcPr>
            <w:tcW w:w="606"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20,0</w:t>
            </w:r>
          </w:p>
        </w:tc>
        <w:tc>
          <w:tcPr>
            <w:tcW w:w="717"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40,0</w:t>
            </w:r>
          </w:p>
        </w:tc>
        <w:tc>
          <w:tcPr>
            <w:tcW w:w="636"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60,0</w:t>
            </w:r>
          </w:p>
        </w:tc>
        <w:tc>
          <w:tcPr>
            <w:tcW w:w="717" w:type="dxa"/>
            <w:tcBorders>
              <w:top w:val="single" w:sz="4" w:space="0" w:color="auto"/>
              <w:left w:val="single" w:sz="4" w:space="0" w:color="auto"/>
              <w:bottom w:val="single" w:sz="4" w:space="0" w:color="auto"/>
              <w:right w:val="single" w:sz="4" w:space="0" w:color="auto"/>
            </w:tcBorders>
            <w:shd w:val="clear" w:color="000000" w:fill="FCB77A"/>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30,0</w:t>
            </w:r>
          </w:p>
        </w:tc>
        <w:tc>
          <w:tcPr>
            <w:tcW w:w="717"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40,0</w:t>
            </w:r>
          </w:p>
        </w:tc>
        <w:tc>
          <w:tcPr>
            <w:tcW w:w="551"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60,0</w:t>
            </w:r>
          </w:p>
        </w:tc>
        <w:tc>
          <w:tcPr>
            <w:tcW w:w="567"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60,0</w:t>
            </w:r>
          </w:p>
        </w:tc>
        <w:tc>
          <w:tcPr>
            <w:tcW w:w="567"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60,0</w:t>
            </w:r>
          </w:p>
        </w:tc>
        <w:tc>
          <w:tcPr>
            <w:tcW w:w="56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20,0</w:t>
            </w:r>
          </w:p>
        </w:tc>
        <w:tc>
          <w:tcPr>
            <w:tcW w:w="567"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40,0</w:t>
            </w:r>
          </w:p>
        </w:tc>
        <w:tc>
          <w:tcPr>
            <w:tcW w:w="56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20,0</w:t>
            </w:r>
          </w:p>
        </w:tc>
        <w:tc>
          <w:tcPr>
            <w:tcW w:w="56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20,0</w:t>
            </w:r>
          </w:p>
        </w:tc>
        <w:tc>
          <w:tcPr>
            <w:tcW w:w="567"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60,0</w:t>
            </w:r>
          </w:p>
        </w:tc>
        <w:tc>
          <w:tcPr>
            <w:tcW w:w="56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20,0</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lastRenderedPageBreak/>
              <w:t>5</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71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0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36"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51"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25,0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6</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83,3</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60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636"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25,0</w:t>
            </w:r>
          </w:p>
        </w:tc>
        <w:tc>
          <w:tcPr>
            <w:tcW w:w="71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71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551"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16,7</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567"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25,0</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567" w:type="dxa"/>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16,7</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7</w:t>
            </w:r>
          </w:p>
        </w:tc>
        <w:tc>
          <w:tcPr>
            <w:tcW w:w="567" w:type="dxa"/>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77,8</w:t>
            </w:r>
          </w:p>
        </w:tc>
        <w:tc>
          <w:tcPr>
            <w:tcW w:w="71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71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606"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717" w:type="dxa"/>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77,8</w:t>
            </w:r>
          </w:p>
        </w:tc>
        <w:tc>
          <w:tcPr>
            <w:tcW w:w="63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717" w:type="dxa"/>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44,4</w:t>
            </w:r>
          </w:p>
        </w:tc>
        <w:tc>
          <w:tcPr>
            <w:tcW w:w="551" w:type="dxa"/>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55,6</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567" w:type="dxa"/>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77,8</w:t>
            </w:r>
          </w:p>
        </w:tc>
        <w:tc>
          <w:tcPr>
            <w:tcW w:w="567" w:type="dxa"/>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11,1</w:t>
            </w:r>
          </w:p>
        </w:tc>
        <w:tc>
          <w:tcPr>
            <w:tcW w:w="567" w:type="dxa"/>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11,1</w:t>
            </w:r>
          </w:p>
        </w:tc>
        <w:tc>
          <w:tcPr>
            <w:tcW w:w="567" w:type="dxa"/>
            <w:tcBorders>
              <w:top w:val="single" w:sz="4" w:space="0" w:color="auto"/>
              <w:left w:val="single" w:sz="4" w:space="0" w:color="auto"/>
              <w:bottom w:val="single" w:sz="4" w:space="0" w:color="auto"/>
              <w:right w:val="single" w:sz="4" w:space="0" w:color="auto"/>
            </w:tcBorders>
            <w:shd w:val="clear" w:color="000000" w:fill="FDCE7E"/>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38,9</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567" w:type="dxa"/>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11,1</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9</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71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60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63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51"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66,7</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33,3</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10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60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63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25,0</w:t>
            </w:r>
          </w:p>
        </w:tc>
        <w:tc>
          <w:tcPr>
            <w:tcW w:w="71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51"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12</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0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3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51"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15</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0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36"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51"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25,0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21</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87,5</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0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636" w:type="dxa"/>
            <w:tcBorders>
              <w:top w:val="single" w:sz="4" w:space="0" w:color="auto"/>
              <w:left w:val="single" w:sz="4" w:space="0" w:color="auto"/>
              <w:bottom w:val="single" w:sz="4" w:space="0" w:color="auto"/>
              <w:right w:val="single" w:sz="4" w:space="0" w:color="auto"/>
            </w:tcBorders>
            <w:shd w:val="clear" w:color="000000" w:fill="FEDA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43,8</w:t>
            </w:r>
          </w:p>
        </w:tc>
        <w:tc>
          <w:tcPr>
            <w:tcW w:w="717" w:type="dxa"/>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87,5</w:t>
            </w:r>
          </w:p>
        </w:tc>
        <w:tc>
          <w:tcPr>
            <w:tcW w:w="71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51"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62,5</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67" w:type="dxa"/>
            <w:tcBorders>
              <w:top w:val="single" w:sz="4" w:space="0" w:color="auto"/>
              <w:left w:val="single" w:sz="4" w:space="0" w:color="auto"/>
              <w:bottom w:val="single" w:sz="4" w:space="0" w:color="auto"/>
              <w:right w:val="single" w:sz="4" w:space="0" w:color="auto"/>
            </w:tcBorders>
            <w:shd w:val="clear" w:color="000000" w:fill="9ECF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81,3</w:t>
            </w:r>
          </w:p>
        </w:tc>
        <w:tc>
          <w:tcPr>
            <w:tcW w:w="567" w:type="dxa"/>
            <w:tcBorders>
              <w:top w:val="single" w:sz="4" w:space="0" w:color="auto"/>
              <w:left w:val="single" w:sz="4" w:space="0" w:color="auto"/>
              <w:bottom w:val="single" w:sz="4" w:space="0" w:color="auto"/>
              <w:right w:val="single" w:sz="4" w:space="0" w:color="auto"/>
            </w:tcBorders>
            <w:shd w:val="clear" w:color="000000" w:fill="9ECF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81,3</w:t>
            </w:r>
          </w:p>
        </w:tc>
        <w:tc>
          <w:tcPr>
            <w:tcW w:w="567" w:type="dxa"/>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87,5</w:t>
            </w:r>
          </w:p>
        </w:tc>
        <w:tc>
          <w:tcPr>
            <w:tcW w:w="567" w:type="dxa"/>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62,5</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22</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0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3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51"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28</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60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3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71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51"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0,0</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32</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60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636"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71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71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75,0</w:t>
            </w:r>
          </w:p>
        </w:tc>
        <w:tc>
          <w:tcPr>
            <w:tcW w:w="551"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32E67" w:rsidRPr="00F1328B" w:rsidRDefault="00C32E67" w:rsidP="0088333F">
            <w:pPr>
              <w:spacing w:after="0" w:line="271" w:lineRule="auto"/>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100</w:t>
            </w:r>
          </w:p>
        </w:tc>
      </w:tr>
      <w:tr w:rsidR="00C32E67" w:rsidRPr="00F1328B" w:rsidTr="00C32E67">
        <w:trPr>
          <w:trHeight w:val="3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C32E67" w:rsidRPr="00F1328B" w:rsidRDefault="00C32E67" w:rsidP="0088333F">
            <w:pPr>
              <w:spacing w:after="0" w:line="271" w:lineRule="auto"/>
              <w:jc w:val="both"/>
              <w:rPr>
                <w:rFonts w:ascii="Liberation Serif" w:eastAsia="Times New Roman" w:hAnsi="Liberation Serif" w:cs="Times New Roman"/>
                <w:b/>
                <w:bCs/>
                <w:color w:val="000000"/>
                <w:sz w:val="18"/>
                <w:szCs w:val="18"/>
                <w:lang w:eastAsia="ru-RU"/>
              </w:rPr>
            </w:pPr>
            <w:r w:rsidRPr="00F1328B">
              <w:rPr>
                <w:rFonts w:ascii="Liberation Serif" w:eastAsia="Times New Roman" w:hAnsi="Liberation Serif" w:cs="Times New Roman"/>
                <w:b/>
                <w:bCs/>
                <w:color w:val="000000"/>
                <w:sz w:val="18"/>
                <w:szCs w:val="18"/>
                <w:lang w:eastAsia="ru-RU"/>
              </w:rPr>
              <w:t>город</w:t>
            </w:r>
          </w:p>
        </w:tc>
        <w:tc>
          <w:tcPr>
            <w:tcW w:w="567" w:type="dxa"/>
            <w:tcBorders>
              <w:top w:val="single" w:sz="4" w:space="0" w:color="auto"/>
              <w:left w:val="single" w:sz="4" w:space="0" w:color="auto"/>
              <w:bottom w:val="single" w:sz="4" w:space="0" w:color="auto"/>
              <w:right w:val="single" w:sz="4" w:space="0" w:color="auto"/>
            </w:tcBorders>
            <w:shd w:val="clear" w:color="000000" w:fill="6DC17C"/>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82,4</w:t>
            </w:r>
          </w:p>
        </w:tc>
        <w:tc>
          <w:tcPr>
            <w:tcW w:w="717" w:type="dxa"/>
            <w:tcBorders>
              <w:top w:val="single" w:sz="4" w:space="0" w:color="auto"/>
              <w:left w:val="single" w:sz="4" w:space="0" w:color="auto"/>
              <w:bottom w:val="single" w:sz="4" w:space="0" w:color="auto"/>
              <w:right w:val="single" w:sz="4" w:space="0" w:color="auto"/>
            </w:tcBorders>
            <w:shd w:val="clear" w:color="000000" w:fill="A8D2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70,6</w:t>
            </w:r>
          </w:p>
        </w:tc>
        <w:tc>
          <w:tcPr>
            <w:tcW w:w="717" w:type="dxa"/>
            <w:tcBorders>
              <w:top w:val="single" w:sz="4" w:space="0" w:color="auto"/>
              <w:left w:val="single" w:sz="4" w:space="0" w:color="auto"/>
              <w:bottom w:val="single" w:sz="4" w:space="0" w:color="auto"/>
              <w:right w:val="single" w:sz="4" w:space="0" w:color="auto"/>
            </w:tcBorders>
            <w:shd w:val="clear" w:color="000000" w:fill="C5DB81"/>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64,7</w:t>
            </w:r>
          </w:p>
        </w:tc>
        <w:tc>
          <w:tcPr>
            <w:tcW w:w="606" w:type="dxa"/>
            <w:tcBorders>
              <w:top w:val="single" w:sz="4" w:space="0" w:color="auto"/>
              <w:left w:val="single" w:sz="4" w:space="0" w:color="auto"/>
              <w:bottom w:val="single" w:sz="4" w:space="0" w:color="auto"/>
              <w:right w:val="single" w:sz="4" w:space="0" w:color="auto"/>
            </w:tcBorders>
            <w:shd w:val="clear" w:color="000000" w:fill="FA9F75"/>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25,5</w:t>
            </w:r>
          </w:p>
        </w:tc>
        <w:tc>
          <w:tcPr>
            <w:tcW w:w="717" w:type="dxa"/>
            <w:tcBorders>
              <w:top w:val="single" w:sz="4" w:space="0" w:color="auto"/>
              <w:left w:val="single" w:sz="4" w:space="0" w:color="auto"/>
              <w:bottom w:val="single" w:sz="4" w:space="0" w:color="auto"/>
              <w:right w:val="single" w:sz="4" w:space="0" w:color="auto"/>
            </w:tcBorders>
            <w:shd w:val="clear" w:color="000000" w:fill="9ECF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72,5</w:t>
            </w:r>
          </w:p>
        </w:tc>
        <w:tc>
          <w:tcPr>
            <w:tcW w:w="636"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52,9</w:t>
            </w:r>
          </w:p>
        </w:tc>
        <w:tc>
          <w:tcPr>
            <w:tcW w:w="717" w:type="dxa"/>
            <w:tcBorders>
              <w:top w:val="single" w:sz="4" w:space="0" w:color="auto"/>
              <w:left w:val="single" w:sz="4" w:space="0" w:color="auto"/>
              <w:bottom w:val="single" w:sz="4" w:space="0" w:color="auto"/>
              <w:right w:val="single" w:sz="4" w:space="0" w:color="auto"/>
            </w:tcBorders>
            <w:shd w:val="clear" w:color="000000" w:fill="FEDA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47,1</w:t>
            </w:r>
          </w:p>
        </w:tc>
        <w:tc>
          <w:tcPr>
            <w:tcW w:w="717" w:type="dxa"/>
            <w:tcBorders>
              <w:top w:val="single" w:sz="4" w:space="0" w:color="auto"/>
              <w:left w:val="single" w:sz="4" w:space="0" w:color="auto"/>
              <w:bottom w:val="single" w:sz="4" w:space="0" w:color="auto"/>
              <w:right w:val="single" w:sz="4" w:space="0" w:color="auto"/>
            </w:tcBorders>
            <w:shd w:val="clear" w:color="000000" w:fill="FEE883"/>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52,0</w:t>
            </w:r>
          </w:p>
        </w:tc>
        <w:tc>
          <w:tcPr>
            <w:tcW w:w="551" w:type="dxa"/>
            <w:tcBorders>
              <w:top w:val="single" w:sz="4" w:space="0" w:color="auto"/>
              <w:left w:val="single" w:sz="4" w:space="0" w:color="auto"/>
              <w:bottom w:val="single" w:sz="4" w:space="0" w:color="auto"/>
              <w:right w:val="single" w:sz="4" w:space="0" w:color="auto"/>
            </w:tcBorders>
            <w:shd w:val="clear" w:color="000000" w:fill="D9E0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60,8</w:t>
            </w:r>
          </w:p>
        </w:tc>
        <w:tc>
          <w:tcPr>
            <w:tcW w:w="567" w:type="dxa"/>
            <w:tcBorders>
              <w:top w:val="single" w:sz="4" w:space="0" w:color="auto"/>
              <w:left w:val="single" w:sz="4" w:space="0" w:color="auto"/>
              <w:bottom w:val="single" w:sz="4" w:space="0" w:color="auto"/>
              <w:right w:val="single" w:sz="4" w:space="0" w:color="auto"/>
            </w:tcBorders>
            <w:shd w:val="clear" w:color="000000" w:fill="A8D27F"/>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70,6</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68,6</w:t>
            </w:r>
          </w:p>
        </w:tc>
        <w:tc>
          <w:tcPr>
            <w:tcW w:w="567" w:type="dxa"/>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41,2</w:t>
            </w:r>
          </w:p>
        </w:tc>
        <w:tc>
          <w:tcPr>
            <w:tcW w:w="567" w:type="dxa"/>
            <w:tcBorders>
              <w:top w:val="single" w:sz="4" w:space="0" w:color="auto"/>
              <w:left w:val="single" w:sz="4" w:space="0" w:color="auto"/>
              <w:bottom w:val="single" w:sz="4" w:space="0" w:color="auto"/>
              <w:right w:val="single" w:sz="4" w:space="0" w:color="auto"/>
            </w:tcBorders>
            <w:shd w:val="clear" w:color="000000" w:fill="FCBA7A"/>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35,3</w:t>
            </w:r>
          </w:p>
        </w:tc>
        <w:tc>
          <w:tcPr>
            <w:tcW w:w="567" w:type="dxa"/>
            <w:tcBorders>
              <w:top w:val="single" w:sz="4" w:space="0" w:color="auto"/>
              <w:left w:val="single" w:sz="4" w:space="0" w:color="auto"/>
              <w:bottom w:val="single" w:sz="4" w:space="0" w:color="auto"/>
              <w:right w:val="single" w:sz="4" w:space="0" w:color="auto"/>
            </w:tcBorders>
            <w:shd w:val="clear" w:color="000000" w:fill="FEDD81"/>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48,0</w:t>
            </w:r>
          </w:p>
        </w:tc>
        <w:tc>
          <w:tcPr>
            <w:tcW w:w="567" w:type="dxa"/>
            <w:tcBorders>
              <w:top w:val="single" w:sz="4" w:space="0" w:color="auto"/>
              <w:left w:val="single" w:sz="4" w:space="0" w:color="auto"/>
              <w:bottom w:val="single" w:sz="4" w:space="0" w:color="auto"/>
              <w:right w:val="single" w:sz="4" w:space="0" w:color="auto"/>
            </w:tcBorders>
            <w:shd w:val="clear" w:color="000000" w:fill="FEE282"/>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52,9</w:t>
            </w:r>
          </w:p>
        </w:tc>
        <w:tc>
          <w:tcPr>
            <w:tcW w:w="567" w:type="dxa"/>
            <w:tcBorders>
              <w:top w:val="single" w:sz="4" w:space="0" w:color="auto"/>
              <w:left w:val="single" w:sz="4" w:space="0" w:color="auto"/>
              <w:bottom w:val="single" w:sz="4" w:space="0" w:color="auto"/>
              <w:right w:val="single" w:sz="4" w:space="0" w:color="auto"/>
            </w:tcBorders>
            <w:shd w:val="clear" w:color="000000" w:fill="FEDA80"/>
            <w:noWrap/>
            <w:vAlign w:val="bottom"/>
            <w:hideMark/>
          </w:tcPr>
          <w:p w:rsidR="00C32E67" w:rsidRPr="00F1328B" w:rsidRDefault="00C32E67" w:rsidP="0088333F">
            <w:pPr>
              <w:spacing w:after="0" w:line="271" w:lineRule="auto"/>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47,1</w:t>
            </w:r>
          </w:p>
        </w:tc>
      </w:tr>
    </w:tbl>
    <w:p w:rsidR="0074289F" w:rsidRPr="00260953" w:rsidRDefault="0074289F" w:rsidP="00260953">
      <w:pPr>
        <w:spacing w:after="0" w:line="271" w:lineRule="auto"/>
        <w:ind w:firstLine="709"/>
        <w:contextualSpacing/>
        <w:jc w:val="both"/>
        <w:rPr>
          <w:rFonts w:ascii="Liberation Serif" w:eastAsia="Times New Roman" w:hAnsi="Liberation Serif" w:cs="Times New Roman"/>
          <w:color w:val="000000"/>
          <w:sz w:val="24"/>
          <w:szCs w:val="24"/>
          <w:lang w:eastAsia="ru-RU" w:bidi="ru-RU"/>
        </w:rPr>
      </w:pPr>
    </w:p>
    <w:p w:rsidR="0074289F" w:rsidRPr="00260953" w:rsidRDefault="00F71A51" w:rsidP="00260953">
      <w:pPr>
        <w:widowControl w:val="0"/>
        <w:spacing w:after="0" w:line="271" w:lineRule="auto"/>
        <w:ind w:firstLine="709"/>
        <w:jc w:val="both"/>
        <w:rPr>
          <w:rFonts w:ascii="Liberation Serif" w:eastAsia="Times New Roman" w:hAnsi="Liberation Serif" w:cs="Times New Roman"/>
          <w:color w:val="000000"/>
          <w:sz w:val="24"/>
          <w:szCs w:val="24"/>
          <w:lang w:eastAsia="ru-RU" w:bidi="ru-RU"/>
        </w:rPr>
      </w:pPr>
      <w:r>
        <w:rPr>
          <w:rFonts w:ascii="Liberation Serif" w:eastAsia="Times New Roman" w:hAnsi="Liberation Serif" w:cs="Times New Roman"/>
          <w:color w:val="000000"/>
          <w:sz w:val="24"/>
          <w:szCs w:val="24"/>
          <w:lang w:eastAsia="ru-RU" w:bidi="ru-RU"/>
        </w:rPr>
        <w:t>Продолжение таблицы 22</w:t>
      </w:r>
    </w:p>
    <w:tbl>
      <w:tblPr>
        <w:tblW w:w="11057" w:type="dxa"/>
        <w:tblInd w:w="-176" w:type="dxa"/>
        <w:tblLayout w:type="fixed"/>
        <w:tblLook w:val="04A0" w:firstRow="1" w:lastRow="0" w:firstColumn="1" w:lastColumn="0" w:noHBand="0" w:noVBand="1"/>
      </w:tblPr>
      <w:tblGrid>
        <w:gridCol w:w="568"/>
        <w:gridCol w:w="567"/>
        <w:gridCol w:w="709"/>
        <w:gridCol w:w="708"/>
        <w:gridCol w:w="709"/>
        <w:gridCol w:w="567"/>
        <w:gridCol w:w="709"/>
        <w:gridCol w:w="700"/>
        <w:gridCol w:w="700"/>
        <w:gridCol w:w="584"/>
        <w:gridCol w:w="567"/>
        <w:gridCol w:w="567"/>
        <w:gridCol w:w="567"/>
        <w:gridCol w:w="567"/>
        <w:gridCol w:w="567"/>
        <w:gridCol w:w="567"/>
        <w:gridCol w:w="567"/>
        <w:gridCol w:w="567"/>
      </w:tblGrid>
      <w:tr w:rsidR="00C32E67" w:rsidRPr="00F1328B" w:rsidTr="00783995">
        <w:trPr>
          <w:trHeight w:val="735"/>
        </w:trPr>
        <w:tc>
          <w:tcPr>
            <w:tcW w:w="56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C32E67" w:rsidRPr="00F1328B" w:rsidRDefault="00C32E67" w:rsidP="00260953">
            <w:pPr>
              <w:spacing w:after="0" w:line="271" w:lineRule="auto"/>
              <w:ind w:firstLine="709"/>
              <w:jc w:val="both"/>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 xml:space="preserve">№ </w:t>
            </w:r>
            <w:r w:rsidR="00F1328B" w:rsidRPr="00F1328B">
              <w:rPr>
                <w:rFonts w:ascii="Liberation Serif" w:eastAsia="Times New Roman" w:hAnsi="Liberation Serif" w:cs="Times New Roman"/>
                <w:color w:val="000000"/>
                <w:sz w:val="18"/>
                <w:szCs w:val="18"/>
                <w:lang w:eastAsia="ru-RU"/>
              </w:rPr>
              <w:t>№</w:t>
            </w:r>
            <w:r w:rsidRPr="00F1328B">
              <w:rPr>
                <w:rFonts w:ascii="Liberation Serif" w:eastAsia="Times New Roman" w:hAnsi="Liberation Serif" w:cs="Times New Roman"/>
                <w:color w:val="000000"/>
                <w:sz w:val="18"/>
                <w:szCs w:val="18"/>
                <w:lang w:eastAsia="ru-RU"/>
              </w:rPr>
              <w:t>задания школа</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w:t>
            </w:r>
            <w:r w:rsidR="00F1328B" w:rsidRPr="00F1328B">
              <w:rPr>
                <w:rFonts w:ascii="Liberation Serif" w:eastAsia="Times New Roman" w:hAnsi="Liberation Serif" w:cs="Times New Roman"/>
                <w:color w:val="000000"/>
                <w:sz w:val="18"/>
                <w:szCs w:val="18"/>
                <w:lang w:eastAsia="ru-RU"/>
              </w:rPr>
              <w:t>1</w:t>
            </w:r>
            <w:r w:rsidRPr="00F1328B">
              <w:rPr>
                <w:rFonts w:ascii="Liberation Serif" w:eastAsia="Times New Roman" w:hAnsi="Liberation Serif" w:cs="Times New Roman"/>
                <w:color w:val="000000"/>
                <w:sz w:val="18"/>
                <w:szCs w:val="18"/>
                <w:lang w:eastAsia="ru-RU"/>
              </w:rPr>
              <w:t>8</w:t>
            </w:r>
            <w:r w:rsidR="0046640D" w:rsidRPr="00F1328B">
              <w:rPr>
                <w:rFonts w:ascii="Liberation Serif" w:eastAsia="Times New Roman" w:hAnsi="Liberation Serif" w:cs="Times New Roman"/>
                <w:color w:val="000000"/>
                <w:sz w:val="18"/>
                <w:szCs w:val="18"/>
                <w:lang w:eastAsia="ru-RU"/>
              </w:rPr>
              <w:t xml:space="preserve"> БУ</w:t>
            </w:r>
          </w:p>
        </w:tc>
        <w:tc>
          <w:tcPr>
            <w:tcW w:w="709" w:type="dxa"/>
            <w:tcBorders>
              <w:top w:val="single" w:sz="4" w:space="0" w:color="auto"/>
              <w:left w:val="nil"/>
              <w:bottom w:val="single" w:sz="4" w:space="0" w:color="auto"/>
              <w:right w:val="single" w:sz="4" w:space="0" w:color="auto"/>
            </w:tcBorders>
            <w:shd w:val="clear" w:color="000000" w:fill="FCD5B4"/>
            <w:noWrap/>
            <w:vAlign w:val="center"/>
            <w:hideMark/>
          </w:tcPr>
          <w:p w:rsidR="0046640D"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1</w:t>
            </w:r>
            <w:r w:rsidR="00F1328B" w:rsidRPr="00F1328B">
              <w:rPr>
                <w:rFonts w:ascii="Liberation Serif" w:eastAsia="Times New Roman" w:hAnsi="Liberation Serif" w:cs="Times New Roman"/>
                <w:color w:val="000000"/>
                <w:sz w:val="18"/>
                <w:szCs w:val="18"/>
                <w:lang w:eastAsia="ru-RU"/>
              </w:rPr>
              <w:t>1</w:t>
            </w:r>
            <w:r w:rsidRPr="00F1328B">
              <w:rPr>
                <w:rFonts w:ascii="Liberation Serif" w:eastAsia="Times New Roman" w:hAnsi="Liberation Serif" w:cs="Times New Roman"/>
                <w:color w:val="000000"/>
                <w:sz w:val="18"/>
                <w:szCs w:val="18"/>
                <w:lang w:eastAsia="ru-RU"/>
              </w:rPr>
              <w:t>9</w:t>
            </w:r>
          </w:p>
          <w:p w:rsidR="00C32E67" w:rsidRPr="00F1328B" w:rsidRDefault="0046640D"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708" w:type="dxa"/>
            <w:tcBorders>
              <w:top w:val="single" w:sz="4" w:space="0" w:color="auto"/>
              <w:left w:val="nil"/>
              <w:bottom w:val="single" w:sz="4" w:space="0" w:color="auto"/>
              <w:right w:val="single" w:sz="4" w:space="0" w:color="auto"/>
            </w:tcBorders>
            <w:shd w:val="clear" w:color="000000" w:fill="FCD5B4"/>
            <w:noWrap/>
            <w:vAlign w:val="center"/>
            <w:hideMark/>
          </w:tcPr>
          <w:p w:rsidR="0046640D"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20</w:t>
            </w:r>
          </w:p>
          <w:p w:rsidR="00C32E67" w:rsidRPr="00F1328B" w:rsidRDefault="0046640D"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709" w:type="dxa"/>
            <w:tcBorders>
              <w:top w:val="single" w:sz="4" w:space="0" w:color="auto"/>
              <w:left w:val="nil"/>
              <w:bottom w:val="single" w:sz="4" w:space="0" w:color="auto"/>
              <w:right w:val="single" w:sz="4" w:space="0" w:color="auto"/>
            </w:tcBorders>
            <w:shd w:val="clear" w:color="000000" w:fill="FCD5B4"/>
            <w:noWrap/>
            <w:vAlign w:val="center"/>
            <w:hideMark/>
          </w:tcPr>
          <w:p w:rsidR="0046640D"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w:t>
            </w:r>
            <w:r w:rsidRPr="00F1328B">
              <w:rPr>
                <w:rFonts w:ascii="Liberation Serif" w:eastAsia="Times New Roman" w:hAnsi="Liberation Serif" w:cs="Times New Roman"/>
                <w:color w:val="000000"/>
                <w:sz w:val="18"/>
                <w:szCs w:val="18"/>
                <w:lang w:eastAsia="ru-RU"/>
              </w:rPr>
              <w:t>1</w:t>
            </w:r>
          </w:p>
          <w:p w:rsidR="00C32E67" w:rsidRPr="00F1328B" w:rsidRDefault="0046640D"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w:t>
            </w:r>
            <w:r w:rsidRPr="00F1328B">
              <w:rPr>
                <w:rFonts w:ascii="Liberation Serif" w:eastAsia="Times New Roman" w:hAnsi="Liberation Serif" w:cs="Times New Roman"/>
                <w:color w:val="000000"/>
                <w:sz w:val="18"/>
                <w:szCs w:val="18"/>
                <w:lang w:eastAsia="ru-RU"/>
              </w:rPr>
              <w:t>2</w:t>
            </w:r>
            <w:r w:rsidR="0046640D" w:rsidRPr="00F1328B">
              <w:rPr>
                <w:rFonts w:ascii="Liberation Serif" w:eastAsia="Times New Roman" w:hAnsi="Liberation Serif" w:cs="Times New Roman"/>
                <w:color w:val="000000"/>
                <w:sz w:val="18"/>
                <w:szCs w:val="18"/>
                <w:lang w:eastAsia="ru-RU"/>
              </w:rPr>
              <w:t xml:space="preserve"> ПУ</w:t>
            </w:r>
          </w:p>
        </w:tc>
        <w:tc>
          <w:tcPr>
            <w:tcW w:w="709"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w:t>
            </w:r>
            <w:r w:rsidRPr="00F1328B">
              <w:rPr>
                <w:rFonts w:ascii="Liberation Serif" w:eastAsia="Times New Roman" w:hAnsi="Liberation Serif" w:cs="Times New Roman"/>
                <w:color w:val="000000"/>
                <w:sz w:val="18"/>
                <w:szCs w:val="18"/>
                <w:lang w:eastAsia="ru-RU"/>
              </w:rPr>
              <w:t>3</w:t>
            </w:r>
          </w:p>
          <w:p w:rsidR="0046640D" w:rsidRPr="00F1328B" w:rsidRDefault="0046640D"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ПУ</w:t>
            </w:r>
          </w:p>
        </w:tc>
        <w:tc>
          <w:tcPr>
            <w:tcW w:w="700"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w:t>
            </w:r>
            <w:r w:rsidRPr="00F1328B">
              <w:rPr>
                <w:rFonts w:ascii="Liberation Serif" w:eastAsia="Times New Roman" w:hAnsi="Liberation Serif" w:cs="Times New Roman"/>
                <w:color w:val="000000"/>
                <w:sz w:val="18"/>
                <w:szCs w:val="18"/>
                <w:lang w:eastAsia="ru-RU"/>
              </w:rPr>
              <w:t>4</w:t>
            </w:r>
          </w:p>
          <w:p w:rsidR="0046640D" w:rsidRPr="00F1328B" w:rsidRDefault="0046640D"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ПУ</w:t>
            </w:r>
          </w:p>
        </w:tc>
        <w:tc>
          <w:tcPr>
            <w:tcW w:w="700"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w:t>
            </w:r>
            <w:r w:rsidRPr="00F1328B">
              <w:rPr>
                <w:rFonts w:ascii="Liberation Serif" w:eastAsia="Times New Roman" w:hAnsi="Liberation Serif" w:cs="Times New Roman"/>
                <w:color w:val="000000"/>
                <w:sz w:val="18"/>
                <w:szCs w:val="18"/>
                <w:lang w:eastAsia="ru-RU"/>
              </w:rPr>
              <w:t>5</w:t>
            </w:r>
          </w:p>
          <w:p w:rsidR="0046640D" w:rsidRPr="00F1328B" w:rsidRDefault="0046640D"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БУ</w:t>
            </w:r>
          </w:p>
        </w:tc>
        <w:tc>
          <w:tcPr>
            <w:tcW w:w="584"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w:t>
            </w:r>
            <w:r w:rsidRPr="00F1328B">
              <w:rPr>
                <w:rFonts w:ascii="Liberation Serif" w:eastAsia="Times New Roman" w:hAnsi="Liberation Serif" w:cs="Times New Roman"/>
                <w:color w:val="000000"/>
                <w:sz w:val="18"/>
                <w:szCs w:val="18"/>
                <w:lang w:eastAsia="ru-RU"/>
              </w:rPr>
              <w:t>6</w:t>
            </w:r>
            <w:r w:rsidR="0046640D" w:rsidRPr="00F1328B">
              <w:rPr>
                <w:rFonts w:ascii="Liberation Serif" w:eastAsia="Times New Roman" w:hAnsi="Liberation Serif" w:cs="Times New Roman"/>
                <w:color w:val="000000"/>
                <w:sz w:val="18"/>
                <w:szCs w:val="18"/>
                <w:lang w:eastAsia="ru-RU"/>
              </w:rPr>
              <w:t xml:space="preserve"> 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w:t>
            </w:r>
            <w:r w:rsidRPr="00F1328B">
              <w:rPr>
                <w:rFonts w:ascii="Liberation Serif" w:eastAsia="Times New Roman" w:hAnsi="Liberation Serif" w:cs="Times New Roman"/>
                <w:color w:val="000000"/>
                <w:sz w:val="18"/>
                <w:szCs w:val="18"/>
                <w:lang w:eastAsia="ru-RU"/>
              </w:rPr>
              <w:t>7</w:t>
            </w:r>
            <w:r w:rsidR="0046640D" w:rsidRPr="00F1328B">
              <w:rPr>
                <w:rFonts w:ascii="Liberation Serif" w:eastAsia="Times New Roman" w:hAnsi="Liberation Serif" w:cs="Times New Roman"/>
                <w:color w:val="000000"/>
                <w:sz w:val="18"/>
                <w:szCs w:val="18"/>
                <w:lang w:eastAsia="ru-RU"/>
              </w:rPr>
              <w:t xml:space="preserve"> 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w:t>
            </w:r>
            <w:r w:rsidRPr="00F1328B">
              <w:rPr>
                <w:rFonts w:ascii="Liberation Serif" w:eastAsia="Times New Roman" w:hAnsi="Liberation Serif" w:cs="Times New Roman"/>
                <w:color w:val="000000"/>
                <w:sz w:val="18"/>
                <w:szCs w:val="18"/>
                <w:lang w:eastAsia="ru-RU"/>
              </w:rPr>
              <w:t>8</w:t>
            </w:r>
            <w:r w:rsidR="0046640D" w:rsidRPr="00F1328B">
              <w:rPr>
                <w:rFonts w:ascii="Liberation Serif" w:eastAsia="Times New Roman" w:hAnsi="Liberation Serif" w:cs="Times New Roman"/>
                <w:color w:val="000000"/>
                <w:sz w:val="18"/>
                <w:szCs w:val="18"/>
                <w:lang w:eastAsia="ru-RU"/>
              </w:rPr>
              <w:t xml:space="preserve"> БУ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2</w:t>
            </w:r>
            <w:r w:rsidR="00F1328B" w:rsidRPr="00F1328B">
              <w:rPr>
                <w:rFonts w:ascii="Liberation Serif" w:eastAsia="Times New Roman" w:hAnsi="Liberation Serif" w:cs="Times New Roman"/>
                <w:color w:val="000000"/>
                <w:sz w:val="18"/>
                <w:szCs w:val="18"/>
                <w:lang w:eastAsia="ru-RU"/>
              </w:rPr>
              <w:t>2</w:t>
            </w:r>
            <w:r w:rsidRPr="00F1328B">
              <w:rPr>
                <w:rFonts w:ascii="Liberation Serif" w:eastAsia="Times New Roman" w:hAnsi="Liberation Serif" w:cs="Times New Roman"/>
                <w:color w:val="000000"/>
                <w:sz w:val="18"/>
                <w:szCs w:val="18"/>
                <w:lang w:eastAsia="ru-RU"/>
              </w:rPr>
              <w:t>9</w:t>
            </w:r>
            <w:r w:rsidR="0046640D" w:rsidRPr="00F1328B">
              <w:rPr>
                <w:rFonts w:ascii="Liberation Serif" w:eastAsia="Times New Roman" w:hAnsi="Liberation Serif" w:cs="Times New Roman"/>
                <w:color w:val="000000"/>
                <w:sz w:val="18"/>
                <w:szCs w:val="18"/>
                <w:lang w:eastAsia="ru-RU"/>
              </w:rPr>
              <w:t xml:space="preserve"> ВУ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w:t>
            </w:r>
            <w:r w:rsidR="00F1328B" w:rsidRPr="00F1328B">
              <w:rPr>
                <w:rFonts w:ascii="Liberation Serif" w:eastAsia="Times New Roman" w:hAnsi="Liberation Serif" w:cs="Times New Roman"/>
                <w:color w:val="000000"/>
                <w:sz w:val="18"/>
                <w:szCs w:val="18"/>
                <w:lang w:eastAsia="ru-RU"/>
              </w:rPr>
              <w:t>3</w:t>
            </w:r>
            <w:r w:rsidRPr="00F1328B">
              <w:rPr>
                <w:rFonts w:ascii="Liberation Serif" w:eastAsia="Times New Roman" w:hAnsi="Liberation Serif" w:cs="Times New Roman"/>
                <w:color w:val="000000"/>
                <w:sz w:val="18"/>
                <w:szCs w:val="18"/>
                <w:lang w:eastAsia="ru-RU"/>
              </w:rPr>
              <w:t>0</w:t>
            </w:r>
            <w:r w:rsidR="0046640D" w:rsidRPr="00F1328B">
              <w:rPr>
                <w:rFonts w:ascii="Liberation Serif" w:eastAsia="Times New Roman" w:hAnsi="Liberation Serif" w:cs="Times New Roman"/>
                <w:color w:val="000000"/>
                <w:sz w:val="18"/>
                <w:szCs w:val="18"/>
                <w:lang w:eastAsia="ru-RU"/>
              </w:rPr>
              <w:t xml:space="preserve"> ВУ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w:t>
            </w:r>
            <w:r w:rsidR="00F1328B" w:rsidRPr="00F1328B">
              <w:rPr>
                <w:rFonts w:ascii="Liberation Serif" w:eastAsia="Times New Roman" w:hAnsi="Liberation Serif" w:cs="Times New Roman"/>
                <w:color w:val="000000"/>
                <w:sz w:val="18"/>
                <w:szCs w:val="18"/>
                <w:lang w:eastAsia="ru-RU"/>
              </w:rPr>
              <w:t>3</w:t>
            </w:r>
            <w:r w:rsidRPr="00F1328B">
              <w:rPr>
                <w:rFonts w:ascii="Liberation Serif" w:eastAsia="Times New Roman" w:hAnsi="Liberation Serif" w:cs="Times New Roman"/>
                <w:color w:val="000000"/>
                <w:sz w:val="18"/>
                <w:szCs w:val="18"/>
                <w:lang w:eastAsia="ru-RU"/>
              </w:rPr>
              <w:t>1</w:t>
            </w:r>
            <w:r w:rsidR="0046640D" w:rsidRPr="00F1328B">
              <w:rPr>
                <w:rFonts w:ascii="Liberation Serif" w:eastAsia="Times New Roman" w:hAnsi="Liberation Serif" w:cs="Times New Roman"/>
                <w:color w:val="000000"/>
                <w:sz w:val="18"/>
                <w:szCs w:val="18"/>
                <w:lang w:eastAsia="ru-RU"/>
              </w:rPr>
              <w:t xml:space="preserve"> ВУ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w:t>
            </w:r>
            <w:r w:rsidR="00F1328B" w:rsidRPr="00F1328B">
              <w:rPr>
                <w:rFonts w:ascii="Liberation Serif" w:eastAsia="Times New Roman" w:hAnsi="Liberation Serif" w:cs="Times New Roman"/>
                <w:color w:val="000000"/>
                <w:sz w:val="18"/>
                <w:szCs w:val="18"/>
                <w:lang w:eastAsia="ru-RU"/>
              </w:rPr>
              <w:t>3</w:t>
            </w:r>
            <w:r w:rsidRPr="00F1328B">
              <w:rPr>
                <w:rFonts w:ascii="Liberation Serif" w:eastAsia="Times New Roman" w:hAnsi="Liberation Serif" w:cs="Times New Roman"/>
                <w:color w:val="000000"/>
                <w:sz w:val="18"/>
                <w:szCs w:val="18"/>
                <w:lang w:eastAsia="ru-RU"/>
              </w:rPr>
              <w:t>2</w:t>
            </w:r>
            <w:r w:rsidR="0046640D" w:rsidRPr="00F1328B">
              <w:rPr>
                <w:rFonts w:ascii="Liberation Serif" w:eastAsia="Times New Roman" w:hAnsi="Liberation Serif" w:cs="Times New Roman"/>
                <w:color w:val="000000"/>
                <w:sz w:val="18"/>
                <w:szCs w:val="18"/>
                <w:lang w:eastAsia="ru-RU"/>
              </w:rPr>
              <w:t xml:space="preserve"> ВУ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w:t>
            </w:r>
            <w:r w:rsidR="00F1328B" w:rsidRPr="00F1328B">
              <w:rPr>
                <w:rFonts w:ascii="Liberation Serif" w:eastAsia="Times New Roman" w:hAnsi="Liberation Serif" w:cs="Times New Roman"/>
                <w:color w:val="000000"/>
                <w:sz w:val="18"/>
                <w:szCs w:val="18"/>
                <w:lang w:eastAsia="ru-RU"/>
              </w:rPr>
              <w:t>3</w:t>
            </w:r>
            <w:r w:rsidRPr="00F1328B">
              <w:rPr>
                <w:rFonts w:ascii="Liberation Serif" w:eastAsia="Times New Roman" w:hAnsi="Liberation Serif" w:cs="Times New Roman"/>
                <w:color w:val="000000"/>
                <w:sz w:val="18"/>
                <w:szCs w:val="18"/>
                <w:lang w:eastAsia="ru-RU"/>
              </w:rPr>
              <w:t>3</w:t>
            </w:r>
            <w:r w:rsidR="0046640D" w:rsidRPr="00F1328B">
              <w:rPr>
                <w:rFonts w:ascii="Liberation Serif" w:eastAsia="Times New Roman" w:hAnsi="Liberation Serif" w:cs="Times New Roman"/>
                <w:color w:val="000000"/>
                <w:sz w:val="18"/>
                <w:szCs w:val="18"/>
                <w:lang w:eastAsia="ru-RU"/>
              </w:rPr>
              <w:t xml:space="preserve"> ВУ</w:t>
            </w:r>
          </w:p>
        </w:tc>
        <w:tc>
          <w:tcPr>
            <w:tcW w:w="567" w:type="dxa"/>
            <w:tcBorders>
              <w:top w:val="single" w:sz="4" w:space="0" w:color="auto"/>
              <w:left w:val="nil"/>
              <w:bottom w:val="single" w:sz="4" w:space="0" w:color="auto"/>
              <w:right w:val="single" w:sz="4" w:space="0" w:color="auto"/>
            </w:tcBorders>
            <w:shd w:val="clear" w:color="000000" w:fill="FCD5B4"/>
            <w:noWrap/>
            <w:vAlign w:val="center"/>
            <w:hideMark/>
          </w:tcPr>
          <w:p w:rsidR="00C32E67" w:rsidRPr="00F1328B" w:rsidRDefault="00C32E67" w:rsidP="00F1328B">
            <w:pPr>
              <w:spacing w:after="0" w:line="271" w:lineRule="auto"/>
              <w:ind w:firstLine="709"/>
              <w:jc w:val="center"/>
              <w:rPr>
                <w:rFonts w:ascii="Liberation Serif" w:eastAsia="Times New Roman" w:hAnsi="Liberation Serif" w:cs="Times New Roman"/>
                <w:color w:val="000000"/>
                <w:sz w:val="18"/>
                <w:szCs w:val="18"/>
                <w:lang w:eastAsia="ru-RU"/>
              </w:rPr>
            </w:pPr>
            <w:r w:rsidRPr="00F1328B">
              <w:rPr>
                <w:rFonts w:ascii="Liberation Serif" w:eastAsia="Times New Roman" w:hAnsi="Liberation Serif" w:cs="Times New Roman"/>
                <w:color w:val="000000"/>
                <w:sz w:val="18"/>
                <w:szCs w:val="18"/>
                <w:lang w:eastAsia="ru-RU"/>
              </w:rPr>
              <w:t>3</w:t>
            </w:r>
            <w:r w:rsidR="00F1328B" w:rsidRPr="00F1328B">
              <w:rPr>
                <w:rFonts w:ascii="Liberation Serif" w:eastAsia="Times New Roman" w:hAnsi="Liberation Serif" w:cs="Times New Roman"/>
                <w:color w:val="000000"/>
                <w:sz w:val="18"/>
                <w:szCs w:val="18"/>
                <w:lang w:eastAsia="ru-RU"/>
              </w:rPr>
              <w:t>3</w:t>
            </w:r>
            <w:r w:rsidRPr="00F1328B">
              <w:rPr>
                <w:rFonts w:ascii="Liberation Serif" w:eastAsia="Times New Roman" w:hAnsi="Liberation Serif" w:cs="Times New Roman"/>
                <w:color w:val="000000"/>
                <w:sz w:val="18"/>
                <w:szCs w:val="18"/>
                <w:lang w:eastAsia="ru-RU"/>
              </w:rPr>
              <w:t>4</w:t>
            </w:r>
            <w:r w:rsidR="0046640D" w:rsidRPr="00F1328B">
              <w:rPr>
                <w:rFonts w:ascii="Liberation Serif" w:eastAsia="Times New Roman" w:hAnsi="Liberation Serif" w:cs="Times New Roman"/>
                <w:color w:val="000000"/>
                <w:sz w:val="18"/>
                <w:szCs w:val="18"/>
                <w:lang w:eastAsia="ru-RU"/>
              </w:rPr>
              <w:t xml:space="preserve"> ВУ</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11</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8"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9"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709" w:type="dxa"/>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83,3</w:t>
            </w:r>
          </w:p>
        </w:tc>
        <w:tc>
          <w:tcPr>
            <w:tcW w:w="700" w:type="dxa"/>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83,3</w:t>
            </w:r>
          </w:p>
        </w:tc>
        <w:tc>
          <w:tcPr>
            <w:tcW w:w="70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84"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567" w:type="dxa"/>
            <w:tcBorders>
              <w:top w:val="single" w:sz="4" w:space="0" w:color="auto"/>
              <w:left w:val="single" w:sz="4" w:space="0" w:color="auto"/>
              <w:bottom w:val="single" w:sz="4" w:space="0" w:color="auto"/>
              <w:right w:val="single" w:sz="4" w:space="0" w:color="auto"/>
            </w:tcBorders>
            <w:shd w:val="clear" w:color="000000" w:fill="F97E6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8,3</w:t>
            </w:r>
          </w:p>
        </w:tc>
        <w:tc>
          <w:tcPr>
            <w:tcW w:w="567" w:type="dxa"/>
            <w:tcBorders>
              <w:top w:val="single" w:sz="4" w:space="0" w:color="auto"/>
              <w:left w:val="single" w:sz="4" w:space="0" w:color="auto"/>
              <w:bottom w:val="single" w:sz="4" w:space="0" w:color="auto"/>
              <w:right w:val="single" w:sz="4" w:space="0" w:color="auto"/>
            </w:tcBorders>
            <w:shd w:val="clear" w:color="000000" w:fill="FBAE78"/>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26,7</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11,1</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22</w:t>
            </w:r>
          </w:p>
        </w:tc>
        <w:tc>
          <w:tcPr>
            <w:tcW w:w="567"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25,0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8"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37,5</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0"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0"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584"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567"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25,0</w:t>
            </w:r>
          </w:p>
        </w:tc>
        <w:tc>
          <w:tcPr>
            <w:tcW w:w="567"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34</w:t>
            </w:r>
          </w:p>
        </w:tc>
        <w:tc>
          <w:tcPr>
            <w:tcW w:w="56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20,0</w:t>
            </w:r>
          </w:p>
        </w:tc>
        <w:tc>
          <w:tcPr>
            <w:tcW w:w="709"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60,0</w:t>
            </w:r>
          </w:p>
        </w:tc>
        <w:tc>
          <w:tcPr>
            <w:tcW w:w="708" w:type="dxa"/>
            <w:tcBorders>
              <w:top w:val="single" w:sz="4" w:space="0" w:color="auto"/>
              <w:left w:val="single" w:sz="4" w:space="0" w:color="auto"/>
              <w:bottom w:val="single" w:sz="4" w:space="0" w:color="auto"/>
              <w:right w:val="single" w:sz="4" w:space="0" w:color="auto"/>
            </w:tcBorders>
            <w:shd w:val="clear" w:color="000000" w:fill="A2D0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80,0</w:t>
            </w:r>
          </w:p>
        </w:tc>
        <w:tc>
          <w:tcPr>
            <w:tcW w:w="709"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40,0</w:t>
            </w:r>
          </w:p>
        </w:tc>
        <w:tc>
          <w:tcPr>
            <w:tcW w:w="567"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40,0</w:t>
            </w:r>
          </w:p>
        </w:tc>
        <w:tc>
          <w:tcPr>
            <w:tcW w:w="709"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60,0</w:t>
            </w:r>
          </w:p>
        </w:tc>
        <w:tc>
          <w:tcPr>
            <w:tcW w:w="700"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40,0</w:t>
            </w:r>
          </w:p>
        </w:tc>
        <w:tc>
          <w:tcPr>
            <w:tcW w:w="700"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40,0</w:t>
            </w:r>
          </w:p>
        </w:tc>
        <w:tc>
          <w:tcPr>
            <w:tcW w:w="584"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60,0</w:t>
            </w:r>
          </w:p>
        </w:tc>
        <w:tc>
          <w:tcPr>
            <w:tcW w:w="567"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40,0</w:t>
            </w:r>
          </w:p>
        </w:tc>
        <w:tc>
          <w:tcPr>
            <w:tcW w:w="56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20,0</w:t>
            </w:r>
          </w:p>
        </w:tc>
        <w:tc>
          <w:tcPr>
            <w:tcW w:w="56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20,0</w:t>
            </w:r>
          </w:p>
        </w:tc>
        <w:tc>
          <w:tcPr>
            <w:tcW w:w="567" w:type="dxa"/>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60,0</w:t>
            </w:r>
          </w:p>
        </w:tc>
        <w:tc>
          <w:tcPr>
            <w:tcW w:w="567" w:type="dxa"/>
            <w:tcBorders>
              <w:top w:val="single" w:sz="4" w:space="0" w:color="auto"/>
              <w:left w:val="single" w:sz="4" w:space="0" w:color="auto"/>
              <w:bottom w:val="single" w:sz="4" w:space="0" w:color="auto"/>
              <w:right w:val="single" w:sz="4" w:space="0" w:color="auto"/>
            </w:tcBorders>
            <w:shd w:val="clear" w:color="000000" w:fill="F8766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w:t>
            </w:r>
          </w:p>
        </w:tc>
        <w:tc>
          <w:tcPr>
            <w:tcW w:w="56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7A6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6,7</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45</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709"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708"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709"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567" w:type="dxa"/>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87,5</w:t>
            </w:r>
          </w:p>
        </w:tc>
        <w:tc>
          <w:tcPr>
            <w:tcW w:w="709" w:type="dxa"/>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87,5</w:t>
            </w:r>
          </w:p>
        </w:tc>
        <w:tc>
          <w:tcPr>
            <w:tcW w:w="700"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700"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584"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567"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25,0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567" w:type="dxa"/>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37,5</w:t>
            </w:r>
          </w:p>
        </w:tc>
        <w:tc>
          <w:tcPr>
            <w:tcW w:w="567" w:type="dxa"/>
            <w:tcBorders>
              <w:top w:val="single" w:sz="4" w:space="0" w:color="auto"/>
              <w:left w:val="single" w:sz="4" w:space="0" w:color="auto"/>
              <w:bottom w:val="single" w:sz="4" w:space="0" w:color="auto"/>
              <w:right w:val="single" w:sz="4" w:space="0" w:color="auto"/>
            </w:tcBorders>
            <w:shd w:val="clear" w:color="000000" w:fill="F0E7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55,0</w:t>
            </w:r>
          </w:p>
        </w:tc>
        <w:tc>
          <w:tcPr>
            <w:tcW w:w="567" w:type="dxa"/>
            <w:tcBorders>
              <w:top w:val="single" w:sz="4" w:space="0" w:color="auto"/>
              <w:left w:val="single" w:sz="4" w:space="0" w:color="auto"/>
              <w:bottom w:val="single" w:sz="4" w:space="0" w:color="auto"/>
              <w:right w:val="single" w:sz="4" w:space="0" w:color="auto"/>
            </w:tcBorders>
            <w:shd w:val="clear" w:color="000000" w:fill="F9897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12,5</w:t>
            </w:r>
          </w:p>
        </w:tc>
        <w:tc>
          <w:tcPr>
            <w:tcW w:w="567"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25,0</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66</w:t>
            </w:r>
          </w:p>
        </w:tc>
        <w:tc>
          <w:tcPr>
            <w:tcW w:w="567" w:type="dxa"/>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16,7</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8"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9"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9"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700"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25,0</w:t>
            </w:r>
          </w:p>
        </w:tc>
        <w:tc>
          <w:tcPr>
            <w:tcW w:w="700"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584"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16,7</w:t>
            </w:r>
          </w:p>
        </w:tc>
        <w:tc>
          <w:tcPr>
            <w:tcW w:w="567" w:type="dxa"/>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16,7</w:t>
            </w:r>
          </w:p>
        </w:tc>
        <w:tc>
          <w:tcPr>
            <w:tcW w:w="567" w:type="dxa"/>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16,7</w:t>
            </w:r>
          </w:p>
        </w:tc>
        <w:tc>
          <w:tcPr>
            <w:tcW w:w="567" w:type="dxa"/>
            <w:tcBorders>
              <w:top w:val="single" w:sz="4" w:space="0" w:color="auto"/>
              <w:left w:val="single" w:sz="4" w:space="0" w:color="auto"/>
              <w:bottom w:val="single" w:sz="4" w:space="0" w:color="auto"/>
              <w:right w:val="single" w:sz="4" w:space="0" w:color="auto"/>
            </w:tcBorders>
            <w:shd w:val="clear" w:color="000000" w:fill="F8736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4,2</w:t>
            </w:r>
          </w:p>
        </w:tc>
        <w:tc>
          <w:tcPr>
            <w:tcW w:w="567" w:type="dxa"/>
            <w:tcBorders>
              <w:top w:val="single" w:sz="4" w:space="0" w:color="auto"/>
              <w:left w:val="single" w:sz="4" w:space="0" w:color="auto"/>
              <w:bottom w:val="single" w:sz="4" w:space="0" w:color="auto"/>
              <w:right w:val="single" w:sz="4" w:space="0" w:color="auto"/>
            </w:tcBorders>
            <w:shd w:val="clear" w:color="000000" w:fill="F98B7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13,3</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776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5,6</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77</w:t>
            </w:r>
          </w:p>
        </w:tc>
        <w:tc>
          <w:tcPr>
            <w:tcW w:w="567" w:type="dxa"/>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44,4</w:t>
            </w:r>
          </w:p>
        </w:tc>
        <w:tc>
          <w:tcPr>
            <w:tcW w:w="709" w:type="dxa"/>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77,8</w:t>
            </w:r>
          </w:p>
        </w:tc>
        <w:tc>
          <w:tcPr>
            <w:tcW w:w="708" w:type="dxa"/>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77,8</w:t>
            </w:r>
          </w:p>
        </w:tc>
        <w:tc>
          <w:tcPr>
            <w:tcW w:w="709" w:type="dxa"/>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44,4</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9" w:type="dxa"/>
            <w:tcBorders>
              <w:top w:val="single" w:sz="4" w:space="0" w:color="auto"/>
              <w:left w:val="single" w:sz="4" w:space="0" w:color="auto"/>
              <w:bottom w:val="single" w:sz="4" w:space="0" w:color="auto"/>
              <w:right w:val="single" w:sz="4" w:space="0" w:color="auto"/>
            </w:tcBorders>
            <w:shd w:val="clear" w:color="000000" w:fill="DDE1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61,1</w:t>
            </w:r>
          </w:p>
        </w:tc>
        <w:tc>
          <w:tcPr>
            <w:tcW w:w="700" w:type="dxa"/>
            <w:tcBorders>
              <w:top w:val="single" w:sz="4" w:space="0" w:color="auto"/>
              <w:left w:val="single" w:sz="4" w:space="0" w:color="auto"/>
              <w:bottom w:val="single" w:sz="4" w:space="0" w:color="auto"/>
              <w:right w:val="single" w:sz="4" w:space="0" w:color="auto"/>
            </w:tcBorders>
            <w:shd w:val="clear" w:color="000000" w:fill="FBA276"/>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22,2</w:t>
            </w:r>
          </w:p>
        </w:tc>
        <w:tc>
          <w:tcPr>
            <w:tcW w:w="700" w:type="dxa"/>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44,4</w:t>
            </w:r>
          </w:p>
        </w:tc>
        <w:tc>
          <w:tcPr>
            <w:tcW w:w="584" w:type="dxa"/>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55,6</w:t>
            </w:r>
          </w:p>
        </w:tc>
        <w:tc>
          <w:tcPr>
            <w:tcW w:w="567" w:type="dxa"/>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55,6</w:t>
            </w:r>
          </w:p>
        </w:tc>
        <w:tc>
          <w:tcPr>
            <w:tcW w:w="567" w:type="dxa"/>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11,1</w:t>
            </w:r>
          </w:p>
        </w:tc>
        <w:tc>
          <w:tcPr>
            <w:tcW w:w="567" w:type="dxa"/>
            <w:tcBorders>
              <w:top w:val="single" w:sz="4" w:space="0" w:color="auto"/>
              <w:left w:val="single" w:sz="4" w:space="0" w:color="auto"/>
              <w:bottom w:val="single" w:sz="4" w:space="0" w:color="auto"/>
              <w:right w:val="single" w:sz="4" w:space="0" w:color="auto"/>
            </w:tcBorders>
            <w:shd w:val="clear" w:color="000000" w:fill="F8776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5,6</w:t>
            </w:r>
          </w:p>
        </w:tc>
        <w:tc>
          <w:tcPr>
            <w:tcW w:w="567" w:type="dxa"/>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44,4</w:t>
            </w:r>
          </w:p>
        </w:tc>
        <w:tc>
          <w:tcPr>
            <w:tcW w:w="567" w:type="dxa"/>
            <w:tcBorders>
              <w:top w:val="single" w:sz="4" w:space="0" w:color="auto"/>
              <w:left w:val="single" w:sz="4" w:space="0" w:color="auto"/>
              <w:bottom w:val="single" w:sz="4" w:space="0" w:color="auto"/>
              <w:right w:val="single" w:sz="4" w:space="0" w:color="auto"/>
            </w:tcBorders>
            <w:shd w:val="clear" w:color="000000" w:fill="F8776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5,6</w:t>
            </w:r>
          </w:p>
        </w:tc>
        <w:tc>
          <w:tcPr>
            <w:tcW w:w="567" w:type="dxa"/>
            <w:tcBorders>
              <w:top w:val="single" w:sz="4" w:space="0" w:color="auto"/>
              <w:left w:val="single" w:sz="4" w:space="0" w:color="auto"/>
              <w:bottom w:val="single" w:sz="4" w:space="0" w:color="auto"/>
              <w:right w:val="single" w:sz="4" w:space="0" w:color="auto"/>
            </w:tcBorders>
            <w:shd w:val="clear" w:color="000000" w:fill="F8746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4,4</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99</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709"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708"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709"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9"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700"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700"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584"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567" w:type="dxa"/>
            <w:tcBorders>
              <w:top w:val="single" w:sz="4" w:space="0" w:color="auto"/>
              <w:left w:val="single" w:sz="4" w:space="0" w:color="auto"/>
              <w:bottom w:val="single" w:sz="4" w:space="0" w:color="auto"/>
              <w:right w:val="single" w:sz="4" w:space="0" w:color="auto"/>
            </w:tcBorders>
            <w:shd w:val="clear" w:color="000000" w:fill="F97E6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8,3</w:t>
            </w:r>
          </w:p>
        </w:tc>
        <w:tc>
          <w:tcPr>
            <w:tcW w:w="567" w:type="dxa"/>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33,3</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BA276"/>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22,2</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110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8"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9"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25,0</w:t>
            </w:r>
          </w:p>
        </w:tc>
        <w:tc>
          <w:tcPr>
            <w:tcW w:w="70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0"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84"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112</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rsidP="00F1328B">
            <w:pPr>
              <w:jc w:val="center"/>
              <w:rPr>
                <w:rFonts w:ascii="Calibri" w:hAnsi="Calibri"/>
                <w:color w:val="000000"/>
                <w:sz w:val="18"/>
                <w:szCs w:val="18"/>
              </w:rPr>
            </w:pPr>
            <w:r>
              <w:rPr>
                <w:rFonts w:ascii="Calibri" w:hAnsi="Calibri"/>
                <w:color w:val="000000"/>
                <w:sz w:val="18"/>
                <w:szCs w:val="18"/>
              </w:rPr>
              <w:t>100</w:t>
            </w:r>
          </w:p>
        </w:tc>
        <w:tc>
          <w:tcPr>
            <w:tcW w:w="708"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84"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115</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8"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709"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700"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700"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84"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9897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12,5</w:t>
            </w:r>
          </w:p>
        </w:tc>
        <w:tc>
          <w:tcPr>
            <w:tcW w:w="567" w:type="dxa"/>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221</w:t>
            </w:r>
          </w:p>
        </w:tc>
        <w:tc>
          <w:tcPr>
            <w:tcW w:w="567" w:type="dxa"/>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75,0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8" w:type="dxa"/>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87,5</w:t>
            </w:r>
          </w:p>
        </w:tc>
        <w:tc>
          <w:tcPr>
            <w:tcW w:w="709" w:type="dxa"/>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87,5</w:t>
            </w:r>
          </w:p>
        </w:tc>
        <w:tc>
          <w:tcPr>
            <w:tcW w:w="567" w:type="dxa"/>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62,5</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0" w:type="dxa"/>
            <w:tcBorders>
              <w:top w:val="single" w:sz="4" w:space="0" w:color="auto"/>
              <w:left w:val="single" w:sz="4" w:space="0" w:color="auto"/>
              <w:bottom w:val="single" w:sz="4" w:space="0" w:color="auto"/>
              <w:right w:val="single" w:sz="4" w:space="0" w:color="auto"/>
            </w:tcBorders>
            <w:shd w:val="clear" w:color="000000" w:fill="C5DB8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68,8</w:t>
            </w:r>
          </w:p>
        </w:tc>
        <w:tc>
          <w:tcPr>
            <w:tcW w:w="70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84" w:type="dxa"/>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87,5</w:t>
            </w:r>
          </w:p>
        </w:tc>
        <w:tc>
          <w:tcPr>
            <w:tcW w:w="567" w:type="dxa"/>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87,5</w:t>
            </w:r>
          </w:p>
        </w:tc>
        <w:tc>
          <w:tcPr>
            <w:tcW w:w="567" w:type="dxa"/>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62,5</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77C47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93,8</w:t>
            </w:r>
          </w:p>
        </w:tc>
        <w:tc>
          <w:tcPr>
            <w:tcW w:w="567" w:type="dxa"/>
            <w:tcBorders>
              <w:top w:val="single" w:sz="4" w:space="0" w:color="auto"/>
              <w:left w:val="single" w:sz="4" w:space="0" w:color="auto"/>
              <w:bottom w:val="single" w:sz="4" w:space="0" w:color="auto"/>
              <w:right w:val="single" w:sz="4" w:space="0" w:color="auto"/>
            </w:tcBorders>
            <w:shd w:val="clear" w:color="000000" w:fill="FDD2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40,6</w:t>
            </w:r>
          </w:p>
        </w:tc>
        <w:tc>
          <w:tcPr>
            <w:tcW w:w="567"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40,0</w:t>
            </w:r>
          </w:p>
        </w:tc>
        <w:tc>
          <w:tcPr>
            <w:tcW w:w="567" w:type="dxa"/>
            <w:tcBorders>
              <w:top w:val="single" w:sz="4" w:space="0" w:color="auto"/>
              <w:left w:val="single" w:sz="4" w:space="0" w:color="auto"/>
              <w:bottom w:val="single" w:sz="4" w:space="0" w:color="auto"/>
              <w:right w:val="single" w:sz="4" w:space="0" w:color="auto"/>
            </w:tcBorders>
            <w:shd w:val="clear" w:color="000000" w:fill="FA917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15,6</w:t>
            </w:r>
          </w:p>
        </w:tc>
        <w:tc>
          <w:tcPr>
            <w:tcW w:w="567" w:type="dxa"/>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37,5</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222</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9"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84"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228</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8"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0"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84"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0,0</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b/>
                <w:color w:val="000000"/>
                <w:sz w:val="18"/>
                <w:szCs w:val="18"/>
                <w:lang w:eastAsia="ru-RU"/>
              </w:rPr>
            </w:pPr>
            <w:r w:rsidRPr="00F1328B">
              <w:rPr>
                <w:rFonts w:ascii="Liberation Serif" w:eastAsia="Times New Roman" w:hAnsi="Liberation Serif" w:cs="Times New Roman"/>
                <w:b/>
                <w:color w:val="000000"/>
                <w:sz w:val="18"/>
                <w:szCs w:val="18"/>
                <w:lang w:eastAsia="ru-RU"/>
              </w:rPr>
              <w:t>332</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8"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700"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84"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Pr>
                <w:rFonts w:ascii="Calibri" w:hAnsi="Calibri"/>
                <w:color w:val="000000"/>
                <w:sz w:val="18"/>
                <w:szCs w:val="18"/>
              </w:rPr>
              <w:t>100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50,0</w:t>
            </w:r>
          </w:p>
        </w:tc>
      </w:tr>
      <w:tr w:rsidR="00F1328B" w:rsidRPr="00F1328B" w:rsidTr="00783995">
        <w:trPr>
          <w:trHeight w:val="30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F1328B" w:rsidRPr="00F1328B" w:rsidRDefault="00F1328B" w:rsidP="00260953">
            <w:pPr>
              <w:spacing w:after="0" w:line="271" w:lineRule="auto"/>
              <w:ind w:firstLine="709"/>
              <w:jc w:val="both"/>
              <w:rPr>
                <w:rFonts w:ascii="Liberation Serif" w:eastAsia="Times New Roman" w:hAnsi="Liberation Serif" w:cs="Times New Roman"/>
                <w:color w:val="000000"/>
                <w:sz w:val="18"/>
                <w:szCs w:val="18"/>
                <w:lang w:eastAsia="ru-RU"/>
              </w:rPr>
            </w:pPr>
            <w:proofErr w:type="spellStart"/>
            <w:r w:rsidRPr="00F1328B">
              <w:rPr>
                <w:rFonts w:ascii="Liberation Serif" w:eastAsia="Times New Roman" w:hAnsi="Liberation Serif" w:cs="Times New Roman"/>
                <w:color w:val="000000"/>
                <w:sz w:val="18"/>
                <w:szCs w:val="18"/>
                <w:lang w:eastAsia="ru-RU"/>
              </w:rPr>
              <w:t>г</w:t>
            </w:r>
            <w:r w:rsidRPr="00F1328B">
              <w:rPr>
                <w:rFonts w:ascii="Liberation Serif" w:eastAsia="Times New Roman" w:hAnsi="Liberation Serif" w:cs="Times New Roman"/>
                <w:b/>
                <w:color w:val="000000"/>
                <w:sz w:val="18"/>
                <w:szCs w:val="18"/>
                <w:lang w:eastAsia="ru-RU"/>
              </w:rPr>
              <w:t>город</w:t>
            </w:r>
            <w:proofErr w:type="spellEnd"/>
          </w:p>
        </w:tc>
        <w:tc>
          <w:tcPr>
            <w:tcW w:w="567" w:type="dxa"/>
            <w:tcBorders>
              <w:top w:val="single" w:sz="4" w:space="0" w:color="auto"/>
              <w:left w:val="single" w:sz="4" w:space="0" w:color="auto"/>
              <w:bottom w:val="single" w:sz="4" w:space="0" w:color="auto"/>
              <w:right w:val="single" w:sz="4" w:space="0" w:color="auto"/>
            </w:tcBorders>
            <w:shd w:val="clear" w:color="000000" w:fill="FDD37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45,1</w:t>
            </w:r>
          </w:p>
        </w:tc>
        <w:tc>
          <w:tcPr>
            <w:tcW w:w="709" w:type="dxa"/>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84,3</w:t>
            </w:r>
          </w:p>
        </w:tc>
        <w:tc>
          <w:tcPr>
            <w:tcW w:w="708" w:type="dxa"/>
            <w:tcBorders>
              <w:top w:val="single" w:sz="4" w:space="0" w:color="auto"/>
              <w:left w:val="single" w:sz="4" w:space="0" w:color="auto"/>
              <w:bottom w:val="single" w:sz="4" w:space="0" w:color="auto"/>
              <w:right w:val="single" w:sz="4" w:space="0" w:color="auto"/>
            </w:tcBorders>
            <w:shd w:val="clear" w:color="000000" w:fill="96CD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74,5</w:t>
            </w:r>
          </w:p>
        </w:tc>
        <w:tc>
          <w:tcPr>
            <w:tcW w:w="709" w:type="dxa"/>
            <w:tcBorders>
              <w:top w:val="single" w:sz="4" w:space="0" w:color="auto"/>
              <w:left w:val="single" w:sz="4" w:space="0" w:color="auto"/>
              <w:bottom w:val="single" w:sz="4" w:space="0" w:color="auto"/>
              <w:right w:val="single" w:sz="4" w:space="0" w:color="auto"/>
            </w:tcBorders>
            <w:shd w:val="clear" w:color="000000" w:fill="BED98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66,7</w:t>
            </w:r>
          </w:p>
        </w:tc>
        <w:tc>
          <w:tcPr>
            <w:tcW w:w="567" w:type="dxa"/>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53,9</w:t>
            </w:r>
          </w:p>
        </w:tc>
        <w:tc>
          <w:tcPr>
            <w:tcW w:w="709" w:type="dxa"/>
            <w:tcBorders>
              <w:top w:val="single" w:sz="4" w:space="0" w:color="auto"/>
              <w:left w:val="single" w:sz="4" w:space="0" w:color="auto"/>
              <w:bottom w:val="single" w:sz="4" w:space="0" w:color="auto"/>
              <w:right w:val="single" w:sz="4" w:space="0" w:color="auto"/>
            </w:tcBorders>
            <w:shd w:val="clear" w:color="000000" w:fill="87C97E"/>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77,5</w:t>
            </w:r>
          </w:p>
        </w:tc>
        <w:tc>
          <w:tcPr>
            <w:tcW w:w="700" w:type="dxa"/>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47,1</w:t>
            </w:r>
          </w:p>
        </w:tc>
        <w:tc>
          <w:tcPr>
            <w:tcW w:w="700" w:type="dxa"/>
            <w:tcBorders>
              <w:top w:val="single" w:sz="4" w:space="0" w:color="auto"/>
              <w:left w:val="single" w:sz="4" w:space="0" w:color="auto"/>
              <w:bottom w:val="single" w:sz="4" w:space="0" w:color="auto"/>
              <w:right w:val="single" w:sz="4" w:space="0" w:color="auto"/>
            </w:tcBorders>
            <w:shd w:val="clear" w:color="000000" w:fill="DCE1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60,8</w:t>
            </w:r>
          </w:p>
        </w:tc>
        <w:tc>
          <w:tcPr>
            <w:tcW w:w="584" w:type="dxa"/>
            <w:tcBorders>
              <w:top w:val="single" w:sz="4" w:space="0" w:color="auto"/>
              <w:left w:val="single" w:sz="4" w:space="0" w:color="auto"/>
              <w:bottom w:val="single" w:sz="4" w:space="0" w:color="auto"/>
              <w:right w:val="single" w:sz="4" w:space="0" w:color="auto"/>
            </w:tcBorders>
            <w:shd w:val="clear" w:color="000000" w:fill="E6E483"/>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58,8</w:t>
            </w:r>
          </w:p>
        </w:tc>
        <w:tc>
          <w:tcPr>
            <w:tcW w:w="567" w:type="dxa"/>
            <w:tcBorders>
              <w:top w:val="single" w:sz="4" w:space="0" w:color="auto"/>
              <w:left w:val="single" w:sz="4" w:space="0" w:color="auto"/>
              <w:bottom w:val="single" w:sz="4" w:space="0" w:color="auto"/>
              <w:right w:val="single" w:sz="4" w:space="0" w:color="auto"/>
            </w:tcBorders>
            <w:shd w:val="clear" w:color="000000" w:fill="C8DC81"/>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64,7</w:t>
            </w:r>
          </w:p>
        </w:tc>
        <w:tc>
          <w:tcPr>
            <w:tcW w:w="567" w:type="dxa"/>
            <w:tcBorders>
              <w:top w:val="single" w:sz="4" w:space="0" w:color="auto"/>
              <w:left w:val="single" w:sz="4" w:space="0" w:color="auto"/>
              <w:bottom w:val="single" w:sz="4" w:space="0" w:color="auto"/>
              <w:right w:val="single" w:sz="4" w:space="0" w:color="auto"/>
            </w:tcBorders>
            <w:shd w:val="clear" w:color="000000" w:fill="FCB97A"/>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35,3</w:t>
            </w:r>
          </w:p>
        </w:tc>
        <w:tc>
          <w:tcPr>
            <w:tcW w:w="567" w:type="dxa"/>
            <w:tcBorders>
              <w:top w:val="single" w:sz="4" w:space="0" w:color="auto"/>
              <w:left w:val="single" w:sz="4" w:space="0" w:color="auto"/>
              <w:bottom w:val="single" w:sz="4" w:space="0" w:color="auto"/>
              <w:right w:val="single" w:sz="4" w:space="0" w:color="auto"/>
            </w:tcBorders>
            <w:shd w:val="clear" w:color="000000" w:fill="F8776D"/>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10,8</w:t>
            </w:r>
          </w:p>
        </w:tc>
        <w:tc>
          <w:tcPr>
            <w:tcW w:w="567" w:type="dxa"/>
            <w:tcBorders>
              <w:top w:val="single" w:sz="4" w:space="0" w:color="auto"/>
              <w:left w:val="single" w:sz="4" w:space="0" w:color="auto"/>
              <w:bottom w:val="single" w:sz="4" w:space="0" w:color="auto"/>
              <w:right w:val="single" w:sz="4" w:space="0" w:color="auto"/>
            </w:tcBorders>
            <w:shd w:val="clear" w:color="000000" w:fill="D7E082"/>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61,8</w:t>
            </w:r>
          </w:p>
        </w:tc>
        <w:tc>
          <w:tcPr>
            <w:tcW w:w="567" w:type="dxa"/>
            <w:tcBorders>
              <w:top w:val="single" w:sz="4" w:space="0" w:color="auto"/>
              <w:left w:val="single" w:sz="4" w:space="0" w:color="auto"/>
              <w:bottom w:val="single" w:sz="4" w:space="0" w:color="auto"/>
              <w:right w:val="single" w:sz="4" w:space="0" w:color="auto"/>
            </w:tcBorders>
            <w:shd w:val="clear" w:color="000000" w:fill="F98770"/>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16,7</w:t>
            </w:r>
          </w:p>
        </w:tc>
        <w:tc>
          <w:tcPr>
            <w:tcW w:w="567" w:type="dxa"/>
            <w:tcBorders>
              <w:top w:val="single" w:sz="4" w:space="0" w:color="auto"/>
              <w:left w:val="single" w:sz="4" w:space="0" w:color="auto"/>
              <w:bottom w:val="single" w:sz="4" w:space="0" w:color="auto"/>
              <w:right w:val="single" w:sz="4" w:space="0" w:color="auto"/>
            </w:tcBorders>
            <w:shd w:val="clear" w:color="000000" w:fill="FA9E75"/>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25,5</w:t>
            </w:r>
          </w:p>
        </w:tc>
        <w:tc>
          <w:tcPr>
            <w:tcW w:w="567"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5,4</w:t>
            </w:r>
          </w:p>
        </w:tc>
        <w:tc>
          <w:tcPr>
            <w:tcW w:w="567" w:type="dxa"/>
            <w:tcBorders>
              <w:top w:val="single" w:sz="4" w:space="0" w:color="auto"/>
              <w:left w:val="single" w:sz="4" w:space="0" w:color="auto"/>
              <w:bottom w:val="single" w:sz="4" w:space="0" w:color="auto"/>
              <w:right w:val="single" w:sz="4" w:space="0" w:color="auto"/>
            </w:tcBorders>
            <w:shd w:val="clear" w:color="000000" w:fill="F9816F"/>
            <w:noWrap/>
            <w:vAlign w:val="bottom"/>
            <w:hideMark/>
          </w:tcPr>
          <w:p w:rsidR="00F1328B" w:rsidRPr="00F1328B" w:rsidRDefault="00F1328B">
            <w:pPr>
              <w:jc w:val="center"/>
              <w:rPr>
                <w:rFonts w:ascii="Calibri" w:hAnsi="Calibri"/>
                <w:color w:val="000000"/>
                <w:sz w:val="18"/>
                <w:szCs w:val="18"/>
              </w:rPr>
            </w:pPr>
            <w:r w:rsidRPr="00F1328B">
              <w:rPr>
                <w:rFonts w:ascii="Calibri" w:hAnsi="Calibri"/>
                <w:color w:val="000000"/>
                <w:sz w:val="18"/>
                <w:szCs w:val="18"/>
              </w:rPr>
              <w:t>14,4</w:t>
            </w:r>
          </w:p>
        </w:tc>
      </w:tr>
    </w:tbl>
    <w:p w:rsidR="00C32E67" w:rsidRPr="00260953" w:rsidRDefault="00C32E67" w:rsidP="00260953">
      <w:pPr>
        <w:widowControl w:val="0"/>
        <w:spacing w:after="0" w:line="271" w:lineRule="auto"/>
        <w:ind w:firstLine="709"/>
        <w:jc w:val="both"/>
        <w:rPr>
          <w:rFonts w:ascii="Liberation Serif" w:eastAsia="Times New Roman" w:hAnsi="Liberation Serif" w:cs="Times New Roman"/>
          <w:color w:val="000000"/>
          <w:sz w:val="24"/>
          <w:szCs w:val="24"/>
          <w:lang w:eastAsia="ru-RU" w:bidi="ru-RU"/>
        </w:rPr>
      </w:pPr>
    </w:p>
    <w:p w:rsidR="0074289F" w:rsidRPr="00260953" w:rsidRDefault="0074289F"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lastRenderedPageBreak/>
        <w:t xml:space="preserve">Задания базового уровня выполняются большинством участников экзамена от </w:t>
      </w:r>
      <w:r w:rsidR="00783995" w:rsidRPr="00260953">
        <w:rPr>
          <w:rFonts w:ascii="Liberation Serif" w:hAnsi="Liberation Serif" w:cs="Times New Roman"/>
          <w:sz w:val="24"/>
          <w:szCs w:val="24"/>
        </w:rPr>
        <w:t>25</w:t>
      </w:r>
      <w:r w:rsidRPr="00260953">
        <w:rPr>
          <w:rFonts w:ascii="Liberation Serif" w:hAnsi="Liberation Serif" w:cs="Times New Roman"/>
          <w:sz w:val="24"/>
          <w:szCs w:val="24"/>
        </w:rPr>
        <w:t xml:space="preserve"> до 70%. </w:t>
      </w:r>
      <w:r w:rsidRPr="00260953">
        <w:rPr>
          <w:rFonts w:ascii="Liberation Serif" w:hAnsi="Liberation Serif"/>
          <w:sz w:val="24"/>
          <w:szCs w:val="24"/>
        </w:rPr>
        <w:t>Средние результаты выполнения этих заданий позволяют говорить о том, что д</w:t>
      </w:r>
      <w:r w:rsidR="0047209B" w:rsidRPr="00260953">
        <w:rPr>
          <w:rFonts w:ascii="Liberation Serif" w:hAnsi="Liberation Serif"/>
          <w:sz w:val="24"/>
          <w:szCs w:val="24"/>
        </w:rPr>
        <w:t>остаточно хорошо усвоены знания.</w:t>
      </w:r>
      <w:r w:rsidR="00783995" w:rsidRPr="00260953">
        <w:rPr>
          <w:rFonts w:ascii="Liberation Serif" w:hAnsi="Liberation Serif"/>
          <w:sz w:val="24"/>
          <w:szCs w:val="24"/>
        </w:rPr>
        <w:t xml:space="preserve"> </w:t>
      </w:r>
      <w:r w:rsidRPr="00260953">
        <w:rPr>
          <w:rFonts w:ascii="Liberation Serif" w:hAnsi="Liberation Serif" w:cs="Times New Roman"/>
          <w:sz w:val="24"/>
          <w:szCs w:val="24"/>
        </w:rPr>
        <w:t>С меньшей успешности (менее 50 %) выполнены задания базового уровня сложности 4</w:t>
      </w:r>
      <w:r w:rsidR="0047209B" w:rsidRPr="00260953">
        <w:rPr>
          <w:rFonts w:ascii="Liberation Serif" w:hAnsi="Liberation Serif" w:cs="Times New Roman"/>
          <w:sz w:val="24"/>
          <w:szCs w:val="24"/>
        </w:rPr>
        <w:t xml:space="preserve"> (25.5%)</w:t>
      </w:r>
      <w:r w:rsidRPr="00260953">
        <w:rPr>
          <w:rFonts w:ascii="Liberation Serif" w:hAnsi="Liberation Serif" w:cs="Times New Roman"/>
          <w:sz w:val="24"/>
          <w:szCs w:val="24"/>
        </w:rPr>
        <w:t>, 1</w:t>
      </w:r>
      <w:r w:rsidR="00783995" w:rsidRPr="00260953">
        <w:rPr>
          <w:rFonts w:ascii="Liberation Serif" w:hAnsi="Liberation Serif" w:cs="Times New Roman"/>
          <w:sz w:val="24"/>
          <w:szCs w:val="24"/>
        </w:rPr>
        <w:t>2</w:t>
      </w:r>
      <w:r w:rsidR="0047209B" w:rsidRPr="00260953">
        <w:rPr>
          <w:rFonts w:ascii="Liberation Serif" w:hAnsi="Liberation Serif" w:cs="Times New Roman"/>
          <w:sz w:val="24"/>
          <w:szCs w:val="24"/>
        </w:rPr>
        <w:t xml:space="preserve"> (41,2%)</w:t>
      </w:r>
      <w:r w:rsidRPr="00260953">
        <w:rPr>
          <w:rFonts w:ascii="Liberation Serif" w:hAnsi="Liberation Serif" w:cs="Times New Roman"/>
          <w:sz w:val="24"/>
          <w:szCs w:val="24"/>
        </w:rPr>
        <w:t xml:space="preserve">, </w:t>
      </w:r>
      <w:r w:rsidR="00783995" w:rsidRPr="00260953">
        <w:rPr>
          <w:rFonts w:ascii="Liberation Serif" w:hAnsi="Liberation Serif" w:cs="Times New Roman"/>
          <w:sz w:val="24"/>
          <w:szCs w:val="24"/>
        </w:rPr>
        <w:t>13</w:t>
      </w:r>
      <w:r w:rsidR="0047209B" w:rsidRPr="00260953">
        <w:rPr>
          <w:rFonts w:ascii="Liberation Serif" w:hAnsi="Liberation Serif" w:cs="Times New Roman"/>
          <w:sz w:val="24"/>
          <w:szCs w:val="24"/>
        </w:rPr>
        <w:t xml:space="preserve"> (35,3%)</w:t>
      </w:r>
      <w:r w:rsidRPr="00260953">
        <w:rPr>
          <w:rFonts w:ascii="Liberation Serif" w:hAnsi="Liberation Serif" w:cs="Times New Roman"/>
          <w:sz w:val="24"/>
          <w:szCs w:val="24"/>
        </w:rPr>
        <w:t xml:space="preserve">, </w:t>
      </w:r>
      <w:r w:rsidR="00783995" w:rsidRPr="00260953">
        <w:rPr>
          <w:rFonts w:ascii="Liberation Serif" w:hAnsi="Liberation Serif" w:cs="Times New Roman"/>
          <w:sz w:val="24"/>
          <w:szCs w:val="24"/>
        </w:rPr>
        <w:t>1</w:t>
      </w:r>
      <w:r w:rsidRPr="00260953">
        <w:rPr>
          <w:rFonts w:ascii="Liberation Serif" w:hAnsi="Liberation Serif" w:cs="Times New Roman"/>
          <w:sz w:val="24"/>
          <w:szCs w:val="24"/>
        </w:rPr>
        <w:t>7</w:t>
      </w:r>
      <w:r w:rsidR="0047209B" w:rsidRPr="00260953">
        <w:rPr>
          <w:rFonts w:ascii="Liberation Serif" w:hAnsi="Liberation Serif" w:cs="Times New Roman"/>
          <w:sz w:val="24"/>
          <w:szCs w:val="24"/>
        </w:rPr>
        <w:t>(47,1%)</w:t>
      </w:r>
      <w:r w:rsidR="00783995" w:rsidRPr="00260953">
        <w:rPr>
          <w:rFonts w:ascii="Liberation Serif" w:hAnsi="Liberation Serif" w:cs="Times New Roman"/>
          <w:sz w:val="24"/>
          <w:szCs w:val="24"/>
        </w:rPr>
        <w:t>, 18</w:t>
      </w:r>
      <w:r w:rsidR="0047209B" w:rsidRPr="00260953">
        <w:rPr>
          <w:rFonts w:ascii="Liberation Serif" w:hAnsi="Liberation Serif" w:cs="Times New Roman"/>
          <w:sz w:val="24"/>
          <w:szCs w:val="24"/>
        </w:rPr>
        <w:t>(45,1%)</w:t>
      </w:r>
      <w:r w:rsidR="00783995" w:rsidRPr="00260953">
        <w:rPr>
          <w:rFonts w:ascii="Liberation Serif" w:hAnsi="Liberation Serif" w:cs="Times New Roman"/>
          <w:sz w:val="24"/>
          <w:szCs w:val="24"/>
        </w:rPr>
        <w:t>, 28</w:t>
      </w:r>
      <w:r w:rsidR="0047209B" w:rsidRPr="00260953">
        <w:rPr>
          <w:rFonts w:ascii="Liberation Serif" w:hAnsi="Liberation Serif" w:cs="Times New Roman"/>
          <w:sz w:val="24"/>
          <w:szCs w:val="24"/>
        </w:rPr>
        <w:t>(35,3%)</w:t>
      </w:r>
      <w:r w:rsidRPr="00260953">
        <w:rPr>
          <w:rFonts w:ascii="Liberation Serif" w:hAnsi="Liberation Serif" w:cs="Times New Roman"/>
          <w:sz w:val="24"/>
          <w:szCs w:val="24"/>
        </w:rPr>
        <w:t xml:space="preserve">. </w:t>
      </w:r>
      <w:r w:rsidRPr="00260953">
        <w:rPr>
          <w:rFonts w:ascii="Liberation Serif" w:hAnsi="Liberation Serif"/>
          <w:sz w:val="24"/>
          <w:szCs w:val="24"/>
        </w:rPr>
        <w:t xml:space="preserve">При анализе результатов выполнения заданий повышенного уровня сложности, наибольшие затруднения вызвали задания </w:t>
      </w:r>
      <w:r w:rsidR="00783995" w:rsidRPr="00260953">
        <w:rPr>
          <w:rFonts w:ascii="Liberation Serif" w:hAnsi="Liberation Serif"/>
          <w:sz w:val="24"/>
          <w:szCs w:val="24"/>
        </w:rPr>
        <w:t>7</w:t>
      </w:r>
      <w:r w:rsidRPr="00260953">
        <w:rPr>
          <w:rFonts w:ascii="Liberation Serif" w:hAnsi="Liberation Serif"/>
          <w:sz w:val="24"/>
          <w:szCs w:val="24"/>
        </w:rPr>
        <w:t xml:space="preserve"> (</w:t>
      </w:r>
      <w:r w:rsidR="00783995" w:rsidRPr="00260953">
        <w:rPr>
          <w:rFonts w:ascii="Liberation Serif" w:hAnsi="Liberation Serif"/>
          <w:sz w:val="24"/>
          <w:szCs w:val="24"/>
        </w:rPr>
        <w:t>47,1</w:t>
      </w:r>
      <w:r w:rsidRPr="00260953">
        <w:rPr>
          <w:rFonts w:ascii="Liberation Serif" w:hAnsi="Liberation Serif"/>
          <w:sz w:val="24"/>
          <w:szCs w:val="24"/>
        </w:rPr>
        <w:t>,2%), 1</w:t>
      </w:r>
      <w:r w:rsidR="00783995" w:rsidRPr="00260953">
        <w:rPr>
          <w:rFonts w:ascii="Liberation Serif" w:hAnsi="Liberation Serif"/>
          <w:sz w:val="24"/>
          <w:szCs w:val="24"/>
        </w:rPr>
        <w:t>4</w:t>
      </w:r>
      <w:r w:rsidRPr="00260953">
        <w:rPr>
          <w:rFonts w:ascii="Liberation Serif" w:hAnsi="Liberation Serif"/>
          <w:sz w:val="24"/>
          <w:szCs w:val="24"/>
        </w:rPr>
        <w:t xml:space="preserve"> (</w:t>
      </w:r>
      <w:r w:rsidR="00783995" w:rsidRPr="00260953">
        <w:rPr>
          <w:rFonts w:ascii="Liberation Serif" w:hAnsi="Liberation Serif"/>
          <w:sz w:val="24"/>
          <w:szCs w:val="24"/>
        </w:rPr>
        <w:t>48</w:t>
      </w:r>
      <w:r w:rsidRPr="00260953">
        <w:rPr>
          <w:rFonts w:ascii="Liberation Serif" w:hAnsi="Liberation Serif"/>
          <w:sz w:val="24"/>
          <w:szCs w:val="24"/>
        </w:rPr>
        <w:t>%), 24 (</w:t>
      </w:r>
      <w:r w:rsidR="00783995" w:rsidRPr="00260953">
        <w:rPr>
          <w:rFonts w:ascii="Liberation Serif" w:hAnsi="Liberation Serif"/>
          <w:sz w:val="24"/>
          <w:szCs w:val="24"/>
        </w:rPr>
        <w:t>47,1%</w:t>
      </w:r>
      <w:r w:rsidRPr="00260953">
        <w:rPr>
          <w:rFonts w:ascii="Liberation Serif" w:hAnsi="Liberation Serif"/>
          <w:sz w:val="24"/>
          <w:szCs w:val="24"/>
        </w:rPr>
        <w:t xml:space="preserve">).  </w:t>
      </w:r>
      <w:r w:rsidR="00783995" w:rsidRPr="00260953">
        <w:rPr>
          <w:rFonts w:ascii="Liberation Serif" w:hAnsi="Liberation Serif" w:cs="Times New Roman"/>
          <w:sz w:val="24"/>
          <w:szCs w:val="24"/>
        </w:rPr>
        <w:t>Задание 29 -34</w:t>
      </w:r>
      <w:r w:rsidRPr="00260953">
        <w:rPr>
          <w:rFonts w:ascii="Liberation Serif" w:hAnsi="Liberation Serif" w:cs="Times New Roman"/>
          <w:sz w:val="24"/>
          <w:szCs w:val="24"/>
        </w:rPr>
        <w:t xml:space="preserve">  относятся к высокому уровню сложности. К решению этих задач приступают участники ЕГЭ, претендующие на высокий балл. Процент решаемости этих задач составил от </w:t>
      </w:r>
      <w:r w:rsidR="00783995" w:rsidRPr="00260953">
        <w:rPr>
          <w:rFonts w:ascii="Liberation Serif" w:hAnsi="Liberation Serif" w:cs="Times New Roman"/>
          <w:sz w:val="24"/>
          <w:szCs w:val="24"/>
        </w:rPr>
        <w:t>5</w:t>
      </w:r>
      <w:r w:rsidRPr="00260953">
        <w:rPr>
          <w:rFonts w:ascii="Liberation Serif" w:hAnsi="Liberation Serif" w:cs="Times New Roman"/>
          <w:sz w:val="24"/>
          <w:szCs w:val="24"/>
        </w:rPr>
        <w:t xml:space="preserve"> до </w:t>
      </w:r>
      <w:r w:rsidR="00783995" w:rsidRPr="00260953">
        <w:rPr>
          <w:rFonts w:ascii="Liberation Serif" w:hAnsi="Liberation Serif" w:cs="Times New Roman"/>
          <w:sz w:val="24"/>
          <w:szCs w:val="24"/>
        </w:rPr>
        <w:t>60</w:t>
      </w:r>
      <w:r w:rsidRPr="00260953">
        <w:rPr>
          <w:rFonts w:ascii="Liberation Serif" w:hAnsi="Liberation Serif" w:cs="Times New Roman"/>
          <w:sz w:val="24"/>
          <w:szCs w:val="24"/>
        </w:rPr>
        <w:t xml:space="preserve">%. </w:t>
      </w:r>
    </w:p>
    <w:p w:rsidR="006255F6" w:rsidRPr="00260953" w:rsidRDefault="006255F6" w:rsidP="00260953">
      <w:pPr>
        <w:spacing w:after="0" w:line="271" w:lineRule="auto"/>
        <w:ind w:firstLine="709"/>
        <w:contextualSpacing/>
        <w:jc w:val="both"/>
        <w:rPr>
          <w:rFonts w:ascii="Liberation Serif" w:hAnsi="Liberation Serif" w:cs="Times New Roman"/>
          <w:b/>
          <w:i/>
          <w:sz w:val="24"/>
          <w:szCs w:val="24"/>
        </w:rPr>
      </w:pPr>
    </w:p>
    <w:p w:rsidR="0074289F" w:rsidRDefault="002B56AA" w:rsidP="00F71A51">
      <w:pPr>
        <w:spacing w:after="0" w:line="271" w:lineRule="auto"/>
        <w:ind w:firstLine="709"/>
        <w:contextualSpacing/>
        <w:jc w:val="center"/>
        <w:rPr>
          <w:rFonts w:ascii="Liberation Serif" w:hAnsi="Liberation Serif" w:cs="Times New Roman"/>
          <w:b/>
          <w:i/>
          <w:sz w:val="24"/>
          <w:szCs w:val="24"/>
        </w:rPr>
      </w:pPr>
      <w:r w:rsidRPr="00260953">
        <w:rPr>
          <w:rFonts w:ascii="Liberation Serif" w:hAnsi="Liberation Serif" w:cs="Times New Roman"/>
          <w:b/>
          <w:i/>
          <w:sz w:val="24"/>
          <w:szCs w:val="24"/>
        </w:rPr>
        <w:t>Диаграмма «</w:t>
      </w:r>
      <w:r w:rsidR="0074289F" w:rsidRPr="00260953">
        <w:rPr>
          <w:rFonts w:ascii="Liberation Serif" w:hAnsi="Liberation Serif" w:cs="Times New Roman"/>
          <w:b/>
          <w:i/>
          <w:sz w:val="24"/>
          <w:szCs w:val="24"/>
        </w:rPr>
        <w:t>Решаемость заданий</w:t>
      </w:r>
      <w:r w:rsidRPr="00260953">
        <w:rPr>
          <w:rFonts w:ascii="Liberation Serif" w:hAnsi="Liberation Serif" w:cs="Times New Roman"/>
          <w:b/>
          <w:i/>
          <w:sz w:val="24"/>
          <w:szCs w:val="24"/>
        </w:rPr>
        <w:t>»</w:t>
      </w:r>
    </w:p>
    <w:p w:rsidR="00F71A51" w:rsidRPr="00F71A51" w:rsidRDefault="00F71A51" w:rsidP="00260953">
      <w:pPr>
        <w:spacing w:after="0" w:line="271" w:lineRule="auto"/>
        <w:ind w:firstLine="709"/>
        <w:contextualSpacing/>
        <w:jc w:val="both"/>
        <w:rPr>
          <w:rFonts w:ascii="Liberation Serif" w:hAnsi="Liberation Serif" w:cs="Times New Roman"/>
          <w:sz w:val="18"/>
          <w:szCs w:val="18"/>
        </w:rPr>
      </w:pPr>
      <w:r w:rsidRPr="00F71A51">
        <w:rPr>
          <w:rFonts w:ascii="Liberation Serif" w:hAnsi="Liberation Serif" w:cs="Times New Roman"/>
          <w:sz w:val="18"/>
          <w:szCs w:val="18"/>
        </w:rPr>
        <w:t>Рис.13</w:t>
      </w:r>
    </w:p>
    <w:p w:rsidR="0074289F" w:rsidRPr="00260953" w:rsidRDefault="006255F6" w:rsidP="00260953">
      <w:pPr>
        <w:spacing w:after="0" w:line="271" w:lineRule="auto"/>
        <w:contextualSpacing/>
        <w:jc w:val="both"/>
        <w:rPr>
          <w:rFonts w:ascii="Liberation Serif" w:hAnsi="Liberation Serif" w:cs="Times New Roman"/>
          <w:b/>
          <w:i/>
          <w:sz w:val="24"/>
          <w:szCs w:val="24"/>
        </w:rPr>
      </w:pPr>
      <w:r w:rsidRPr="00260953">
        <w:rPr>
          <w:rFonts w:ascii="Liberation Serif" w:hAnsi="Liberation Serif" w:cs="Times New Roman"/>
          <w:b/>
          <w:i/>
          <w:noProof/>
          <w:sz w:val="24"/>
          <w:szCs w:val="24"/>
          <w:lang w:eastAsia="ru-RU"/>
        </w:rPr>
        <w:drawing>
          <wp:inline distT="0" distB="0" distL="0" distR="0" wp14:anchorId="46AD55FA" wp14:editId="02C84106">
            <wp:extent cx="6946417" cy="2838616"/>
            <wp:effectExtent l="0" t="0" r="698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950056" cy="2840103"/>
                    </a:xfrm>
                    <a:prstGeom prst="rect">
                      <a:avLst/>
                    </a:prstGeom>
                    <a:noFill/>
                  </pic:spPr>
                </pic:pic>
              </a:graphicData>
            </a:graphic>
          </wp:inline>
        </w:drawing>
      </w:r>
    </w:p>
    <w:p w:rsidR="0074289F" w:rsidRPr="00260953" w:rsidRDefault="0074289F" w:rsidP="00260953">
      <w:pPr>
        <w:spacing w:after="0" w:line="271" w:lineRule="auto"/>
        <w:ind w:firstLine="709"/>
        <w:contextualSpacing/>
        <w:jc w:val="both"/>
        <w:rPr>
          <w:rFonts w:ascii="Liberation Serif" w:hAnsi="Liberation Serif" w:cs="Times New Roman"/>
          <w:b/>
          <w:i/>
          <w:sz w:val="24"/>
          <w:szCs w:val="24"/>
        </w:rPr>
      </w:pPr>
    </w:p>
    <w:p w:rsidR="0074289F" w:rsidRPr="00260953" w:rsidRDefault="0074289F"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Для всех КИМ определены коридоры решаемости. Для большинства заданий базового уровня решаемость составляет от 60% до 90%, для заданий повышенного уровня  от 30% до 60%, а задания высокого уровня сложности до 30 %. Наш «график решаемости», </w:t>
      </w:r>
      <w:proofErr w:type="gramStart"/>
      <w:r w:rsidRPr="00260953">
        <w:rPr>
          <w:rFonts w:ascii="Liberation Serif" w:hAnsi="Liberation Serif" w:cs="Times New Roman"/>
          <w:sz w:val="24"/>
          <w:szCs w:val="24"/>
        </w:rPr>
        <w:t>маркирован</w:t>
      </w:r>
      <w:proofErr w:type="gramEnd"/>
      <w:r w:rsidRPr="00260953">
        <w:rPr>
          <w:rFonts w:ascii="Liberation Serif" w:hAnsi="Liberation Serif" w:cs="Times New Roman"/>
          <w:sz w:val="24"/>
          <w:szCs w:val="24"/>
        </w:rPr>
        <w:t xml:space="preserve"> </w:t>
      </w:r>
      <w:r w:rsidR="006255F6" w:rsidRPr="00260953">
        <w:rPr>
          <w:rFonts w:ascii="Liberation Serif" w:hAnsi="Liberation Serif" w:cs="Times New Roman"/>
          <w:sz w:val="24"/>
          <w:szCs w:val="24"/>
        </w:rPr>
        <w:t>синим</w:t>
      </w:r>
      <w:r w:rsidRPr="00260953">
        <w:rPr>
          <w:rFonts w:ascii="Liberation Serif" w:hAnsi="Liberation Serif" w:cs="Times New Roman"/>
          <w:sz w:val="24"/>
          <w:szCs w:val="24"/>
        </w:rPr>
        <w:t xml:space="preserve"> цветом, до </w:t>
      </w:r>
      <w:r w:rsidR="006255F6" w:rsidRPr="00260953">
        <w:rPr>
          <w:rFonts w:ascii="Liberation Serif" w:hAnsi="Liberation Serif" w:cs="Times New Roman"/>
          <w:sz w:val="24"/>
          <w:szCs w:val="24"/>
        </w:rPr>
        <w:t>12</w:t>
      </w:r>
      <w:r w:rsidRPr="00260953">
        <w:rPr>
          <w:rFonts w:ascii="Liberation Serif" w:hAnsi="Liberation Serif" w:cs="Times New Roman"/>
          <w:sz w:val="24"/>
          <w:szCs w:val="24"/>
        </w:rPr>
        <w:t xml:space="preserve"> задания </w:t>
      </w:r>
      <w:r w:rsidR="006255F6" w:rsidRPr="00260953">
        <w:rPr>
          <w:rFonts w:ascii="Liberation Serif" w:hAnsi="Liberation Serif" w:cs="Times New Roman"/>
          <w:sz w:val="24"/>
          <w:szCs w:val="24"/>
        </w:rPr>
        <w:t xml:space="preserve">находится в коридоре решаемости, но обратим внимание на 4 задание, 12 и 13,16,17,18 </w:t>
      </w:r>
      <w:r w:rsidRPr="00260953">
        <w:rPr>
          <w:rFonts w:ascii="Liberation Serif" w:hAnsi="Liberation Serif" w:cs="Times New Roman"/>
          <w:sz w:val="24"/>
          <w:szCs w:val="24"/>
        </w:rPr>
        <w:t xml:space="preserve"> график</w:t>
      </w:r>
      <w:r w:rsidR="006255F6" w:rsidRPr="00260953">
        <w:rPr>
          <w:rFonts w:ascii="Liberation Serif" w:hAnsi="Liberation Serif" w:cs="Times New Roman"/>
          <w:sz w:val="24"/>
          <w:szCs w:val="24"/>
        </w:rPr>
        <w:t xml:space="preserve"> </w:t>
      </w:r>
      <w:r w:rsidRPr="00260953">
        <w:rPr>
          <w:rFonts w:ascii="Liberation Serif" w:hAnsi="Liberation Serif" w:cs="Times New Roman"/>
          <w:sz w:val="24"/>
          <w:szCs w:val="24"/>
        </w:rPr>
        <w:t xml:space="preserve">выходит за нижнюю границу коридора решаемости, и здесь мы можем сказать об учебном дефиците знаний выпускников, которые необходимы для решения этих заданий. А на участке коридора заданий  </w:t>
      </w:r>
      <w:r w:rsidR="006255F6" w:rsidRPr="00260953">
        <w:rPr>
          <w:rFonts w:ascii="Liberation Serif" w:hAnsi="Liberation Serif" w:cs="Times New Roman"/>
          <w:sz w:val="24"/>
          <w:szCs w:val="24"/>
        </w:rPr>
        <w:t>19-30</w:t>
      </w:r>
      <w:r w:rsidRPr="00260953">
        <w:rPr>
          <w:rFonts w:ascii="Liberation Serif" w:hAnsi="Liberation Serif" w:cs="Times New Roman"/>
          <w:sz w:val="24"/>
          <w:szCs w:val="24"/>
        </w:rPr>
        <w:t xml:space="preserve"> график совершает «прыжки». Здесь возможна ситуация «натаскивания» на отдельные задания, вместо преподавания предмета. И уже с 3</w:t>
      </w:r>
      <w:r w:rsidR="006255F6" w:rsidRPr="00260953">
        <w:rPr>
          <w:rFonts w:ascii="Liberation Serif" w:hAnsi="Liberation Serif" w:cs="Times New Roman"/>
          <w:sz w:val="24"/>
          <w:szCs w:val="24"/>
        </w:rPr>
        <w:t>1</w:t>
      </w:r>
      <w:r w:rsidRPr="00260953">
        <w:rPr>
          <w:rFonts w:ascii="Liberation Serif" w:hAnsi="Liberation Serif" w:cs="Times New Roman"/>
          <w:sz w:val="24"/>
          <w:szCs w:val="24"/>
        </w:rPr>
        <w:t xml:space="preserve"> задания, а это высокий уровень сложности, наш график возвращается в коридор решаемости.</w:t>
      </w:r>
    </w:p>
    <w:p w:rsidR="002B56AA" w:rsidRPr="00260953" w:rsidRDefault="002B56AA" w:rsidP="00260953">
      <w:pPr>
        <w:spacing w:after="0" w:line="271" w:lineRule="auto"/>
        <w:ind w:firstLine="709"/>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Как отмечалось ранее всё же главной </w:t>
      </w:r>
      <w:r w:rsidRPr="00260953">
        <w:rPr>
          <w:rFonts w:ascii="Liberation Serif" w:hAnsi="Liberation Serif"/>
          <w:sz w:val="24"/>
          <w:szCs w:val="24"/>
        </w:rPr>
        <w:t xml:space="preserve">причиной плохих результатов участников экзамена по химии в 2022 г. является изучение предмета только лишь на базовом уровне и «натаскивание» участников решать задания по шаблону </w:t>
      </w:r>
      <w:proofErr w:type="gramStart"/>
      <w:r w:rsidRPr="00260953">
        <w:rPr>
          <w:rFonts w:ascii="Liberation Serif" w:hAnsi="Liberation Serif"/>
          <w:sz w:val="24"/>
          <w:szCs w:val="24"/>
        </w:rPr>
        <w:t>на</w:t>
      </w:r>
      <w:proofErr w:type="gramEnd"/>
      <w:r w:rsidRPr="00260953">
        <w:rPr>
          <w:rFonts w:ascii="Liberation Serif" w:hAnsi="Liberation Serif"/>
          <w:sz w:val="24"/>
          <w:szCs w:val="24"/>
        </w:rPr>
        <w:t xml:space="preserve"> позволило справиться с экзаменом. </w:t>
      </w:r>
    </w:p>
    <w:p w:rsidR="0074289F" w:rsidRPr="00260953" w:rsidRDefault="0074289F" w:rsidP="00260953">
      <w:pPr>
        <w:shd w:val="clear" w:color="auto" w:fill="FFFFFF"/>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При подготовке к экзамену является и усиление системности и систематичности в изучении материала. Это может быть достигнуто в результате постепенного накопления и последовательного усложнения изученного материала, познания общих закономерностей и принципов взаимодействия веществ. Для реализации указанных принципов необходимо периодически проводить закрепление уже изученных сведений, которое, например, может сопровождаться составлением обобщающих таблиц и решением заданий, выходящих за рамки ЕГЭ. Принципиальным моментом, определяющим эффективность указанного процесса, является максимальная степень вовлеченности </w:t>
      </w:r>
      <w:proofErr w:type="gramStart"/>
      <w:r w:rsidRPr="00260953">
        <w:rPr>
          <w:rFonts w:ascii="Liberation Serif" w:hAnsi="Liberation Serif" w:cs="Times New Roman"/>
          <w:sz w:val="24"/>
          <w:szCs w:val="24"/>
        </w:rPr>
        <w:t>обучающихся</w:t>
      </w:r>
      <w:proofErr w:type="gramEnd"/>
      <w:r w:rsidRPr="00260953">
        <w:rPr>
          <w:rFonts w:ascii="Liberation Serif" w:hAnsi="Liberation Serif" w:cs="Times New Roman"/>
          <w:sz w:val="24"/>
          <w:szCs w:val="24"/>
        </w:rPr>
        <w:t xml:space="preserve"> в эту деятельность, а также высокий уровень самостоятельности в отработке материала. Еще одним условием, влияющим на успешную подготовку к экзамену, является </w:t>
      </w:r>
      <w:r w:rsidRPr="00260953">
        <w:rPr>
          <w:rFonts w:ascii="Liberation Serif" w:hAnsi="Liberation Serif" w:cs="Times New Roman"/>
          <w:sz w:val="24"/>
          <w:szCs w:val="24"/>
        </w:rPr>
        <w:lastRenderedPageBreak/>
        <w:t xml:space="preserve">реализация индивидуального подход в работе с учеником, планирующим сдавать ЕГЭ. Для этого может быть использован график, который отражает порядок прохождения тем и результаты усвоения изученного материала, в том числе и выполнения заданий. Важнейшим фактором, определяющим успешную сдачу экзамена, является также формирование универсальных учебных действий, а также умения мыслить нешаблонно при решении заданий. Повышение внимания при подготовке к экзамену вышеназванным аспектам позволит снизить потери баллов экзаменуемыми при выполнении заданий ЕГЭ по химии. </w:t>
      </w:r>
    </w:p>
    <w:p w:rsidR="00B36982" w:rsidRPr="00260953" w:rsidRDefault="00B36982" w:rsidP="00260953">
      <w:pPr>
        <w:shd w:val="clear" w:color="auto" w:fill="FFFFFF"/>
        <w:spacing w:after="0" w:line="271" w:lineRule="auto"/>
        <w:ind w:firstLine="709"/>
        <w:jc w:val="both"/>
        <w:rPr>
          <w:rFonts w:ascii="Liberation Serif" w:hAnsi="Liberation Serif" w:cs="Times New Roman"/>
          <w:sz w:val="24"/>
          <w:szCs w:val="24"/>
        </w:rPr>
      </w:pPr>
    </w:p>
    <w:p w:rsidR="00B36982" w:rsidRPr="00260953" w:rsidRDefault="003939B0" w:rsidP="00260953">
      <w:pPr>
        <w:pStyle w:val="a5"/>
        <w:numPr>
          <w:ilvl w:val="1"/>
          <w:numId w:val="8"/>
        </w:numPr>
        <w:shd w:val="clear" w:color="auto" w:fill="FFFFFF"/>
        <w:spacing w:after="0" w:line="271" w:lineRule="auto"/>
        <w:ind w:left="0" w:firstLine="709"/>
        <w:jc w:val="both"/>
        <w:rPr>
          <w:rFonts w:ascii="Liberation Serif" w:hAnsi="Liberation Serif"/>
          <w:b/>
          <w:sz w:val="24"/>
          <w:szCs w:val="24"/>
        </w:rPr>
      </w:pPr>
      <w:r w:rsidRPr="00260953">
        <w:rPr>
          <w:rFonts w:ascii="Liberation Serif" w:hAnsi="Liberation Serif"/>
          <w:b/>
          <w:sz w:val="24"/>
          <w:szCs w:val="24"/>
        </w:rPr>
        <w:t>Обществознание</w:t>
      </w:r>
    </w:p>
    <w:p w:rsidR="00B36982" w:rsidRPr="00260953" w:rsidRDefault="00B36982" w:rsidP="00260953">
      <w:pPr>
        <w:pStyle w:val="a5"/>
        <w:spacing w:after="0" w:line="271" w:lineRule="auto"/>
        <w:ind w:left="0" w:firstLine="709"/>
        <w:jc w:val="both"/>
        <w:rPr>
          <w:rFonts w:ascii="Liberation Serif" w:hAnsi="Liberation Serif"/>
          <w:sz w:val="24"/>
          <w:szCs w:val="24"/>
        </w:rPr>
      </w:pPr>
      <w:r w:rsidRPr="00260953">
        <w:rPr>
          <w:rFonts w:ascii="Liberation Serif" w:hAnsi="Liberation Serif"/>
          <w:sz w:val="24"/>
          <w:szCs w:val="24"/>
        </w:rPr>
        <w:t xml:space="preserve">Количество участников ЕГЭ </w:t>
      </w:r>
      <w:proofErr w:type="gramStart"/>
      <w:r w:rsidRPr="00260953">
        <w:rPr>
          <w:rFonts w:ascii="Liberation Serif" w:hAnsi="Liberation Serif"/>
          <w:sz w:val="24"/>
          <w:szCs w:val="24"/>
        </w:rPr>
        <w:t>за</w:t>
      </w:r>
      <w:proofErr w:type="gramEnd"/>
      <w:r w:rsidRPr="00260953">
        <w:rPr>
          <w:rFonts w:ascii="Liberation Serif" w:hAnsi="Liberation Serif"/>
          <w:sz w:val="24"/>
          <w:szCs w:val="24"/>
        </w:rPr>
        <w:t xml:space="preserve"> последние 4 года</w:t>
      </w:r>
    </w:p>
    <w:p w:rsidR="00C9162E" w:rsidRPr="00F71A51" w:rsidRDefault="00C9162E" w:rsidP="00F71A51">
      <w:pPr>
        <w:spacing w:after="0" w:line="271" w:lineRule="auto"/>
        <w:ind w:firstLine="709"/>
        <w:contextualSpacing/>
        <w:jc w:val="right"/>
        <w:rPr>
          <w:rFonts w:ascii="Liberation Serif" w:hAnsi="Liberation Serif" w:cs="Times New Roman"/>
          <w:i/>
          <w:sz w:val="18"/>
          <w:szCs w:val="18"/>
        </w:rPr>
      </w:pPr>
      <w:r w:rsidRPr="00F71A51">
        <w:rPr>
          <w:rFonts w:ascii="Liberation Serif" w:hAnsi="Liberation Serif" w:cs="Times New Roman"/>
          <w:i/>
          <w:sz w:val="18"/>
          <w:szCs w:val="18"/>
        </w:rPr>
        <w:t>Таблица 2</w:t>
      </w:r>
      <w:r w:rsidR="00F71A51">
        <w:rPr>
          <w:rFonts w:ascii="Liberation Serif" w:hAnsi="Liberation Serif" w:cs="Times New Roman"/>
          <w:i/>
          <w:sz w:val="18"/>
          <w:szCs w:val="18"/>
        </w:rPr>
        <w:t>3</w:t>
      </w:r>
    </w:p>
    <w:p w:rsidR="00B36982" w:rsidRPr="00260953" w:rsidRDefault="00B36982" w:rsidP="00260953">
      <w:pPr>
        <w:shd w:val="clear" w:color="auto" w:fill="FFFFFF"/>
        <w:spacing w:after="0" w:line="271" w:lineRule="auto"/>
        <w:ind w:firstLine="709"/>
        <w:jc w:val="both"/>
        <w:rPr>
          <w:rFonts w:ascii="Liberation Serif" w:hAnsi="Liberation Serif" w:cs="Times New Roman"/>
          <w:sz w:val="24"/>
          <w:szCs w:val="24"/>
        </w:rPr>
      </w:pPr>
    </w:p>
    <w:tbl>
      <w:tblPr>
        <w:tblStyle w:val="a8"/>
        <w:tblW w:w="10455" w:type="dxa"/>
        <w:tblInd w:w="108" w:type="dxa"/>
        <w:tblLook w:val="04A0" w:firstRow="1" w:lastRow="0" w:firstColumn="1" w:lastColumn="0" w:noHBand="0" w:noVBand="1"/>
      </w:tblPr>
      <w:tblGrid>
        <w:gridCol w:w="2146"/>
        <w:gridCol w:w="2120"/>
        <w:gridCol w:w="2037"/>
        <w:gridCol w:w="2170"/>
        <w:gridCol w:w="1982"/>
      </w:tblGrid>
      <w:tr w:rsidR="003939B0" w:rsidRPr="00260953" w:rsidTr="002134D2">
        <w:trPr>
          <w:trHeight w:val="399"/>
        </w:trPr>
        <w:tc>
          <w:tcPr>
            <w:tcW w:w="2146" w:type="dxa"/>
            <w:vMerge w:val="restart"/>
          </w:tcPr>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Учебный предмет</w:t>
            </w:r>
          </w:p>
        </w:tc>
        <w:tc>
          <w:tcPr>
            <w:tcW w:w="2120" w:type="dxa"/>
          </w:tcPr>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2022</w:t>
            </w:r>
          </w:p>
        </w:tc>
        <w:tc>
          <w:tcPr>
            <w:tcW w:w="2037" w:type="dxa"/>
          </w:tcPr>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2021</w:t>
            </w:r>
          </w:p>
        </w:tc>
        <w:tc>
          <w:tcPr>
            <w:tcW w:w="2170" w:type="dxa"/>
          </w:tcPr>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2020</w:t>
            </w:r>
          </w:p>
        </w:tc>
        <w:tc>
          <w:tcPr>
            <w:tcW w:w="1982" w:type="dxa"/>
          </w:tcPr>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2019</w:t>
            </w:r>
          </w:p>
        </w:tc>
      </w:tr>
      <w:tr w:rsidR="003939B0" w:rsidRPr="00260953" w:rsidTr="002134D2">
        <w:tc>
          <w:tcPr>
            <w:tcW w:w="2146" w:type="dxa"/>
            <w:vMerge/>
          </w:tcPr>
          <w:p w:rsidR="003939B0" w:rsidRPr="00260953" w:rsidRDefault="003939B0" w:rsidP="00F71A51">
            <w:pPr>
              <w:spacing w:line="271" w:lineRule="auto"/>
              <w:jc w:val="both"/>
              <w:rPr>
                <w:rFonts w:ascii="Liberation Serif" w:hAnsi="Liberation Serif"/>
                <w:sz w:val="24"/>
                <w:szCs w:val="24"/>
              </w:rPr>
            </w:pPr>
          </w:p>
        </w:tc>
        <w:tc>
          <w:tcPr>
            <w:tcW w:w="8309" w:type="dxa"/>
            <w:gridSpan w:val="4"/>
            <w:vAlign w:val="center"/>
          </w:tcPr>
          <w:p w:rsidR="003939B0" w:rsidRPr="00260953" w:rsidRDefault="003939B0" w:rsidP="00F71A51">
            <w:pPr>
              <w:spacing w:line="271" w:lineRule="auto"/>
              <w:jc w:val="center"/>
              <w:rPr>
                <w:rFonts w:ascii="Liberation Serif" w:hAnsi="Liberation Serif"/>
                <w:sz w:val="24"/>
                <w:szCs w:val="24"/>
              </w:rPr>
            </w:pPr>
            <w:r w:rsidRPr="00260953">
              <w:rPr>
                <w:rFonts w:ascii="Liberation Serif" w:hAnsi="Liberation Serif"/>
                <w:sz w:val="24"/>
                <w:szCs w:val="24"/>
              </w:rPr>
              <w:t>Процент  от общего числа участников</w:t>
            </w:r>
          </w:p>
        </w:tc>
      </w:tr>
      <w:tr w:rsidR="003939B0" w:rsidRPr="00260953" w:rsidTr="002134D2">
        <w:tc>
          <w:tcPr>
            <w:tcW w:w="2146" w:type="dxa"/>
          </w:tcPr>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Обществознание</w:t>
            </w:r>
          </w:p>
        </w:tc>
        <w:tc>
          <w:tcPr>
            <w:tcW w:w="2120" w:type="dxa"/>
            <w:vAlign w:val="center"/>
          </w:tcPr>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49,3</w:t>
            </w:r>
          </w:p>
        </w:tc>
        <w:tc>
          <w:tcPr>
            <w:tcW w:w="2037" w:type="dxa"/>
            <w:vAlign w:val="center"/>
          </w:tcPr>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46,3</w:t>
            </w:r>
          </w:p>
        </w:tc>
        <w:tc>
          <w:tcPr>
            <w:tcW w:w="2170" w:type="dxa"/>
            <w:vAlign w:val="center"/>
          </w:tcPr>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42,7</w:t>
            </w:r>
          </w:p>
        </w:tc>
        <w:tc>
          <w:tcPr>
            <w:tcW w:w="1982" w:type="dxa"/>
          </w:tcPr>
          <w:p w:rsidR="003939B0" w:rsidRPr="00260953" w:rsidRDefault="003939B0" w:rsidP="00F71A51">
            <w:pPr>
              <w:spacing w:line="271" w:lineRule="auto"/>
              <w:jc w:val="both"/>
              <w:rPr>
                <w:rFonts w:ascii="Liberation Serif" w:hAnsi="Liberation Serif"/>
                <w:sz w:val="24"/>
                <w:szCs w:val="24"/>
              </w:rPr>
            </w:pPr>
          </w:p>
          <w:p w:rsidR="003939B0" w:rsidRPr="00260953" w:rsidRDefault="003939B0" w:rsidP="00F71A51">
            <w:pPr>
              <w:spacing w:line="271" w:lineRule="auto"/>
              <w:jc w:val="both"/>
              <w:rPr>
                <w:rFonts w:ascii="Liberation Serif" w:hAnsi="Liberation Serif"/>
                <w:sz w:val="24"/>
                <w:szCs w:val="24"/>
              </w:rPr>
            </w:pPr>
            <w:r w:rsidRPr="00260953">
              <w:rPr>
                <w:rFonts w:ascii="Liberation Serif" w:hAnsi="Liberation Serif"/>
                <w:sz w:val="24"/>
                <w:szCs w:val="24"/>
              </w:rPr>
              <w:t>46,4</w:t>
            </w:r>
          </w:p>
        </w:tc>
      </w:tr>
    </w:tbl>
    <w:p w:rsidR="003939B0" w:rsidRPr="00260953" w:rsidRDefault="003939B0" w:rsidP="00260953">
      <w:pPr>
        <w:shd w:val="clear" w:color="auto" w:fill="FFFFFF"/>
        <w:spacing w:after="0" w:line="271" w:lineRule="auto"/>
        <w:ind w:firstLine="709"/>
        <w:jc w:val="both"/>
        <w:rPr>
          <w:rFonts w:ascii="Liberation Serif" w:hAnsi="Liberation Serif" w:cs="Times New Roman"/>
          <w:sz w:val="24"/>
          <w:szCs w:val="24"/>
        </w:rPr>
      </w:pPr>
    </w:p>
    <w:p w:rsidR="003939B0" w:rsidRPr="00260953" w:rsidRDefault="003939B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Динамика количества участников ЕГЭ по предмету в целом за три года несколько изменилась. Количество сдававших обществознание от общего числа участников – 49,3%, что на 3 % увелич</w:t>
      </w:r>
      <w:r w:rsidR="00922248" w:rsidRPr="00260953">
        <w:rPr>
          <w:rFonts w:ascii="Liberation Serif" w:hAnsi="Liberation Serif" w:cs="Times New Roman"/>
          <w:color w:val="000000"/>
          <w:sz w:val="24"/>
          <w:szCs w:val="24"/>
        </w:rPr>
        <w:t>и</w:t>
      </w:r>
      <w:r w:rsidRPr="00260953">
        <w:rPr>
          <w:rFonts w:ascii="Liberation Serif" w:hAnsi="Liberation Serif" w:cs="Times New Roman"/>
          <w:color w:val="000000"/>
          <w:sz w:val="24"/>
          <w:szCs w:val="24"/>
        </w:rPr>
        <w:t>л</w:t>
      </w:r>
      <w:r w:rsidR="00922248" w:rsidRPr="00260953">
        <w:rPr>
          <w:rFonts w:ascii="Liberation Serif" w:hAnsi="Liberation Serif" w:cs="Times New Roman"/>
          <w:color w:val="000000"/>
          <w:sz w:val="24"/>
          <w:szCs w:val="24"/>
        </w:rPr>
        <w:t>о</w:t>
      </w:r>
      <w:r w:rsidRPr="00260953">
        <w:rPr>
          <w:rFonts w:ascii="Liberation Serif" w:hAnsi="Liberation Serif" w:cs="Times New Roman"/>
          <w:color w:val="000000"/>
          <w:sz w:val="24"/>
          <w:szCs w:val="24"/>
        </w:rPr>
        <w:t xml:space="preserve">сь, чем в 2021 г. и соответственно больше на </w:t>
      </w:r>
      <w:r w:rsidR="00922248" w:rsidRPr="00260953">
        <w:rPr>
          <w:rFonts w:ascii="Liberation Serif" w:hAnsi="Liberation Serif" w:cs="Times New Roman"/>
          <w:color w:val="000000"/>
          <w:sz w:val="24"/>
          <w:szCs w:val="24"/>
        </w:rPr>
        <w:t>6,6</w:t>
      </w:r>
      <w:r w:rsidRPr="00260953">
        <w:rPr>
          <w:rFonts w:ascii="Liberation Serif" w:hAnsi="Liberation Serif" w:cs="Times New Roman"/>
          <w:color w:val="000000"/>
          <w:sz w:val="24"/>
          <w:szCs w:val="24"/>
        </w:rPr>
        <w:t xml:space="preserve"> % в сравнении с 202</w:t>
      </w:r>
      <w:r w:rsidR="00922248" w:rsidRPr="00260953">
        <w:rPr>
          <w:rFonts w:ascii="Liberation Serif" w:hAnsi="Liberation Serif" w:cs="Times New Roman"/>
          <w:color w:val="000000"/>
          <w:sz w:val="24"/>
          <w:szCs w:val="24"/>
        </w:rPr>
        <w:t>0</w:t>
      </w:r>
      <w:r w:rsidRPr="00260953">
        <w:rPr>
          <w:rFonts w:ascii="Liberation Serif" w:hAnsi="Liberation Serif" w:cs="Times New Roman"/>
          <w:color w:val="000000"/>
          <w:sz w:val="24"/>
          <w:szCs w:val="24"/>
        </w:rPr>
        <w:t xml:space="preserve"> г. Таким образом, по отношению к предыдущ</w:t>
      </w:r>
      <w:r w:rsidR="00922248" w:rsidRPr="00260953">
        <w:rPr>
          <w:rFonts w:ascii="Liberation Serif" w:hAnsi="Liberation Serif" w:cs="Times New Roman"/>
          <w:color w:val="000000"/>
          <w:sz w:val="24"/>
          <w:szCs w:val="24"/>
        </w:rPr>
        <w:t>им</w:t>
      </w:r>
      <w:r w:rsidRPr="00260953">
        <w:rPr>
          <w:rFonts w:ascii="Liberation Serif" w:hAnsi="Liberation Serif" w:cs="Times New Roman"/>
          <w:color w:val="000000"/>
          <w:sz w:val="24"/>
          <w:szCs w:val="24"/>
        </w:rPr>
        <w:t xml:space="preserve"> год</w:t>
      </w:r>
      <w:r w:rsidR="00922248" w:rsidRPr="00260953">
        <w:rPr>
          <w:rFonts w:ascii="Liberation Serif" w:hAnsi="Liberation Serif" w:cs="Times New Roman"/>
          <w:color w:val="000000"/>
          <w:sz w:val="24"/>
          <w:szCs w:val="24"/>
        </w:rPr>
        <w:t>ам</w:t>
      </w:r>
      <w:r w:rsidRPr="00260953">
        <w:rPr>
          <w:rFonts w:ascii="Liberation Serif" w:hAnsi="Liberation Serif" w:cs="Times New Roman"/>
          <w:color w:val="000000"/>
          <w:sz w:val="24"/>
          <w:szCs w:val="24"/>
        </w:rPr>
        <w:t xml:space="preserve"> число сдававших обществознание </w:t>
      </w:r>
      <w:r w:rsidR="00922248" w:rsidRPr="00260953">
        <w:rPr>
          <w:rFonts w:ascii="Liberation Serif" w:hAnsi="Liberation Serif" w:cs="Times New Roman"/>
          <w:color w:val="000000"/>
          <w:sz w:val="24"/>
          <w:szCs w:val="24"/>
        </w:rPr>
        <w:t>увеличивается</w:t>
      </w:r>
      <w:r w:rsidRPr="00260953">
        <w:rPr>
          <w:rFonts w:ascii="Liberation Serif" w:hAnsi="Liberation Serif" w:cs="Times New Roman"/>
          <w:color w:val="000000"/>
          <w:sz w:val="24"/>
          <w:szCs w:val="24"/>
        </w:rPr>
        <w:t xml:space="preserve">. Возможно, это связано с </w:t>
      </w:r>
      <w:r w:rsidR="00922248" w:rsidRPr="00260953">
        <w:rPr>
          <w:rFonts w:ascii="Liberation Serif" w:hAnsi="Liberation Serif" w:cs="Times New Roman"/>
          <w:color w:val="000000"/>
          <w:sz w:val="24"/>
          <w:szCs w:val="24"/>
        </w:rPr>
        <w:t xml:space="preserve">введение профильного обучения и </w:t>
      </w:r>
      <w:r w:rsidR="00B151FD" w:rsidRPr="00260953">
        <w:rPr>
          <w:rFonts w:ascii="Liberation Serif" w:hAnsi="Liberation Serif" w:cs="Times New Roman"/>
          <w:color w:val="000000"/>
          <w:sz w:val="24"/>
          <w:szCs w:val="24"/>
        </w:rPr>
        <w:t>осознанного похода к выбору профессии выпускниками</w:t>
      </w:r>
      <w:r w:rsidR="00922248" w:rsidRPr="00260953">
        <w:rPr>
          <w:rFonts w:ascii="Liberation Serif" w:hAnsi="Liberation Serif" w:cs="Times New Roman"/>
          <w:color w:val="000000"/>
          <w:sz w:val="24"/>
          <w:szCs w:val="24"/>
        </w:rPr>
        <w:t>.</w:t>
      </w:r>
    </w:p>
    <w:p w:rsidR="00B64ED4" w:rsidRPr="00260953" w:rsidRDefault="00B64ED4" w:rsidP="00260953">
      <w:pPr>
        <w:autoSpaceDE w:val="0"/>
        <w:autoSpaceDN w:val="0"/>
        <w:adjustRightInd w:val="0"/>
        <w:spacing w:after="0" w:line="271" w:lineRule="auto"/>
        <w:ind w:firstLine="709"/>
        <w:jc w:val="both"/>
        <w:rPr>
          <w:rFonts w:ascii="Liberation Serif" w:hAnsi="Liberation Serif"/>
          <w:b/>
          <w:bCs/>
          <w:sz w:val="24"/>
          <w:szCs w:val="24"/>
        </w:rPr>
      </w:pPr>
    </w:p>
    <w:p w:rsidR="00B64ED4" w:rsidRPr="00260953" w:rsidRDefault="00B64ED4" w:rsidP="00260953">
      <w:pPr>
        <w:autoSpaceDE w:val="0"/>
        <w:autoSpaceDN w:val="0"/>
        <w:adjustRightInd w:val="0"/>
        <w:spacing w:after="0" w:line="271" w:lineRule="auto"/>
        <w:ind w:firstLine="709"/>
        <w:jc w:val="both"/>
        <w:rPr>
          <w:rFonts w:ascii="Liberation Serif" w:hAnsi="Liberation Serif"/>
          <w:b/>
          <w:bCs/>
          <w:sz w:val="24"/>
          <w:szCs w:val="24"/>
        </w:rPr>
      </w:pPr>
      <w:r w:rsidRPr="00260953">
        <w:rPr>
          <w:rFonts w:ascii="Liberation Serif" w:hAnsi="Liberation Serif"/>
          <w:b/>
          <w:bCs/>
          <w:sz w:val="24"/>
          <w:szCs w:val="24"/>
        </w:rPr>
        <w:t xml:space="preserve">2.4.1. Диаграмма распределения тестовых баллов участников ЕГЭ по обществознанию </w:t>
      </w:r>
    </w:p>
    <w:p w:rsidR="00C7681A" w:rsidRPr="00260953" w:rsidRDefault="00C7681A" w:rsidP="00260953">
      <w:pPr>
        <w:autoSpaceDE w:val="0"/>
        <w:autoSpaceDN w:val="0"/>
        <w:adjustRightInd w:val="0"/>
        <w:spacing w:after="0" w:line="271" w:lineRule="auto"/>
        <w:ind w:firstLine="709"/>
        <w:jc w:val="both"/>
        <w:rPr>
          <w:rFonts w:ascii="Liberation Serif" w:hAnsi="Liberation Serif"/>
          <w:bCs/>
          <w:sz w:val="24"/>
          <w:szCs w:val="24"/>
        </w:rPr>
      </w:pPr>
    </w:p>
    <w:p w:rsidR="00B64ED4" w:rsidRDefault="00B64ED4" w:rsidP="00260953">
      <w:pPr>
        <w:autoSpaceDE w:val="0"/>
        <w:autoSpaceDN w:val="0"/>
        <w:adjustRightInd w:val="0"/>
        <w:spacing w:after="0" w:line="271" w:lineRule="auto"/>
        <w:ind w:firstLine="709"/>
        <w:jc w:val="both"/>
        <w:rPr>
          <w:rFonts w:ascii="Liberation Serif" w:hAnsi="Liberation Serif"/>
          <w:bCs/>
          <w:sz w:val="24"/>
          <w:szCs w:val="24"/>
        </w:rPr>
      </w:pPr>
      <w:r w:rsidRPr="00260953">
        <w:rPr>
          <w:rFonts w:ascii="Liberation Serif" w:hAnsi="Liberation Serif"/>
          <w:bCs/>
          <w:sz w:val="24"/>
          <w:szCs w:val="24"/>
        </w:rPr>
        <w:t>Количество участников получивших тот или иной балл</w:t>
      </w:r>
      <w:r w:rsidR="00C7681A" w:rsidRPr="00260953">
        <w:rPr>
          <w:rFonts w:ascii="Liberation Serif" w:hAnsi="Liberation Serif"/>
          <w:bCs/>
          <w:sz w:val="24"/>
          <w:szCs w:val="24"/>
        </w:rPr>
        <w:t>. Самое большое количество участников получили – 53 балла</w:t>
      </w:r>
    </w:p>
    <w:p w:rsidR="00D243BE" w:rsidRDefault="00D243BE" w:rsidP="00260953">
      <w:pPr>
        <w:autoSpaceDE w:val="0"/>
        <w:autoSpaceDN w:val="0"/>
        <w:adjustRightInd w:val="0"/>
        <w:spacing w:after="0" w:line="271" w:lineRule="auto"/>
        <w:ind w:firstLine="709"/>
        <w:jc w:val="both"/>
        <w:rPr>
          <w:rFonts w:ascii="Liberation Serif" w:hAnsi="Liberation Serif"/>
          <w:bCs/>
          <w:sz w:val="24"/>
          <w:szCs w:val="24"/>
        </w:rPr>
      </w:pPr>
    </w:p>
    <w:p w:rsidR="00D243BE" w:rsidRDefault="00D243BE" w:rsidP="00260953">
      <w:pPr>
        <w:autoSpaceDE w:val="0"/>
        <w:autoSpaceDN w:val="0"/>
        <w:adjustRightInd w:val="0"/>
        <w:spacing w:after="0" w:line="271" w:lineRule="auto"/>
        <w:ind w:firstLine="709"/>
        <w:jc w:val="both"/>
        <w:rPr>
          <w:rFonts w:ascii="Liberation Serif" w:hAnsi="Liberation Serif"/>
          <w:bCs/>
          <w:sz w:val="24"/>
          <w:szCs w:val="24"/>
        </w:rPr>
      </w:pPr>
    </w:p>
    <w:p w:rsidR="00D243BE" w:rsidRDefault="00D243BE" w:rsidP="00260953">
      <w:pPr>
        <w:autoSpaceDE w:val="0"/>
        <w:autoSpaceDN w:val="0"/>
        <w:adjustRightInd w:val="0"/>
        <w:spacing w:after="0" w:line="271" w:lineRule="auto"/>
        <w:ind w:firstLine="709"/>
        <w:jc w:val="both"/>
        <w:rPr>
          <w:rFonts w:ascii="Liberation Serif" w:hAnsi="Liberation Serif"/>
          <w:bCs/>
          <w:sz w:val="24"/>
          <w:szCs w:val="24"/>
        </w:rPr>
      </w:pPr>
    </w:p>
    <w:p w:rsidR="00D243BE" w:rsidRDefault="00D243BE" w:rsidP="00260953">
      <w:pPr>
        <w:autoSpaceDE w:val="0"/>
        <w:autoSpaceDN w:val="0"/>
        <w:adjustRightInd w:val="0"/>
        <w:spacing w:after="0" w:line="271" w:lineRule="auto"/>
        <w:ind w:firstLine="709"/>
        <w:jc w:val="both"/>
        <w:rPr>
          <w:rFonts w:ascii="Liberation Serif" w:hAnsi="Liberation Serif"/>
          <w:bCs/>
          <w:sz w:val="24"/>
          <w:szCs w:val="24"/>
        </w:rPr>
      </w:pPr>
    </w:p>
    <w:p w:rsidR="00F71A51" w:rsidRPr="00D243BE" w:rsidRDefault="00D243BE" w:rsidP="00260953">
      <w:pPr>
        <w:autoSpaceDE w:val="0"/>
        <w:autoSpaceDN w:val="0"/>
        <w:adjustRightInd w:val="0"/>
        <w:spacing w:after="0" w:line="271" w:lineRule="auto"/>
        <w:ind w:firstLine="709"/>
        <w:jc w:val="both"/>
        <w:rPr>
          <w:rFonts w:ascii="Liberation Serif" w:hAnsi="Liberation Serif"/>
          <w:bCs/>
          <w:sz w:val="18"/>
          <w:szCs w:val="18"/>
        </w:rPr>
      </w:pPr>
      <w:r w:rsidRPr="00D243BE">
        <w:rPr>
          <w:rFonts w:ascii="Liberation Serif" w:hAnsi="Liberation Serif"/>
          <w:bCs/>
          <w:sz w:val="18"/>
          <w:szCs w:val="18"/>
        </w:rPr>
        <w:t>Рис.14</w:t>
      </w:r>
    </w:p>
    <w:p w:rsidR="00EA3E92" w:rsidRPr="00260953" w:rsidRDefault="00C7681A" w:rsidP="00260953">
      <w:pPr>
        <w:spacing w:after="0" w:line="271" w:lineRule="auto"/>
        <w:ind w:firstLine="709"/>
        <w:contextualSpacing/>
        <w:jc w:val="both"/>
        <w:rPr>
          <w:rFonts w:ascii="Liberation Serif" w:hAnsi="Liberation Serif" w:cs="Times New Roman"/>
          <w:b/>
          <w:sz w:val="24"/>
          <w:szCs w:val="24"/>
        </w:rPr>
      </w:pPr>
      <w:r w:rsidRPr="00260953">
        <w:rPr>
          <w:rFonts w:ascii="Liberation Serif" w:hAnsi="Liberation Serif"/>
          <w:noProof/>
          <w:sz w:val="24"/>
          <w:szCs w:val="24"/>
          <w:lang w:eastAsia="ru-RU"/>
        </w:rPr>
        <w:lastRenderedPageBreak/>
        <w:drawing>
          <wp:inline distT="0" distB="0" distL="0" distR="0" wp14:anchorId="5773378E" wp14:editId="7A271B26">
            <wp:extent cx="6440557" cy="5653377"/>
            <wp:effectExtent l="0" t="0" r="0" b="508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A3E92" w:rsidRPr="00260953" w:rsidRDefault="00EA3E92" w:rsidP="00260953">
      <w:pPr>
        <w:spacing w:after="0" w:line="271" w:lineRule="auto"/>
        <w:ind w:firstLine="709"/>
        <w:contextualSpacing/>
        <w:jc w:val="both"/>
        <w:rPr>
          <w:rFonts w:ascii="Liberation Serif" w:hAnsi="Liberation Serif" w:cs="Times New Roman"/>
          <w:b/>
          <w:sz w:val="24"/>
          <w:szCs w:val="24"/>
        </w:rPr>
      </w:pPr>
    </w:p>
    <w:p w:rsidR="00C9162E" w:rsidRPr="00260953" w:rsidRDefault="00C9162E" w:rsidP="00260953">
      <w:pPr>
        <w:spacing w:after="0" w:line="271" w:lineRule="auto"/>
        <w:ind w:firstLine="709"/>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 xml:space="preserve">2.4.2 Динамика результатов ЕГЭ по обществознанию </w:t>
      </w:r>
      <w:proofErr w:type="gramStart"/>
      <w:r w:rsidRPr="00260953">
        <w:rPr>
          <w:rFonts w:ascii="Liberation Serif" w:hAnsi="Liberation Serif" w:cs="Times New Roman"/>
          <w:b/>
          <w:sz w:val="24"/>
          <w:szCs w:val="24"/>
        </w:rPr>
        <w:t>за</w:t>
      </w:r>
      <w:proofErr w:type="gramEnd"/>
      <w:r w:rsidRPr="00260953">
        <w:rPr>
          <w:rFonts w:ascii="Liberation Serif" w:hAnsi="Liberation Serif" w:cs="Times New Roman"/>
          <w:b/>
          <w:sz w:val="24"/>
          <w:szCs w:val="24"/>
        </w:rPr>
        <w:t xml:space="preserve"> последние 4 года    </w:t>
      </w:r>
    </w:p>
    <w:p w:rsidR="00C9162E" w:rsidRPr="00D243BE" w:rsidRDefault="00C9162E" w:rsidP="00D243BE">
      <w:pPr>
        <w:spacing w:after="0" w:line="271" w:lineRule="auto"/>
        <w:ind w:firstLine="709"/>
        <w:contextualSpacing/>
        <w:jc w:val="right"/>
        <w:rPr>
          <w:rFonts w:ascii="Liberation Serif" w:hAnsi="Liberation Serif" w:cs="Times New Roman"/>
          <w:sz w:val="18"/>
          <w:szCs w:val="18"/>
        </w:rPr>
      </w:pPr>
      <w:r w:rsidRPr="00260953">
        <w:rPr>
          <w:rFonts w:ascii="Liberation Serif" w:hAnsi="Liberation Serif" w:cs="Times New Roman"/>
          <w:sz w:val="24"/>
          <w:szCs w:val="24"/>
        </w:rPr>
        <w:t xml:space="preserve"> </w:t>
      </w:r>
      <w:r w:rsidRPr="00D243BE">
        <w:rPr>
          <w:rFonts w:ascii="Liberation Serif" w:hAnsi="Liberation Serif" w:cs="Times New Roman"/>
          <w:i/>
          <w:sz w:val="18"/>
          <w:szCs w:val="18"/>
        </w:rPr>
        <w:t>Табли</w:t>
      </w:r>
      <w:r w:rsidR="00D243BE" w:rsidRPr="00D243BE">
        <w:rPr>
          <w:rFonts w:ascii="Liberation Serif" w:hAnsi="Liberation Serif" w:cs="Times New Roman"/>
          <w:i/>
          <w:sz w:val="18"/>
          <w:szCs w:val="18"/>
        </w:rPr>
        <w:t>ца 24</w:t>
      </w:r>
    </w:p>
    <w:p w:rsidR="00C9162E" w:rsidRPr="00260953" w:rsidRDefault="00C9162E" w:rsidP="00260953">
      <w:pPr>
        <w:spacing w:after="0" w:line="271" w:lineRule="auto"/>
        <w:ind w:firstLine="709"/>
        <w:contextualSpacing/>
        <w:jc w:val="both"/>
        <w:rPr>
          <w:rFonts w:ascii="Liberation Serif" w:hAnsi="Liberation Serif" w:cs="Times New Roman"/>
          <w:sz w:val="24"/>
          <w:szCs w:val="24"/>
        </w:rPr>
      </w:pPr>
    </w:p>
    <w:tbl>
      <w:tblPr>
        <w:tblStyle w:val="a8"/>
        <w:tblW w:w="5000" w:type="pct"/>
        <w:tblLook w:val="04A0" w:firstRow="1" w:lastRow="0" w:firstColumn="1" w:lastColumn="0" w:noHBand="0" w:noVBand="1"/>
      </w:tblPr>
      <w:tblGrid>
        <w:gridCol w:w="2535"/>
        <w:gridCol w:w="2007"/>
        <w:gridCol w:w="2007"/>
        <w:gridCol w:w="2007"/>
        <w:gridCol w:w="2007"/>
      </w:tblGrid>
      <w:tr w:rsidR="00C9162E" w:rsidRPr="00260953" w:rsidTr="00D243BE">
        <w:tc>
          <w:tcPr>
            <w:tcW w:w="1200" w:type="pct"/>
          </w:tcPr>
          <w:p w:rsidR="00C9162E" w:rsidRPr="00260953" w:rsidRDefault="00C9162E" w:rsidP="00D243BE">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показатель</w:t>
            </w:r>
          </w:p>
        </w:tc>
        <w:tc>
          <w:tcPr>
            <w:tcW w:w="950" w:type="pct"/>
          </w:tcPr>
          <w:p w:rsidR="00C9162E" w:rsidRPr="00260953" w:rsidRDefault="00C9162E" w:rsidP="00D243BE">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2022</w:t>
            </w:r>
          </w:p>
        </w:tc>
        <w:tc>
          <w:tcPr>
            <w:tcW w:w="950" w:type="pct"/>
          </w:tcPr>
          <w:p w:rsidR="00C9162E" w:rsidRPr="00260953" w:rsidRDefault="00C9162E" w:rsidP="00D243BE">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2021</w:t>
            </w:r>
          </w:p>
        </w:tc>
        <w:tc>
          <w:tcPr>
            <w:tcW w:w="950" w:type="pct"/>
          </w:tcPr>
          <w:p w:rsidR="00C9162E" w:rsidRPr="00260953" w:rsidRDefault="00C9162E" w:rsidP="00D243BE">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2020</w:t>
            </w:r>
          </w:p>
        </w:tc>
        <w:tc>
          <w:tcPr>
            <w:tcW w:w="950" w:type="pct"/>
          </w:tcPr>
          <w:p w:rsidR="00C9162E" w:rsidRPr="00260953" w:rsidRDefault="00C9162E" w:rsidP="00D243BE">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2019</w:t>
            </w:r>
          </w:p>
        </w:tc>
      </w:tr>
      <w:tr w:rsidR="00C9162E" w:rsidRPr="00260953" w:rsidTr="00D243BE">
        <w:tc>
          <w:tcPr>
            <w:tcW w:w="1200" w:type="pct"/>
          </w:tcPr>
          <w:tbl>
            <w:tblPr>
              <w:tblW w:w="0" w:type="auto"/>
              <w:tblBorders>
                <w:top w:val="nil"/>
                <w:left w:val="nil"/>
                <w:bottom w:val="nil"/>
                <w:right w:val="nil"/>
              </w:tblBorders>
              <w:tblLook w:val="0000" w:firstRow="0" w:lastRow="0" w:firstColumn="0" w:lastColumn="0" w:noHBand="0" w:noVBand="0"/>
            </w:tblPr>
            <w:tblGrid>
              <w:gridCol w:w="2319"/>
            </w:tblGrid>
            <w:tr w:rsidR="00C9162E" w:rsidRPr="00260953" w:rsidTr="002134D2">
              <w:trPr>
                <w:trHeight w:val="206"/>
              </w:trPr>
              <w:tc>
                <w:tcPr>
                  <w:tcW w:w="0" w:type="auto"/>
                </w:tcPr>
                <w:p w:rsidR="00C9162E" w:rsidRPr="00260953" w:rsidRDefault="00C9162E" w:rsidP="00D243BE">
                  <w:pPr>
                    <w:autoSpaceDE w:val="0"/>
                    <w:autoSpaceDN w:val="0"/>
                    <w:adjustRightInd w:val="0"/>
                    <w:spacing w:after="0"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не </w:t>
                  </w:r>
                  <w:proofErr w:type="gramStart"/>
                  <w:r w:rsidRPr="00260953">
                    <w:rPr>
                      <w:rFonts w:ascii="Liberation Serif" w:hAnsi="Liberation Serif" w:cs="Times New Roman"/>
                      <w:color w:val="000000"/>
                      <w:sz w:val="24"/>
                      <w:szCs w:val="24"/>
                    </w:rPr>
                    <w:t>преодолевших</w:t>
                  </w:r>
                  <w:proofErr w:type="gramEnd"/>
                  <w:r w:rsidRPr="00260953">
                    <w:rPr>
                      <w:rFonts w:ascii="Liberation Serif" w:hAnsi="Liberation Serif" w:cs="Times New Roman"/>
                      <w:color w:val="000000"/>
                      <w:sz w:val="24"/>
                      <w:szCs w:val="24"/>
                    </w:rPr>
                    <w:t xml:space="preserve"> минимальный порог </w:t>
                  </w:r>
                </w:p>
              </w:tc>
            </w:tr>
          </w:tbl>
          <w:p w:rsidR="00C9162E" w:rsidRPr="00260953" w:rsidRDefault="00C9162E" w:rsidP="00D243BE">
            <w:pPr>
              <w:spacing w:line="271" w:lineRule="auto"/>
              <w:contextualSpacing/>
              <w:jc w:val="both"/>
              <w:rPr>
                <w:rFonts w:ascii="Liberation Serif" w:hAnsi="Liberation Serif" w:cs="Times New Roman"/>
                <w:sz w:val="24"/>
                <w:szCs w:val="24"/>
              </w:rPr>
            </w:pP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12,9</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18,9</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14,2</w:t>
            </w:r>
          </w:p>
        </w:tc>
      </w:tr>
      <w:tr w:rsidR="00C9162E" w:rsidRPr="00260953" w:rsidTr="00D243BE">
        <w:tc>
          <w:tcPr>
            <w:tcW w:w="1200" w:type="pct"/>
          </w:tcPr>
          <w:p w:rsidR="00C9162E" w:rsidRPr="00260953" w:rsidRDefault="00C9162E"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(80 и выше)</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12,3</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9,7</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11,4</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10,5</w:t>
            </w:r>
          </w:p>
        </w:tc>
      </w:tr>
      <w:tr w:rsidR="00C9162E" w:rsidRPr="00260953" w:rsidTr="00D243BE">
        <w:tc>
          <w:tcPr>
            <w:tcW w:w="1200" w:type="pct"/>
          </w:tcPr>
          <w:p w:rsidR="00C9162E" w:rsidRPr="00260953" w:rsidRDefault="00C9162E"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Самый высокий балл</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96</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99</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100</w:t>
            </w:r>
          </w:p>
        </w:tc>
        <w:tc>
          <w:tcPr>
            <w:tcW w:w="950" w:type="pct"/>
          </w:tcPr>
          <w:p w:rsidR="00C9162E" w:rsidRPr="00260953" w:rsidRDefault="00C9162E"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99</w:t>
            </w:r>
          </w:p>
        </w:tc>
      </w:tr>
      <w:tr w:rsidR="00C9162E" w:rsidRPr="00260953" w:rsidTr="00D243BE">
        <w:tc>
          <w:tcPr>
            <w:tcW w:w="1200" w:type="pct"/>
          </w:tcPr>
          <w:p w:rsidR="00C9162E" w:rsidRPr="00260953" w:rsidRDefault="00C9162E"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Средний балл</w:t>
            </w:r>
          </w:p>
        </w:tc>
        <w:tc>
          <w:tcPr>
            <w:tcW w:w="950" w:type="pct"/>
          </w:tcPr>
          <w:p w:rsidR="00C9162E" w:rsidRPr="00260953" w:rsidRDefault="00C9162E"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61,2</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58,9</w:t>
            </w:r>
          </w:p>
        </w:tc>
        <w:tc>
          <w:tcPr>
            <w:tcW w:w="950" w:type="pct"/>
          </w:tcPr>
          <w:p w:rsidR="00C9162E" w:rsidRPr="00260953" w:rsidRDefault="009E4180"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56,5</w:t>
            </w:r>
          </w:p>
        </w:tc>
        <w:tc>
          <w:tcPr>
            <w:tcW w:w="950" w:type="pct"/>
          </w:tcPr>
          <w:p w:rsidR="00C9162E" w:rsidRPr="00260953" w:rsidRDefault="00C9162E" w:rsidP="00D243BE">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5</w:t>
            </w:r>
            <w:r w:rsidR="009E4180" w:rsidRPr="00260953">
              <w:rPr>
                <w:rFonts w:ascii="Liberation Serif" w:hAnsi="Liberation Serif" w:cs="Times New Roman"/>
                <w:sz w:val="24"/>
                <w:szCs w:val="24"/>
              </w:rPr>
              <w:t>7</w:t>
            </w:r>
            <w:r w:rsidRPr="00260953">
              <w:rPr>
                <w:rFonts w:ascii="Liberation Serif" w:hAnsi="Liberation Serif" w:cs="Times New Roman"/>
                <w:sz w:val="24"/>
                <w:szCs w:val="24"/>
              </w:rPr>
              <w:t>,</w:t>
            </w:r>
            <w:r w:rsidR="009E4180" w:rsidRPr="00260953">
              <w:rPr>
                <w:rFonts w:ascii="Liberation Serif" w:hAnsi="Liberation Serif" w:cs="Times New Roman"/>
                <w:sz w:val="24"/>
                <w:szCs w:val="24"/>
              </w:rPr>
              <w:t>4</w:t>
            </w:r>
          </w:p>
        </w:tc>
      </w:tr>
    </w:tbl>
    <w:p w:rsidR="00C9162E" w:rsidRPr="00260953" w:rsidRDefault="00C9162E" w:rsidP="00260953">
      <w:pPr>
        <w:spacing w:after="0" w:line="271" w:lineRule="auto"/>
        <w:ind w:firstLine="709"/>
        <w:contextualSpacing/>
        <w:jc w:val="both"/>
        <w:rPr>
          <w:rFonts w:ascii="Liberation Serif" w:hAnsi="Liberation Serif"/>
          <w:b/>
          <w:i/>
          <w:sz w:val="24"/>
          <w:szCs w:val="24"/>
        </w:rPr>
      </w:pPr>
    </w:p>
    <w:p w:rsidR="00581960" w:rsidRPr="00260953" w:rsidRDefault="00C9162E" w:rsidP="00260953">
      <w:pPr>
        <w:widowControl w:val="0"/>
        <w:spacing w:after="0" w:line="271" w:lineRule="auto"/>
        <w:ind w:firstLine="709"/>
        <w:jc w:val="both"/>
        <w:rPr>
          <w:rFonts w:ascii="Liberation Serif" w:eastAsia="Times New Roman" w:hAnsi="Liberation Serif" w:cs="Times New Roman"/>
          <w:sz w:val="24"/>
          <w:szCs w:val="24"/>
        </w:rPr>
      </w:pPr>
      <w:r w:rsidRPr="00260953">
        <w:rPr>
          <w:rFonts w:ascii="Liberation Serif" w:hAnsi="Liberation Serif" w:cs="Times New Roman"/>
          <w:sz w:val="24"/>
          <w:szCs w:val="24"/>
        </w:rPr>
        <w:t xml:space="preserve">Средний тестовый балл в 2022 г. продолжает расти в сравнении с аналогичным показателем в предыдущие годы. Доля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w:t>
      </w:r>
      <w:r w:rsidR="00B151FD" w:rsidRPr="00260953">
        <w:rPr>
          <w:rFonts w:ascii="Liberation Serif" w:hAnsi="Liberation Serif" w:cs="Times New Roman"/>
          <w:sz w:val="24"/>
          <w:szCs w:val="24"/>
        </w:rPr>
        <w:t>увеличилась</w:t>
      </w:r>
      <w:r w:rsidRPr="00260953">
        <w:rPr>
          <w:rFonts w:ascii="Liberation Serif" w:hAnsi="Liberation Serif" w:cs="Times New Roman"/>
          <w:sz w:val="24"/>
          <w:szCs w:val="24"/>
        </w:rPr>
        <w:t xml:space="preserve"> по сравнению с 2021 г</w:t>
      </w:r>
      <w:r w:rsidR="00B151FD" w:rsidRPr="00260953">
        <w:rPr>
          <w:rFonts w:ascii="Liberation Serif" w:hAnsi="Liberation Serif" w:cs="Times New Roman"/>
          <w:sz w:val="24"/>
          <w:szCs w:val="24"/>
        </w:rPr>
        <w:t xml:space="preserve">. </w:t>
      </w:r>
      <w:r w:rsidRPr="00260953">
        <w:rPr>
          <w:rFonts w:ascii="Liberation Serif" w:hAnsi="Liberation Serif" w:cs="Times New Roman"/>
          <w:sz w:val="24"/>
          <w:szCs w:val="24"/>
        </w:rPr>
        <w:t>Сни</w:t>
      </w:r>
      <w:r w:rsidR="00EA3E92" w:rsidRPr="00260953">
        <w:rPr>
          <w:rFonts w:ascii="Liberation Serif" w:hAnsi="Liberation Serif" w:cs="Times New Roman"/>
          <w:sz w:val="24"/>
          <w:szCs w:val="24"/>
        </w:rPr>
        <w:t xml:space="preserve">зился показатель количество участников, которые не смогли набрать минимальный балл. Т.е. можно говорить о положительной динамике. </w:t>
      </w:r>
      <w:r w:rsidR="00581960" w:rsidRPr="00260953">
        <w:rPr>
          <w:rFonts w:ascii="Liberation Serif" w:hAnsi="Liberation Serif"/>
          <w:sz w:val="24"/>
          <w:szCs w:val="24"/>
        </w:rPr>
        <w:t xml:space="preserve">Минимальный балл, как и в предыдущие годы, составил 42 </w:t>
      </w:r>
      <w:proofErr w:type="gramStart"/>
      <w:r w:rsidR="00581960" w:rsidRPr="00260953">
        <w:rPr>
          <w:rFonts w:ascii="Liberation Serif" w:hAnsi="Liberation Serif"/>
          <w:sz w:val="24"/>
          <w:szCs w:val="24"/>
        </w:rPr>
        <w:t>тестовых</w:t>
      </w:r>
      <w:proofErr w:type="gramEnd"/>
      <w:r w:rsidR="00581960" w:rsidRPr="00260953">
        <w:rPr>
          <w:rFonts w:ascii="Liberation Serif" w:hAnsi="Liberation Serif"/>
          <w:sz w:val="24"/>
          <w:szCs w:val="24"/>
        </w:rPr>
        <w:t xml:space="preserve">, что соответствует 20 первичным баллам (в 2020 и 2021 гг. было 22 первичных балла.) Количество первичных баллов, необходимых для преодоления минимальной границы, было сокращено в связи с сокращением первичного максимального балла. </w:t>
      </w:r>
    </w:p>
    <w:p w:rsidR="00EA3E92" w:rsidRDefault="00EA3E92" w:rsidP="00260953">
      <w:pPr>
        <w:spacing w:after="0" w:line="271" w:lineRule="auto"/>
        <w:ind w:firstLine="709"/>
        <w:contextualSpacing/>
        <w:jc w:val="both"/>
        <w:rPr>
          <w:rFonts w:ascii="Liberation Serif" w:hAnsi="Liberation Serif" w:cs="Times New Roman"/>
          <w:sz w:val="24"/>
          <w:szCs w:val="24"/>
        </w:rPr>
      </w:pPr>
    </w:p>
    <w:p w:rsidR="00C9162E" w:rsidRDefault="00EA3E92" w:rsidP="00260953">
      <w:pPr>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 xml:space="preserve">2.4.3 </w:t>
      </w:r>
      <w:r w:rsidR="00C9162E" w:rsidRPr="00260953">
        <w:rPr>
          <w:rFonts w:ascii="Liberation Serif" w:hAnsi="Liberation Serif" w:cs="Times New Roman"/>
          <w:b/>
          <w:sz w:val="24"/>
          <w:szCs w:val="24"/>
        </w:rPr>
        <w:t xml:space="preserve">Основные результаты ЕГЭ по </w:t>
      </w:r>
      <w:r w:rsidRPr="00260953">
        <w:rPr>
          <w:rFonts w:ascii="Liberation Serif" w:hAnsi="Liberation Serif" w:cs="Times New Roman"/>
          <w:b/>
          <w:sz w:val="24"/>
          <w:szCs w:val="24"/>
        </w:rPr>
        <w:t>обществознанию</w:t>
      </w:r>
      <w:r w:rsidR="00C9162E" w:rsidRPr="00260953">
        <w:rPr>
          <w:rFonts w:ascii="Liberation Serif" w:hAnsi="Liberation Serif" w:cs="Times New Roman"/>
          <w:b/>
          <w:sz w:val="24"/>
          <w:szCs w:val="24"/>
        </w:rPr>
        <w:t xml:space="preserve">  в сравнении по ГО Первоуральск</w:t>
      </w:r>
    </w:p>
    <w:p w:rsidR="00D243BE" w:rsidRPr="00260953" w:rsidRDefault="00D243BE" w:rsidP="00260953">
      <w:pPr>
        <w:spacing w:after="0" w:line="271" w:lineRule="auto"/>
        <w:ind w:firstLine="709"/>
        <w:jc w:val="both"/>
        <w:rPr>
          <w:rFonts w:ascii="Liberation Serif" w:hAnsi="Liberation Serif" w:cs="Times New Roman"/>
          <w:b/>
          <w:sz w:val="24"/>
          <w:szCs w:val="24"/>
        </w:rPr>
      </w:pPr>
    </w:p>
    <w:p w:rsidR="00C9162E" w:rsidRDefault="00C9162E" w:rsidP="00D243BE">
      <w:pPr>
        <w:spacing w:after="0" w:line="271" w:lineRule="auto"/>
        <w:ind w:firstLine="709"/>
        <w:jc w:val="right"/>
        <w:rPr>
          <w:rFonts w:ascii="Liberation Serif" w:hAnsi="Liberation Serif" w:cs="Times New Roman"/>
          <w:i/>
          <w:sz w:val="18"/>
          <w:szCs w:val="18"/>
        </w:rPr>
      </w:pPr>
      <w:r w:rsidRPr="00D243BE">
        <w:rPr>
          <w:rFonts w:ascii="Liberation Serif" w:hAnsi="Liberation Serif" w:cs="Times New Roman"/>
          <w:i/>
          <w:sz w:val="18"/>
          <w:szCs w:val="18"/>
        </w:rPr>
        <w:t xml:space="preserve">Таблица </w:t>
      </w:r>
      <w:r w:rsidR="00D243BE">
        <w:rPr>
          <w:rFonts w:ascii="Liberation Serif" w:hAnsi="Liberation Serif" w:cs="Times New Roman"/>
          <w:i/>
          <w:sz w:val="18"/>
          <w:szCs w:val="18"/>
        </w:rPr>
        <w:t>25</w:t>
      </w:r>
    </w:p>
    <w:p w:rsidR="00D243BE" w:rsidRPr="00D243BE" w:rsidRDefault="00D243BE" w:rsidP="00D243BE">
      <w:pPr>
        <w:spacing w:after="0" w:line="271" w:lineRule="auto"/>
        <w:ind w:firstLine="709"/>
        <w:jc w:val="right"/>
        <w:rPr>
          <w:rFonts w:ascii="Liberation Serif" w:hAnsi="Liberation Serif" w:cs="Times New Roman"/>
          <w:b/>
          <w:sz w:val="18"/>
          <w:szCs w:val="18"/>
        </w:rPr>
      </w:pPr>
    </w:p>
    <w:tbl>
      <w:tblPr>
        <w:tblW w:w="5000" w:type="pct"/>
        <w:tblLook w:val="04A0" w:firstRow="1" w:lastRow="0" w:firstColumn="1" w:lastColumn="0" w:noHBand="0" w:noVBand="1"/>
      </w:tblPr>
      <w:tblGrid>
        <w:gridCol w:w="939"/>
        <w:gridCol w:w="1577"/>
        <w:gridCol w:w="1252"/>
        <w:gridCol w:w="1827"/>
        <w:gridCol w:w="1827"/>
        <w:gridCol w:w="1512"/>
        <w:gridCol w:w="1629"/>
      </w:tblGrid>
      <w:tr w:rsidR="00EA3E92" w:rsidRPr="00D243BE" w:rsidTr="00D243BE">
        <w:trPr>
          <w:trHeight w:val="885"/>
        </w:trPr>
        <w:tc>
          <w:tcPr>
            <w:tcW w:w="448"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ОО</w:t>
            </w:r>
          </w:p>
        </w:tc>
        <w:tc>
          <w:tcPr>
            <w:tcW w:w="750" w:type="pct"/>
            <w:tcBorders>
              <w:top w:val="single" w:sz="8" w:space="0" w:color="auto"/>
              <w:left w:val="nil"/>
              <w:bottom w:val="single" w:sz="4" w:space="0" w:color="auto"/>
              <w:right w:val="single" w:sz="4" w:space="0" w:color="auto"/>
            </w:tcBorders>
            <w:shd w:val="clear" w:color="auto" w:fill="auto"/>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кол-во участников</w:t>
            </w:r>
          </w:p>
        </w:tc>
        <w:tc>
          <w:tcPr>
            <w:tcW w:w="596" w:type="pct"/>
            <w:tcBorders>
              <w:top w:val="single" w:sz="8" w:space="0" w:color="auto"/>
              <w:left w:val="nil"/>
              <w:bottom w:val="single" w:sz="4" w:space="0" w:color="auto"/>
              <w:right w:val="nil"/>
            </w:tcBorders>
            <w:shd w:val="clear" w:color="auto" w:fill="auto"/>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средний балл</w:t>
            </w:r>
          </w:p>
        </w:tc>
        <w:tc>
          <w:tcPr>
            <w:tcW w:w="853" w:type="pct"/>
            <w:tcBorders>
              <w:top w:val="single" w:sz="8" w:space="0" w:color="auto"/>
              <w:left w:val="single" w:sz="8" w:space="0" w:color="auto"/>
              <w:bottom w:val="single" w:sz="4" w:space="0" w:color="auto"/>
              <w:right w:val="single" w:sz="4" w:space="0" w:color="auto"/>
            </w:tcBorders>
            <w:shd w:val="clear" w:color="auto" w:fill="auto"/>
            <w:vAlign w:val="bottom"/>
            <w:hideMark/>
          </w:tcPr>
          <w:p w:rsidR="00EA3E92" w:rsidRPr="00D243BE" w:rsidRDefault="00EA3E92" w:rsidP="00D243BE">
            <w:pPr>
              <w:spacing w:after="0" w:line="271" w:lineRule="auto"/>
              <w:jc w:val="both"/>
              <w:rPr>
                <w:rFonts w:ascii="Liberation Serif" w:eastAsia="Times New Roman" w:hAnsi="Liberation Serif" w:cs="Arial"/>
                <w:b/>
                <w:bCs/>
                <w:color w:val="000000"/>
                <w:sz w:val="24"/>
                <w:szCs w:val="24"/>
                <w:lang w:eastAsia="ru-RU"/>
              </w:rPr>
            </w:pPr>
            <w:r w:rsidRPr="00D243BE">
              <w:rPr>
                <w:rFonts w:ascii="Liberation Serif" w:eastAsia="Times New Roman" w:hAnsi="Liberation Serif" w:cs="Arial"/>
                <w:b/>
                <w:bCs/>
                <w:color w:val="000000"/>
                <w:sz w:val="24"/>
                <w:szCs w:val="24"/>
                <w:lang w:eastAsia="ru-RU"/>
              </w:rPr>
              <w:t>ниже минимального</w:t>
            </w:r>
          </w:p>
        </w:tc>
        <w:tc>
          <w:tcPr>
            <w:tcW w:w="860" w:type="pct"/>
            <w:tcBorders>
              <w:top w:val="single" w:sz="8" w:space="0" w:color="auto"/>
              <w:left w:val="nil"/>
              <w:bottom w:val="single" w:sz="4" w:space="0" w:color="auto"/>
              <w:right w:val="single" w:sz="4" w:space="0" w:color="auto"/>
            </w:tcBorders>
            <w:shd w:val="clear" w:color="auto" w:fill="auto"/>
            <w:vAlign w:val="bottom"/>
            <w:hideMark/>
          </w:tcPr>
          <w:p w:rsidR="00EA3E92" w:rsidRPr="00D243BE" w:rsidRDefault="00EA3E92" w:rsidP="00D243BE">
            <w:pPr>
              <w:spacing w:after="0" w:line="271" w:lineRule="auto"/>
              <w:jc w:val="both"/>
              <w:rPr>
                <w:rFonts w:ascii="Liberation Serif" w:eastAsia="Times New Roman" w:hAnsi="Liberation Serif" w:cs="Arial"/>
                <w:b/>
                <w:bCs/>
                <w:color w:val="000000"/>
                <w:sz w:val="24"/>
                <w:szCs w:val="24"/>
                <w:lang w:eastAsia="ru-RU"/>
              </w:rPr>
            </w:pPr>
            <w:r w:rsidRPr="00D243BE">
              <w:rPr>
                <w:rFonts w:ascii="Liberation Serif" w:eastAsia="Times New Roman" w:hAnsi="Liberation Serif" w:cs="Arial"/>
                <w:b/>
                <w:bCs/>
                <w:color w:val="000000"/>
                <w:sz w:val="24"/>
                <w:szCs w:val="24"/>
                <w:lang w:eastAsia="ru-RU"/>
              </w:rPr>
              <w:t>от минимального балла до 60 баллов</w:t>
            </w:r>
          </w:p>
        </w:tc>
        <w:tc>
          <w:tcPr>
            <w:tcW w:w="719" w:type="pct"/>
            <w:tcBorders>
              <w:top w:val="single" w:sz="8" w:space="0" w:color="auto"/>
              <w:left w:val="nil"/>
              <w:bottom w:val="single" w:sz="4" w:space="0" w:color="auto"/>
              <w:right w:val="single" w:sz="4" w:space="0" w:color="auto"/>
            </w:tcBorders>
            <w:shd w:val="clear" w:color="auto" w:fill="auto"/>
            <w:vAlign w:val="bottom"/>
            <w:hideMark/>
          </w:tcPr>
          <w:p w:rsidR="00EA3E92" w:rsidRPr="00D243BE" w:rsidRDefault="00EA3E92" w:rsidP="00D243BE">
            <w:pPr>
              <w:spacing w:after="0" w:line="271" w:lineRule="auto"/>
              <w:jc w:val="both"/>
              <w:rPr>
                <w:rFonts w:ascii="Liberation Serif" w:eastAsia="Times New Roman" w:hAnsi="Liberation Serif" w:cs="Arial"/>
                <w:b/>
                <w:bCs/>
                <w:color w:val="000000"/>
                <w:sz w:val="24"/>
                <w:szCs w:val="24"/>
                <w:lang w:eastAsia="ru-RU"/>
              </w:rPr>
            </w:pPr>
            <w:r w:rsidRPr="00D243BE">
              <w:rPr>
                <w:rFonts w:ascii="Liberation Serif" w:eastAsia="Times New Roman" w:hAnsi="Liberation Serif" w:cs="Arial"/>
                <w:b/>
                <w:bCs/>
                <w:color w:val="000000"/>
                <w:sz w:val="24"/>
                <w:szCs w:val="24"/>
                <w:lang w:eastAsia="ru-RU"/>
              </w:rPr>
              <w:t>от 60 до 80 баллов</w:t>
            </w:r>
          </w:p>
        </w:tc>
        <w:tc>
          <w:tcPr>
            <w:tcW w:w="775" w:type="pct"/>
            <w:tcBorders>
              <w:top w:val="single" w:sz="8" w:space="0" w:color="auto"/>
              <w:left w:val="nil"/>
              <w:bottom w:val="single" w:sz="4" w:space="0" w:color="auto"/>
              <w:right w:val="single" w:sz="4" w:space="0" w:color="auto"/>
            </w:tcBorders>
            <w:shd w:val="clear" w:color="auto" w:fill="auto"/>
            <w:vAlign w:val="bottom"/>
            <w:hideMark/>
          </w:tcPr>
          <w:p w:rsidR="00EA3E92" w:rsidRPr="00D243BE" w:rsidRDefault="00EA3E92" w:rsidP="00D243BE">
            <w:pPr>
              <w:spacing w:after="0" w:line="271" w:lineRule="auto"/>
              <w:jc w:val="both"/>
              <w:rPr>
                <w:rFonts w:ascii="Liberation Serif" w:eastAsia="Times New Roman" w:hAnsi="Liberation Serif" w:cs="Arial"/>
                <w:b/>
                <w:bCs/>
                <w:color w:val="000000"/>
                <w:sz w:val="24"/>
                <w:szCs w:val="24"/>
                <w:lang w:eastAsia="ru-RU"/>
              </w:rPr>
            </w:pPr>
            <w:r w:rsidRPr="00D243BE">
              <w:rPr>
                <w:rFonts w:ascii="Liberation Serif" w:eastAsia="Times New Roman" w:hAnsi="Liberation Serif" w:cs="Arial"/>
                <w:b/>
                <w:bCs/>
                <w:color w:val="000000"/>
                <w:sz w:val="24"/>
                <w:szCs w:val="24"/>
                <w:lang w:eastAsia="ru-RU"/>
              </w:rPr>
              <w:t>от 80 до 100 баллов</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14</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57,1</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7,1</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57,1</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28,6</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7,1</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23</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50</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56,5</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39,1</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4,3</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№3</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16</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51</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18,8</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56,3</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25,0</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18</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58,3</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5,6</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61,1</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22,2</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11,1</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28</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60,3</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7,1</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39,3</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46,4</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7,1</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14</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66</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21,4</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71,4</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7,1</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13</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60,6</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7,7</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46,2</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38,5</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7,7</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№9</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11</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64,9</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45,5</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45,5</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9,1</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№10</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15</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63</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6,7</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40,0</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26,7</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26,7</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№12</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w:t>
            </w:r>
          </w:p>
        </w:tc>
        <w:tc>
          <w:tcPr>
            <w:tcW w:w="596" w:type="pct"/>
            <w:tcBorders>
              <w:top w:val="single" w:sz="4" w:space="0" w:color="auto"/>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51,3</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25,0</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50,0</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25,0</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№15</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21</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66</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9,5</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28,6</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42,9</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19,0</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№16</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80</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100,0</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№21</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22</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68,8</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4,5</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27,3</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45,5</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22,7</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№22</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9</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54,4</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88,9</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11,1</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№26</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8</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59</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12,5</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50,0</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12,5</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25,0</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№28</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50,3</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16,7</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83,3</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№29</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53,5</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75,0</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25,0</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r>
      <w:tr w:rsidR="00EA3E92" w:rsidRPr="00D243BE" w:rsidTr="00D243BE">
        <w:trPr>
          <w:trHeight w:val="255"/>
        </w:trPr>
        <w:tc>
          <w:tcPr>
            <w:tcW w:w="448"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№32</w:t>
            </w:r>
          </w:p>
        </w:tc>
        <w:tc>
          <w:tcPr>
            <w:tcW w:w="75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24</w:t>
            </w:r>
          </w:p>
        </w:tc>
        <w:tc>
          <w:tcPr>
            <w:tcW w:w="596" w:type="pct"/>
            <w:tcBorders>
              <w:top w:val="nil"/>
              <w:left w:val="nil"/>
              <w:bottom w:val="single" w:sz="4" w:space="0" w:color="auto"/>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66,7</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41,7</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33,3</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25,0</w:t>
            </w:r>
          </w:p>
        </w:tc>
      </w:tr>
      <w:tr w:rsidR="00EA3E92" w:rsidRPr="00D243BE" w:rsidTr="00D243BE">
        <w:trPr>
          <w:trHeight w:val="270"/>
        </w:trPr>
        <w:tc>
          <w:tcPr>
            <w:tcW w:w="448" w:type="pct"/>
            <w:tcBorders>
              <w:top w:val="nil"/>
              <w:left w:val="single" w:sz="8" w:space="0" w:color="auto"/>
              <w:bottom w:val="nil"/>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№36</w:t>
            </w:r>
          </w:p>
        </w:tc>
        <w:tc>
          <w:tcPr>
            <w:tcW w:w="750" w:type="pct"/>
            <w:tcBorders>
              <w:top w:val="nil"/>
              <w:left w:val="nil"/>
              <w:bottom w:val="nil"/>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w:t>
            </w:r>
          </w:p>
        </w:tc>
        <w:tc>
          <w:tcPr>
            <w:tcW w:w="596" w:type="pct"/>
            <w:tcBorders>
              <w:top w:val="nil"/>
              <w:left w:val="nil"/>
              <w:bottom w:val="nil"/>
              <w:right w:val="nil"/>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69</w:t>
            </w:r>
          </w:p>
        </w:tc>
        <w:tc>
          <w:tcPr>
            <w:tcW w:w="853" w:type="pct"/>
            <w:tcBorders>
              <w:top w:val="nil"/>
              <w:left w:val="single" w:sz="8" w:space="0" w:color="auto"/>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860"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c>
          <w:tcPr>
            <w:tcW w:w="719"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100,0</w:t>
            </w:r>
          </w:p>
        </w:tc>
        <w:tc>
          <w:tcPr>
            <w:tcW w:w="775" w:type="pct"/>
            <w:tcBorders>
              <w:top w:val="nil"/>
              <w:left w:val="nil"/>
              <w:bottom w:val="single" w:sz="4"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sz w:val="24"/>
                <w:szCs w:val="24"/>
                <w:lang w:eastAsia="ru-RU"/>
              </w:rPr>
            </w:pPr>
            <w:r w:rsidRPr="00D243BE">
              <w:rPr>
                <w:rFonts w:ascii="Liberation Serif" w:eastAsia="Times New Roman" w:hAnsi="Liberation Serif" w:cs="Arial"/>
                <w:sz w:val="24"/>
                <w:szCs w:val="24"/>
                <w:lang w:eastAsia="ru-RU"/>
              </w:rPr>
              <w:t>0,0</w:t>
            </w:r>
          </w:p>
        </w:tc>
      </w:tr>
      <w:tr w:rsidR="00EA3E92" w:rsidRPr="00D243BE" w:rsidTr="00D243BE">
        <w:trPr>
          <w:trHeight w:val="270"/>
        </w:trPr>
        <w:tc>
          <w:tcPr>
            <w:tcW w:w="448"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итого</w:t>
            </w:r>
          </w:p>
        </w:tc>
        <w:tc>
          <w:tcPr>
            <w:tcW w:w="750" w:type="pct"/>
            <w:tcBorders>
              <w:top w:val="single" w:sz="8" w:space="0" w:color="auto"/>
              <w:left w:val="nil"/>
              <w:bottom w:val="single" w:sz="8"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252</w:t>
            </w:r>
          </w:p>
        </w:tc>
        <w:tc>
          <w:tcPr>
            <w:tcW w:w="596" w:type="pct"/>
            <w:tcBorders>
              <w:top w:val="single" w:sz="8" w:space="0" w:color="auto"/>
              <w:left w:val="nil"/>
              <w:bottom w:val="single" w:sz="8" w:space="0" w:color="auto"/>
              <w:right w:val="single" w:sz="8"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61,2</w:t>
            </w:r>
          </w:p>
        </w:tc>
        <w:tc>
          <w:tcPr>
            <w:tcW w:w="853" w:type="pct"/>
            <w:tcBorders>
              <w:top w:val="single" w:sz="8" w:space="0" w:color="auto"/>
              <w:left w:val="nil"/>
              <w:bottom w:val="single" w:sz="8"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6,0</w:t>
            </w:r>
          </w:p>
        </w:tc>
        <w:tc>
          <w:tcPr>
            <w:tcW w:w="860" w:type="pct"/>
            <w:tcBorders>
              <w:top w:val="single" w:sz="8" w:space="0" w:color="auto"/>
              <w:left w:val="nil"/>
              <w:bottom w:val="single" w:sz="8"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46,0</w:t>
            </w:r>
          </w:p>
        </w:tc>
        <w:tc>
          <w:tcPr>
            <w:tcW w:w="719" w:type="pct"/>
            <w:tcBorders>
              <w:top w:val="single" w:sz="8" w:space="0" w:color="auto"/>
              <w:left w:val="nil"/>
              <w:bottom w:val="single" w:sz="8"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35,7</w:t>
            </w:r>
          </w:p>
        </w:tc>
        <w:tc>
          <w:tcPr>
            <w:tcW w:w="775" w:type="pct"/>
            <w:tcBorders>
              <w:top w:val="single" w:sz="8" w:space="0" w:color="auto"/>
              <w:left w:val="nil"/>
              <w:bottom w:val="single" w:sz="8" w:space="0" w:color="auto"/>
              <w:right w:val="single" w:sz="4" w:space="0" w:color="auto"/>
            </w:tcBorders>
            <w:shd w:val="clear" w:color="auto" w:fill="auto"/>
            <w:noWrap/>
            <w:vAlign w:val="bottom"/>
            <w:hideMark/>
          </w:tcPr>
          <w:p w:rsidR="00EA3E92" w:rsidRPr="00D243BE" w:rsidRDefault="00EA3E92" w:rsidP="00D243BE">
            <w:pPr>
              <w:spacing w:after="0" w:line="271" w:lineRule="auto"/>
              <w:jc w:val="both"/>
              <w:rPr>
                <w:rFonts w:ascii="Liberation Serif" w:eastAsia="Times New Roman" w:hAnsi="Liberation Serif" w:cs="Arial"/>
                <w:b/>
                <w:bCs/>
                <w:sz w:val="24"/>
                <w:szCs w:val="24"/>
                <w:lang w:eastAsia="ru-RU"/>
              </w:rPr>
            </w:pPr>
            <w:r w:rsidRPr="00D243BE">
              <w:rPr>
                <w:rFonts w:ascii="Liberation Serif" w:eastAsia="Times New Roman" w:hAnsi="Liberation Serif" w:cs="Arial"/>
                <w:b/>
                <w:bCs/>
                <w:sz w:val="24"/>
                <w:szCs w:val="24"/>
                <w:lang w:eastAsia="ru-RU"/>
              </w:rPr>
              <w:t>12,3</w:t>
            </w:r>
          </w:p>
        </w:tc>
      </w:tr>
    </w:tbl>
    <w:p w:rsidR="00581960" w:rsidRPr="00260953" w:rsidRDefault="00581960" w:rsidP="00260953">
      <w:pPr>
        <w:shd w:val="clear" w:color="auto" w:fill="FFFFFF"/>
        <w:spacing w:after="0" w:line="271" w:lineRule="auto"/>
        <w:ind w:firstLine="709"/>
        <w:jc w:val="both"/>
        <w:rPr>
          <w:rFonts w:ascii="Liberation Serif" w:hAnsi="Liberation Serif"/>
          <w:sz w:val="24"/>
          <w:szCs w:val="24"/>
        </w:rPr>
      </w:pPr>
    </w:p>
    <w:p w:rsidR="00581960" w:rsidRPr="00260953" w:rsidRDefault="00581960" w:rsidP="00260953">
      <w:pPr>
        <w:shd w:val="clear" w:color="auto" w:fill="FFFFFF"/>
        <w:spacing w:after="0" w:line="271" w:lineRule="auto"/>
        <w:ind w:firstLine="709"/>
        <w:jc w:val="both"/>
        <w:rPr>
          <w:rFonts w:ascii="Liberation Serif" w:hAnsi="Liberation Serif"/>
          <w:sz w:val="24"/>
          <w:szCs w:val="24"/>
        </w:rPr>
      </w:pPr>
      <w:r w:rsidRPr="00260953">
        <w:rPr>
          <w:rFonts w:ascii="Liberation Serif" w:hAnsi="Liberation Serif"/>
          <w:sz w:val="24"/>
          <w:szCs w:val="24"/>
        </w:rPr>
        <w:t xml:space="preserve">Выпускники, набравшие ниже 42 баллов, не достигли  ни одного заявленных предметных результатов. У них отсутствуют знания об обществе как целостной развивающейся системе в единстве и взаимодействии его основных сфер и институтов. Они не владеют базовым понятийным аппаратом социальных наук. Единственное исключение составляет умение искать информацию в источниках различного типа. </w:t>
      </w:r>
    </w:p>
    <w:p w:rsidR="00581960" w:rsidRPr="00260953" w:rsidRDefault="00581960" w:rsidP="00260953">
      <w:pPr>
        <w:shd w:val="clear" w:color="auto" w:fill="FFFFFF"/>
        <w:spacing w:after="0" w:line="271" w:lineRule="auto"/>
        <w:ind w:firstLine="709"/>
        <w:jc w:val="both"/>
        <w:rPr>
          <w:rFonts w:ascii="Liberation Serif" w:hAnsi="Liberation Serif"/>
          <w:sz w:val="24"/>
          <w:szCs w:val="24"/>
        </w:rPr>
      </w:pPr>
      <w:r w:rsidRPr="00260953">
        <w:rPr>
          <w:rFonts w:ascii="Liberation Serif" w:hAnsi="Liberation Serif"/>
          <w:sz w:val="24"/>
          <w:szCs w:val="24"/>
        </w:rPr>
        <w:t xml:space="preserve">Преодолевшие минимальный балл (42 </w:t>
      </w:r>
      <w:proofErr w:type="spellStart"/>
      <w:proofErr w:type="gramStart"/>
      <w:r w:rsidRPr="00260953">
        <w:rPr>
          <w:rFonts w:ascii="Liberation Serif" w:hAnsi="Liberation Serif"/>
          <w:sz w:val="24"/>
          <w:szCs w:val="24"/>
        </w:rPr>
        <w:t>т.б</w:t>
      </w:r>
      <w:proofErr w:type="spellEnd"/>
      <w:proofErr w:type="gramEnd"/>
      <w:r w:rsidRPr="00260953">
        <w:rPr>
          <w:rFonts w:ascii="Liberation Serif" w:hAnsi="Liberation Serif"/>
          <w:sz w:val="24"/>
          <w:szCs w:val="24"/>
        </w:rPr>
        <w:t xml:space="preserve">.) участники ЕГЭ с результатами ниже 60 баллов демонстрируют определенные успехи в направлении </w:t>
      </w:r>
      <w:proofErr w:type="spellStart"/>
      <w:r w:rsidRPr="00260953">
        <w:rPr>
          <w:rFonts w:ascii="Liberation Serif" w:hAnsi="Liberation Serif"/>
          <w:sz w:val="24"/>
          <w:szCs w:val="24"/>
        </w:rPr>
        <w:t>сформированности</w:t>
      </w:r>
      <w:proofErr w:type="spellEnd"/>
      <w:r w:rsidRPr="00260953">
        <w:rPr>
          <w:rFonts w:ascii="Liberation Serif" w:hAnsi="Liberation Serif"/>
          <w:sz w:val="24"/>
          <w:szCs w:val="24"/>
        </w:rPr>
        <w:t xml:space="preserve"> знаний об обществе как целостной развивающейся системе в единстве и взаимодействии его основных сфер и институтов. Выпускники анализирует актуальную информацию о социальных объектах, выявляя их общие черты и различия, устанавливает соответствия между существенными чертами и признаками изученных социальных явлений и обществоведческими терминами. </w:t>
      </w:r>
    </w:p>
    <w:p w:rsidR="003939B0" w:rsidRDefault="0067534F" w:rsidP="00260953">
      <w:pPr>
        <w:shd w:val="clear" w:color="auto" w:fill="FFFFFF"/>
        <w:spacing w:after="0" w:line="271" w:lineRule="auto"/>
        <w:ind w:firstLine="709"/>
        <w:jc w:val="both"/>
        <w:rPr>
          <w:rFonts w:ascii="Liberation Serif" w:hAnsi="Liberation Serif"/>
          <w:sz w:val="24"/>
          <w:szCs w:val="24"/>
        </w:rPr>
      </w:pPr>
      <w:r w:rsidRPr="00260953">
        <w:rPr>
          <w:rFonts w:ascii="Liberation Serif" w:hAnsi="Liberation Serif"/>
          <w:sz w:val="24"/>
          <w:szCs w:val="24"/>
        </w:rPr>
        <w:t>У</w:t>
      </w:r>
      <w:r w:rsidR="00581960" w:rsidRPr="00260953">
        <w:rPr>
          <w:rFonts w:ascii="Liberation Serif" w:hAnsi="Liberation Serif"/>
          <w:sz w:val="24"/>
          <w:szCs w:val="24"/>
        </w:rPr>
        <w:t>частник</w:t>
      </w:r>
      <w:r w:rsidRPr="00260953">
        <w:rPr>
          <w:rFonts w:ascii="Liberation Serif" w:hAnsi="Liberation Serif"/>
          <w:sz w:val="24"/>
          <w:szCs w:val="24"/>
        </w:rPr>
        <w:t>ов</w:t>
      </w:r>
      <w:r w:rsidR="00581960" w:rsidRPr="00260953">
        <w:rPr>
          <w:rFonts w:ascii="Liberation Serif" w:hAnsi="Liberation Serif"/>
          <w:sz w:val="24"/>
          <w:szCs w:val="24"/>
        </w:rPr>
        <w:t xml:space="preserve"> экзамена с результатами в диапазоне 6</w:t>
      </w:r>
      <w:r w:rsidRPr="00260953">
        <w:rPr>
          <w:rFonts w:ascii="Liberation Serif" w:hAnsi="Liberation Serif"/>
          <w:sz w:val="24"/>
          <w:szCs w:val="24"/>
        </w:rPr>
        <w:t>0</w:t>
      </w:r>
      <w:r w:rsidR="00581960" w:rsidRPr="00260953">
        <w:rPr>
          <w:rFonts w:ascii="Liberation Serif" w:hAnsi="Liberation Serif"/>
          <w:sz w:val="24"/>
          <w:szCs w:val="24"/>
        </w:rPr>
        <w:t xml:space="preserve">–100 баллов около 50%. Рост доли данной группы </w:t>
      </w:r>
      <w:proofErr w:type="gramStart"/>
      <w:r w:rsidR="00581960" w:rsidRPr="00260953">
        <w:rPr>
          <w:rFonts w:ascii="Liberation Serif" w:hAnsi="Liberation Serif"/>
          <w:sz w:val="24"/>
          <w:szCs w:val="24"/>
        </w:rPr>
        <w:t>был</w:t>
      </w:r>
      <w:proofErr w:type="gramEnd"/>
      <w:r w:rsidR="00581960" w:rsidRPr="00260953">
        <w:rPr>
          <w:rFonts w:ascii="Liberation Serif" w:hAnsi="Liberation Serif"/>
          <w:sz w:val="24"/>
          <w:szCs w:val="24"/>
        </w:rPr>
        <w:t xml:space="preserve"> прогнозируем в связи с переходом на экзаменационную модель, в которой последовательно осуществляется принцип увеличения доли заданий практико-ориентированного характера, связанных с реалиями современного российского общества. Кроме того, отказ от мини-сочинения позволил </w:t>
      </w:r>
      <w:proofErr w:type="gramStart"/>
      <w:r w:rsidR="00581960" w:rsidRPr="00260953">
        <w:rPr>
          <w:rFonts w:ascii="Liberation Serif" w:hAnsi="Liberation Serif"/>
          <w:sz w:val="24"/>
          <w:szCs w:val="24"/>
        </w:rPr>
        <w:t>обучающимся</w:t>
      </w:r>
      <w:proofErr w:type="gramEnd"/>
      <w:r w:rsidR="00581960" w:rsidRPr="00260953">
        <w:rPr>
          <w:rFonts w:ascii="Liberation Serif" w:hAnsi="Liberation Serif"/>
          <w:sz w:val="24"/>
          <w:szCs w:val="24"/>
        </w:rPr>
        <w:t xml:space="preserve"> сместить акценты в подготовке, сконцентрировав больше </w:t>
      </w:r>
      <w:r w:rsidR="00581960" w:rsidRPr="00260953">
        <w:rPr>
          <w:rFonts w:ascii="Liberation Serif" w:hAnsi="Liberation Serif"/>
          <w:sz w:val="24"/>
          <w:szCs w:val="24"/>
        </w:rPr>
        <w:lastRenderedPageBreak/>
        <w:t>внимание на овладении необходимыми умениями и знаниями теоретического материала вместо заучивания готовых мини-сочинений.</w:t>
      </w:r>
    </w:p>
    <w:p w:rsidR="00D243BE" w:rsidRDefault="00D243BE" w:rsidP="00260953">
      <w:pPr>
        <w:shd w:val="clear" w:color="auto" w:fill="FFFFFF"/>
        <w:spacing w:after="0" w:line="271" w:lineRule="auto"/>
        <w:ind w:firstLine="709"/>
        <w:jc w:val="both"/>
        <w:rPr>
          <w:rFonts w:ascii="Liberation Serif" w:hAnsi="Liberation Serif"/>
          <w:sz w:val="24"/>
          <w:szCs w:val="24"/>
        </w:rPr>
      </w:pPr>
    </w:p>
    <w:p w:rsidR="00D243BE" w:rsidRPr="00260953" w:rsidRDefault="00D243BE" w:rsidP="00260953">
      <w:pPr>
        <w:shd w:val="clear" w:color="auto" w:fill="FFFFFF"/>
        <w:spacing w:after="0" w:line="271" w:lineRule="auto"/>
        <w:ind w:firstLine="709"/>
        <w:jc w:val="both"/>
        <w:rPr>
          <w:rFonts w:ascii="Liberation Serif" w:hAnsi="Liberation Serif"/>
          <w:sz w:val="24"/>
          <w:szCs w:val="24"/>
        </w:rPr>
      </w:pPr>
    </w:p>
    <w:p w:rsidR="0067534F" w:rsidRDefault="0067534F" w:rsidP="00260953">
      <w:pPr>
        <w:shd w:val="clear" w:color="auto" w:fill="FFFFFF"/>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2.4.4</w:t>
      </w:r>
      <w:r w:rsidRPr="00260953">
        <w:rPr>
          <w:rFonts w:ascii="Liberation Serif" w:hAnsi="Liberation Serif" w:cs="Times New Roman"/>
          <w:b/>
          <w:sz w:val="24"/>
          <w:szCs w:val="24"/>
        </w:rPr>
        <w:tab/>
        <w:t>Статистический анализ результатов выполнения заданий КИМ по обществознанию</w:t>
      </w:r>
    </w:p>
    <w:p w:rsidR="0067534F" w:rsidRPr="00D243BE" w:rsidRDefault="00130B9C" w:rsidP="00D243BE">
      <w:pPr>
        <w:spacing w:after="0" w:line="271" w:lineRule="auto"/>
        <w:ind w:firstLine="709"/>
        <w:jc w:val="right"/>
        <w:rPr>
          <w:rFonts w:ascii="Liberation Serif" w:hAnsi="Liberation Serif" w:cs="Times New Roman"/>
          <w:b/>
          <w:sz w:val="18"/>
          <w:szCs w:val="18"/>
        </w:rPr>
      </w:pPr>
      <w:r w:rsidRPr="00D243BE">
        <w:rPr>
          <w:rFonts w:ascii="Liberation Serif" w:hAnsi="Liberation Serif" w:cs="Times New Roman"/>
          <w:i/>
          <w:sz w:val="18"/>
          <w:szCs w:val="18"/>
        </w:rPr>
        <w:t xml:space="preserve">Таблица </w:t>
      </w:r>
      <w:r w:rsidR="00D243BE">
        <w:rPr>
          <w:rFonts w:ascii="Liberation Serif" w:hAnsi="Liberation Serif" w:cs="Times New Roman"/>
          <w:i/>
          <w:sz w:val="18"/>
          <w:szCs w:val="18"/>
        </w:rPr>
        <w:t>26</w:t>
      </w:r>
    </w:p>
    <w:tbl>
      <w:tblPr>
        <w:tblStyle w:val="a8"/>
        <w:tblW w:w="5000" w:type="pct"/>
        <w:tblLayout w:type="fixed"/>
        <w:tblLook w:val="04A0" w:firstRow="1" w:lastRow="0" w:firstColumn="1" w:lastColumn="0" w:noHBand="0" w:noVBand="1"/>
      </w:tblPr>
      <w:tblGrid>
        <w:gridCol w:w="583"/>
        <w:gridCol w:w="6046"/>
        <w:gridCol w:w="970"/>
        <w:gridCol w:w="1614"/>
        <w:gridCol w:w="1350"/>
      </w:tblGrid>
      <w:tr w:rsidR="0067534F" w:rsidRPr="00D243BE" w:rsidTr="00D243BE">
        <w:tc>
          <w:tcPr>
            <w:tcW w:w="276" w:type="pct"/>
            <w:vAlign w:val="center"/>
          </w:tcPr>
          <w:p w:rsidR="0067534F" w:rsidRPr="00D243BE" w:rsidRDefault="0067534F" w:rsidP="00D243BE">
            <w:pPr>
              <w:spacing w:line="271" w:lineRule="auto"/>
              <w:jc w:val="both"/>
              <w:rPr>
                <w:rFonts w:ascii="Liberation Serif" w:hAnsi="Liberation Serif"/>
                <w:b/>
                <w:sz w:val="20"/>
                <w:szCs w:val="20"/>
              </w:rPr>
            </w:pPr>
            <w:r w:rsidRPr="00D243BE">
              <w:rPr>
                <w:rFonts w:ascii="Liberation Serif" w:hAnsi="Liberation Serif"/>
                <w:b/>
                <w:sz w:val="20"/>
                <w:szCs w:val="20"/>
              </w:rPr>
              <w:t xml:space="preserve">№ </w:t>
            </w:r>
            <w:proofErr w:type="gramStart"/>
            <w:r w:rsidRPr="00D243BE">
              <w:rPr>
                <w:rFonts w:ascii="Liberation Serif" w:hAnsi="Liberation Serif"/>
                <w:b/>
                <w:sz w:val="20"/>
                <w:szCs w:val="20"/>
              </w:rPr>
              <w:t>п</w:t>
            </w:r>
            <w:proofErr w:type="gramEnd"/>
            <w:r w:rsidRPr="00D243BE">
              <w:rPr>
                <w:rFonts w:ascii="Liberation Serif" w:hAnsi="Liberation Serif"/>
                <w:b/>
                <w:sz w:val="20"/>
                <w:szCs w:val="20"/>
              </w:rPr>
              <w:t>/п</w:t>
            </w:r>
          </w:p>
        </w:tc>
        <w:tc>
          <w:tcPr>
            <w:tcW w:w="2862" w:type="pct"/>
            <w:vAlign w:val="center"/>
          </w:tcPr>
          <w:p w:rsidR="0067534F" w:rsidRPr="00D243BE" w:rsidRDefault="0067534F" w:rsidP="00D243BE">
            <w:pPr>
              <w:spacing w:line="271" w:lineRule="auto"/>
              <w:jc w:val="both"/>
              <w:rPr>
                <w:rFonts w:ascii="Liberation Serif" w:hAnsi="Liberation Serif"/>
                <w:b/>
                <w:sz w:val="20"/>
                <w:szCs w:val="20"/>
              </w:rPr>
            </w:pPr>
            <w:r w:rsidRPr="00D243BE">
              <w:rPr>
                <w:rFonts w:ascii="Liberation Serif" w:hAnsi="Liberation Serif"/>
                <w:b/>
                <w:sz w:val="20"/>
                <w:szCs w:val="20"/>
              </w:rPr>
              <w:t>Проверяемые требования</w:t>
            </w:r>
          </w:p>
        </w:tc>
        <w:tc>
          <w:tcPr>
            <w:tcW w:w="459" w:type="pct"/>
            <w:vAlign w:val="center"/>
          </w:tcPr>
          <w:p w:rsidR="0067534F" w:rsidRPr="00D243BE" w:rsidRDefault="00EC47B2" w:rsidP="00D243BE">
            <w:pPr>
              <w:spacing w:line="271" w:lineRule="auto"/>
              <w:jc w:val="both"/>
              <w:rPr>
                <w:rFonts w:ascii="Liberation Serif" w:hAnsi="Liberation Serif"/>
                <w:b/>
                <w:sz w:val="20"/>
                <w:szCs w:val="20"/>
              </w:rPr>
            </w:pPr>
            <w:r w:rsidRPr="00D243BE">
              <w:rPr>
                <w:rFonts w:ascii="Liberation Serif" w:hAnsi="Liberation Serif"/>
                <w:b/>
                <w:sz w:val="20"/>
                <w:szCs w:val="20"/>
              </w:rPr>
              <w:t>у</w:t>
            </w:r>
            <w:r w:rsidR="0067534F" w:rsidRPr="00D243BE">
              <w:rPr>
                <w:rFonts w:ascii="Liberation Serif" w:hAnsi="Liberation Serif"/>
                <w:b/>
                <w:sz w:val="20"/>
                <w:szCs w:val="20"/>
              </w:rPr>
              <w:t>ровень сложности задания</w:t>
            </w:r>
          </w:p>
        </w:tc>
        <w:tc>
          <w:tcPr>
            <w:tcW w:w="764" w:type="pct"/>
            <w:vAlign w:val="center"/>
          </w:tcPr>
          <w:p w:rsidR="0067534F" w:rsidRPr="00D243BE" w:rsidRDefault="00EC47B2" w:rsidP="00D243BE">
            <w:pPr>
              <w:spacing w:line="271" w:lineRule="auto"/>
              <w:jc w:val="both"/>
              <w:rPr>
                <w:rFonts w:ascii="Liberation Serif" w:hAnsi="Liberation Serif"/>
                <w:b/>
                <w:sz w:val="20"/>
                <w:szCs w:val="20"/>
              </w:rPr>
            </w:pPr>
            <w:r w:rsidRPr="00D243BE">
              <w:rPr>
                <w:rFonts w:ascii="Liberation Serif" w:eastAsia="Arial Unicode MS" w:hAnsi="Liberation Serif" w:cs="Times New Roman"/>
                <w:b/>
                <w:bCs/>
                <w:color w:val="000000"/>
                <w:sz w:val="20"/>
                <w:szCs w:val="20"/>
                <w:lang w:eastAsia="ru-RU" w:bidi="ru-RU"/>
              </w:rPr>
              <w:t>м</w:t>
            </w:r>
            <w:r w:rsidR="0067534F" w:rsidRPr="00D243BE">
              <w:rPr>
                <w:rFonts w:ascii="Liberation Serif" w:eastAsia="Arial Unicode MS" w:hAnsi="Liberation Serif" w:cs="Times New Roman"/>
                <w:b/>
                <w:bCs/>
                <w:color w:val="000000"/>
                <w:sz w:val="20"/>
                <w:szCs w:val="20"/>
                <w:lang w:eastAsia="ru-RU" w:bidi="ru-RU"/>
              </w:rPr>
              <w:t>аксимальный первичный балл</w:t>
            </w:r>
          </w:p>
        </w:tc>
        <w:tc>
          <w:tcPr>
            <w:tcW w:w="639" w:type="pct"/>
            <w:vAlign w:val="center"/>
          </w:tcPr>
          <w:p w:rsidR="0067534F" w:rsidRPr="00D243BE" w:rsidRDefault="0067534F" w:rsidP="00D243BE">
            <w:pPr>
              <w:tabs>
                <w:tab w:val="left" w:pos="374"/>
              </w:tabs>
              <w:spacing w:line="271" w:lineRule="auto"/>
              <w:jc w:val="both"/>
              <w:rPr>
                <w:rFonts w:ascii="Liberation Serif" w:hAnsi="Liberation Serif"/>
                <w:b/>
                <w:sz w:val="20"/>
                <w:szCs w:val="20"/>
              </w:rPr>
            </w:pPr>
            <w:r w:rsidRPr="00D243BE">
              <w:rPr>
                <w:rFonts w:ascii="Liberation Serif" w:hAnsi="Liberation Serif"/>
                <w:b/>
                <w:sz w:val="20"/>
                <w:szCs w:val="20"/>
              </w:rPr>
              <w:t>процент выполнения</w:t>
            </w:r>
          </w:p>
        </w:tc>
      </w:tr>
      <w:tr w:rsidR="0067534F" w:rsidRPr="00D243BE" w:rsidTr="00D243BE">
        <w:tc>
          <w:tcPr>
            <w:tcW w:w="276" w:type="pct"/>
          </w:tcPr>
          <w:p w:rsidR="0067534F" w:rsidRPr="00D243BE" w:rsidRDefault="0067534F"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w:t>
            </w:r>
          </w:p>
        </w:tc>
        <w:tc>
          <w:tcPr>
            <w:tcW w:w="2862" w:type="pct"/>
            <w:vAlign w:val="center"/>
          </w:tcPr>
          <w:p w:rsidR="0067534F" w:rsidRPr="00D243BE" w:rsidRDefault="0067534F" w:rsidP="00D243BE">
            <w:pPr>
              <w:widowControl w:val="0"/>
              <w:spacing w:line="271" w:lineRule="auto"/>
              <w:jc w:val="both"/>
              <w:rPr>
                <w:rFonts w:ascii="Liberation Serif" w:eastAsia="Times New Roman" w:hAnsi="Liberation Serif" w:cs="Times New Roman"/>
                <w:sz w:val="20"/>
                <w:szCs w:val="20"/>
              </w:rPr>
            </w:pPr>
            <w:proofErr w:type="spellStart"/>
            <w:r w:rsidRPr="00D243BE">
              <w:rPr>
                <w:rFonts w:ascii="Liberation Serif" w:hAnsi="Liberation Serif"/>
                <w:sz w:val="20"/>
                <w:szCs w:val="20"/>
              </w:rPr>
              <w:t>Сформированность</w:t>
            </w:r>
            <w:proofErr w:type="spellEnd"/>
            <w:r w:rsidRPr="00D243BE">
              <w:rPr>
                <w:rFonts w:ascii="Liberation Serif" w:hAnsi="Liberation Serif"/>
                <w:sz w:val="20"/>
                <w:szCs w:val="20"/>
              </w:rPr>
              <w:t xml:space="preserve"> знаний об обществе как целостной развивающейся системе в единстве и взаимодействии его основных сфер и институтов (соотнесение видовых понятий с </w:t>
            </w:r>
            <w:proofErr w:type="gramStart"/>
            <w:r w:rsidRPr="00D243BE">
              <w:rPr>
                <w:rFonts w:ascii="Liberation Serif" w:hAnsi="Liberation Serif"/>
                <w:sz w:val="20"/>
                <w:szCs w:val="20"/>
              </w:rPr>
              <w:t>родовыми</w:t>
            </w:r>
            <w:proofErr w:type="gramEnd"/>
            <w:r w:rsidRPr="00D243BE">
              <w:rPr>
                <w:rFonts w:ascii="Liberation Serif" w:hAnsi="Liberation Serif"/>
                <w:sz w:val="20"/>
                <w:szCs w:val="20"/>
              </w:rPr>
              <w:t>)</w:t>
            </w:r>
          </w:p>
        </w:tc>
        <w:tc>
          <w:tcPr>
            <w:tcW w:w="459" w:type="pct"/>
            <w:vAlign w:val="center"/>
          </w:tcPr>
          <w:p w:rsidR="0067534F" w:rsidRPr="00D243BE" w:rsidRDefault="0067534F"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Б</w:t>
            </w:r>
          </w:p>
        </w:tc>
        <w:tc>
          <w:tcPr>
            <w:tcW w:w="764" w:type="pct"/>
            <w:vAlign w:val="center"/>
          </w:tcPr>
          <w:p w:rsidR="0067534F" w:rsidRPr="00D243BE" w:rsidRDefault="0067534F"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w:t>
            </w:r>
          </w:p>
        </w:tc>
        <w:tc>
          <w:tcPr>
            <w:tcW w:w="639" w:type="pct"/>
            <w:vAlign w:val="center"/>
          </w:tcPr>
          <w:p w:rsidR="0067534F"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62,3</w:t>
            </w:r>
          </w:p>
        </w:tc>
      </w:tr>
      <w:tr w:rsidR="0067534F" w:rsidRPr="00D243BE" w:rsidTr="00D243BE">
        <w:tc>
          <w:tcPr>
            <w:tcW w:w="276" w:type="pct"/>
          </w:tcPr>
          <w:p w:rsidR="0067534F" w:rsidRPr="00D243BE" w:rsidRDefault="0067534F"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2862" w:type="pct"/>
            <w:vAlign w:val="center"/>
          </w:tcPr>
          <w:p w:rsidR="0067534F" w:rsidRPr="00D243BE" w:rsidRDefault="00EC47B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Владение базовым и понятийным аппаратом социальных наук. Тематический модуль «Человек и общество. Познание и духовная культура»</w:t>
            </w:r>
          </w:p>
        </w:tc>
        <w:tc>
          <w:tcPr>
            <w:tcW w:w="459" w:type="pct"/>
            <w:vAlign w:val="center"/>
          </w:tcPr>
          <w:p w:rsidR="0067534F" w:rsidRPr="00D243BE" w:rsidRDefault="0065194A" w:rsidP="00D243BE">
            <w:pPr>
              <w:widowControl w:val="0"/>
              <w:spacing w:line="271" w:lineRule="auto"/>
              <w:jc w:val="both"/>
              <w:rPr>
                <w:rFonts w:ascii="Liberation Serif" w:eastAsia="Times New Roman" w:hAnsi="Liberation Serif" w:cs="Times New Roman"/>
                <w:sz w:val="20"/>
                <w:szCs w:val="20"/>
              </w:rPr>
            </w:pPr>
            <w:proofErr w:type="gramStart"/>
            <w:r w:rsidRPr="00D243BE">
              <w:rPr>
                <w:rFonts w:ascii="Liberation Serif" w:eastAsia="Times New Roman" w:hAnsi="Liberation Serif" w:cs="Times New Roman"/>
                <w:sz w:val="20"/>
                <w:szCs w:val="20"/>
              </w:rPr>
              <w:t>П</w:t>
            </w:r>
            <w:proofErr w:type="gramEnd"/>
          </w:p>
        </w:tc>
        <w:tc>
          <w:tcPr>
            <w:tcW w:w="764" w:type="pct"/>
            <w:vAlign w:val="center"/>
          </w:tcPr>
          <w:p w:rsidR="0067534F"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639" w:type="pct"/>
            <w:vAlign w:val="center"/>
          </w:tcPr>
          <w:p w:rsidR="0067534F"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80,6</w:t>
            </w:r>
          </w:p>
        </w:tc>
      </w:tr>
      <w:tr w:rsidR="00565DB3" w:rsidRPr="00D243BE" w:rsidTr="00D243BE">
        <w:tc>
          <w:tcPr>
            <w:tcW w:w="276" w:type="pct"/>
          </w:tcPr>
          <w:p w:rsidR="00565DB3" w:rsidRPr="00D243BE" w:rsidRDefault="00565DB3"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3</w:t>
            </w:r>
          </w:p>
        </w:tc>
        <w:tc>
          <w:tcPr>
            <w:tcW w:w="2862" w:type="pct"/>
          </w:tcPr>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w:t>
            </w:r>
          </w:p>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Тематический модуль «Человек и общество. Познание и духовная культура». </w:t>
            </w:r>
          </w:p>
        </w:tc>
        <w:tc>
          <w:tcPr>
            <w:tcW w:w="459" w:type="pct"/>
            <w:vAlign w:val="center"/>
          </w:tcPr>
          <w:p w:rsidR="00565DB3" w:rsidRPr="00D243BE" w:rsidRDefault="00565DB3"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Б</w:t>
            </w:r>
          </w:p>
        </w:tc>
        <w:tc>
          <w:tcPr>
            <w:tcW w:w="764"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639"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70</w:t>
            </w:r>
          </w:p>
        </w:tc>
      </w:tr>
      <w:tr w:rsidR="00565DB3" w:rsidRPr="00D243BE" w:rsidTr="00D243BE">
        <w:tc>
          <w:tcPr>
            <w:tcW w:w="276" w:type="pct"/>
          </w:tcPr>
          <w:p w:rsidR="00565DB3" w:rsidRPr="00D243BE" w:rsidRDefault="00565DB3"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4</w:t>
            </w:r>
          </w:p>
        </w:tc>
        <w:tc>
          <w:tcPr>
            <w:tcW w:w="2862" w:type="pct"/>
          </w:tcPr>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умением применять полученные знания в повседневной жизни, прогнозировать последствия принимаемых решений. Тематический модуль «Человек и общество. Познание и духовная культура». </w:t>
            </w:r>
          </w:p>
        </w:tc>
        <w:tc>
          <w:tcPr>
            <w:tcW w:w="459"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proofErr w:type="gramStart"/>
            <w:r w:rsidRPr="00D243BE">
              <w:rPr>
                <w:rFonts w:ascii="Liberation Serif" w:eastAsia="Times New Roman" w:hAnsi="Liberation Serif" w:cs="Times New Roman"/>
                <w:sz w:val="20"/>
                <w:szCs w:val="20"/>
              </w:rPr>
              <w:t>П</w:t>
            </w:r>
            <w:proofErr w:type="gramEnd"/>
          </w:p>
        </w:tc>
        <w:tc>
          <w:tcPr>
            <w:tcW w:w="764"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639"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62,3</w:t>
            </w:r>
          </w:p>
        </w:tc>
      </w:tr>
      <w:tr w:rsidR="00565DB3" w:rsidRPr="00D243BE" w:rsidTr="00D243BE">
        <w:tc>
          <w:tcPr>
            <w:tcW w:w="276" w:type="pct"/>
          </w:tcPr>
          <w:p w:rsidR="00565DB3" w:rsidRPr="00D243BE" w:rsidRDefault="00565DB3"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5</w:t>
            </w:r>
          </w:p>
        </w:tc>
        <w:tc>
          <w:tcPr>
            <w:tcW w:w="2862" w:type="pct"/>
          </w:tcPr>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w:t>
            </w:r>
          </w:p>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Тематический модуль «Экономика»</w:t>
            </w:r>
          </w:p>
        </w:tc>
        <w:tc>
          <w:tcPr>
            <w:tcW w:w="459"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proofErr w:type="gramStart"/>
            <w:r w:rsidRPr="00D243BE">
              <w:rPr>
                <w:rFonts w:ascii="Liberation Serif" w:eastAsia="Times New Roman" w:hAnsi="Liberation Serif" w:cs="Times New Roman"/>
                <w:sz w:val="20"/>
                <w:szCs w:val="20"/>
              </w:rPr>
              <w:t>П</w:t>
            </w:r>
            <w:proofErr w:type="gramEnd"/>
          </w:p>
        </w:tc>
        <w:tc>
          <w:tcPr>
            <w:tcW w:w="764"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639"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71,6</w:t>
            </w:r>
          </w:p>
        </w:tc>
      </w:tr>
      <w:tr w:rsidR="00565DB3" w:rsidRPr="00D243BE" w:rsidTr="00D243BE">
        <w:tc>
          <w:tcPr>
            <w:tcW w:w="276" w:type="pct"/>
          </w:tcPr>
          <w:p w:rsidR="00565DB3" w:rsidRPr="00D243BE" w:rsidRDefault="00565DB3"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6</w:t>
            </w:r>
          </w:p>
        </w:tc>
        <w:tc>
          <w:tcPr>
            <w:tcW w:w="2862" w:type="pct"/>
          </w:tcPr>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w:t>
            </w:r>
          </w:p>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Тематический модуль «Экономика». </w:t>
            </w:r>
          </w:p>
        </w:tc>
        <w:tc>
          <w:tcPr>
            <w:tcW w:w="459" w:type="pct"/>
            <w:vAlign w:val="center"/>
          </w:tcPr>
          <w:p w:rsidR="00565DB3" w:rsidRPr="00D243BE" w:rsidRDefault="00565DB3"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Б</w:t>
            </w:r>
          </w:p>
        </w:tc>
        <w:tc>
          <w:tcPr>
            <w:tcW w:w="764"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639"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49,4</w:t>
            </w:r>
          </w:p>
        </w:tc>
      </w:tr>
      <w:tr w:rsidR="00565DB3" w:rsidRPr="00D243BE" w:rsidTr="00D243BE">
        <w:tc>
          <w:tcPr>
            <w:tcW w:w="276" w:type="pct"/>
          </w:tcPr>
          <w:p w:rsidR="00565DB3" w:rsidRPr="00D243BE" w:rsidRDefault="00565DB3"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7</w:t>
            </w:r>
          </w:p>
        </w:tc>
        <w:tc>
          <w:tcPr>
            <w:tcW w:w="2862" w:type="pct"/>
          </w:tcPr>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умениями применять полученные знания в повседневной жизни, прогнозировать последствия принимаемых решений. Тематический модуль «Экономика». </w:t>
            </w:r>
          </w:p>
        </w:tc>
        <w:tc>
          <w:tcPr>
            <w:tcW w:w="459"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proofErr w:type="gramStart"/>
            <w:r w:rsidRPr="00D243BE">
              <w:rPr>
                <w:rFonts w:ascii="Liberation Serif" w:eastAsia="Times New Roman" w:hAnsi="Liberation Serif" w:cs="Times New Roman"/>
                <w:sz w:val="20"/>
                <w:szCs w:val="20"/>
              </w:rPr>
              <w:t>П</w:t>
            </w:r>
            <w:proofErr w:type="gramEnd"/>
          </w:p>
        </w:tc>
        <w:tc>
          <w:tcPr>
            <w:tcW w:w="764"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639"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96,8</w:t>
            </w:r>
          </w:p>
        </w:tc>
      </w:tr>
      <w:tr w:rsidR="00565DB3" w:rsidRPr="00D243BE" w:rsidTr="00D243BE">
        <w:tc>
          <w:tcPr>
            <w:tcW w:w="276" w:type="pct"/>
          </w:tcPr>
          <w:p w:rsidR="00565DB3" w:rsidRPr="00D243BE" w:rsidRDefault="00565DB3"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8</w:t>
            </w:r>
          </w:p>
        </w:tc>
        <w:tc>
          <w:tcPr>
            <w:tcW w:w="2862" w:type="pct"/>
          </w:tcPr>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w:t>
            </w:r>
          </w:p>
          <w:p w:rsidR="00565DB3" w:rsidRPr="00D243BE" w:rsidRDefault="00565DB3"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Тематический модуль «Социальные отношения»</w:t>
            </w:r>
          </w:p>
        </w:tc>
        <w:tc>
          <w:tcPr>
            <w:tcW w:w="459" w:type="pct"/>
            <w:vAlign w:val="center"/>
          </w:tcPr>
          <w:p w:rsidR="00565DB3" w:rsidRPr="00D243BE" w:rsidRDefault="00565DB3"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Б</w:t>
            </w:r>
          </w:p>
        </w:tc>
        <w:tc>
          <w:tcPr>
            <w:tcW w:w="764"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639" w:type="pct"/>
            <w:vAlign w:val="center"/>
          </w:tcPr>
          <w:p w:rsidR="00565DB3"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74,8</w:t>
            </w:r>
          </w:p>
        </w:tc>
      </w:tr>
      <w:tr w:rsidR="002134D2" w:rsidRPr="00D243BE" w:rsidTr="00D243BE">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9</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proofErr w:type="spellStart"/>
            <w:r w:rsidRPr="00D243BE">
              <w:rPr>
                <w:rFonts w:ascii="Liberation Serif" w:hAnsi="Liberation Serif"/>
                <w:sz w:val="20"/>
                <w:szCs w:val="20"/>
              </w:rPr>
              <w:t>Сформированность</w:t>
            </w:r>
            <w:proofErr w:type="spellEnd"/>
            <w:r w:rsidRPr="00D243BE">
              <w:rPr>
                <w:rFonts w:ascii="Liberation Serif" w:hAnsi="Liberation Serif"/>
                <w:sz w:val="20"/>
                <w:szCs w:val="20"/>
              </w:rPr>
              <w:t xml:space="preserve"> навыков оценивания социальной информации, умения поиска информации в источниках различного типа (таблица, диаграмма) для реконструкции недостающих звеньев с целью объяснения и оценки разнообразных явлений и процессов общественного </w:t>
            </w:r>
          </w:p>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развития. Тематический модуль «Социальные отношения»</w:t>
            </w:r>
          </w:p>
        </w:tc>
        <w:tc>
          <w:tcPr>
            <w:tcW w:w="459" w:type="pct"/>
            <w:vAlign w:val="center"/>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Б</w:t>
            </w:r>
          </w:p>
        </w:tc>
        <w:tc>
          <w:tcPr>
            <w:tcW w:w="764" w:type="pct"/>
            <w:vAlign w:val="center"/>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92,9</w:t>
            </w:r>
          </w:p>
        </w:tc>
      </w:tr>
      <w:tr w:rsidR="002134D2" w:rsidRPr="00D243BE" w:rsidTr="00D243BE">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10</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из модуля «Политика». </w:t>
            </w:r>
          </w:p>
        </w:tc>
        <w:tc>
          <w:tcPr>
            <w:tcW w:w="45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proofErr w:type="gramStart"/>
            <w:r w:rsidRPr="00D243BE">
              <w:rPr>
                <w:rFonts w:ascii="Liberation Serif" w:eastAsia="Times New Roman" w:hAnsi="Liberation Serif" w:cs="Times New Roman"/>
                <w:sz w:val="20"/>
                <w:szCs w:val="20"/>
              </w:rPr>
              <w:t>П</w:t>
            </w:r>
            <w:proofErr w:type="gramEnd"/>
          </w:p>
        </w:tc>
        <w:tc>
          <w:tcPr>
            <w:tcW w:w="764"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54,6</w:t>
            </w:r>
          </w:p>
        </w:tc>
      </w:tr>
      <w:tr w:rsidR="002134D2" w:rsidRPr="00D243BE" w:rsidTr="00D243BE">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11</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из модуля «Политика». </w:t>
            </w:r>
          </w:p>
        </w:tc>
        <w:tc>
          <w:tcPr>
            <w:tcW w:w="45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proofErr w:type="gramStart"/>
            <w:r w:rsidRPr="00D243BE">
              <w:rPr>
                <w:rFonts w:ascii="Liberation Serif" w:eastAsia="Times New Roman" w:hAnsi="Liberation Serif" w:cs="Times New Roman"/>
                <w:sz w:val="20"/>
                <w:szCs w:val="20"/>
              </w:rPr>
              <w:t>П</w:t>
            </w:r>
            <w:proofErr w:type="gramEnd"/>
          </w:p>
        </w:tc>
        <w:tc>
          <w:tcPr>
            <w:tcW w:w="764"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53,6</w:t>
            </w:r>
          </w:p>
        </w:tc>
      </w:tr>
      <w:tr w:rsidR="002134D2" w:rsidRPr="00D243BE" w:rsidTr="00D243BE">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12</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с научных позиций. </w:t>
            </w:r>
            <w:proofErr w:type="gramStart"/>
            <w:r w:rsidRPr="00D243BE">
              <w:rPr>
                <w:rFonts w:ascii="Liberation Serif" w:hAnsi="Liberation Serif"/>
                <w:sz w:val="20"/>
                <w:szCs w:val="20"/>
              </w:rPr>
              <w:t>Основы конституционного строя, права и свободы человека и гражданина, конституционные обязанности гражданина РФ (Конституция РФ.</w:t>
            </w:r>
            <w:proofErr w:type="gramEnd"/>
            <w:r w:rsidRPr="00D243BE">
              <w:rPr>
                <w:rFonts w:ascii="Liberation Serif" w:hAnsi="Liberation Serif"/>
                <w:sz w:val="20"/>
                <w:szCs w:val="20"/>
              </w:rPr>
              <w:t xml:space="preserve"> Главы 1 и 2) </w:t>
            </w:r>
          </w:p>
        </w:tc>
        <w:tc>
          <w:tcPr>
            <w:tcW w:w="459" w:type="pct"/>
          </w:tcPr>
          <w:p w:rsidR="002134D2" w:rsidRPr="00D243BE" w:rsidRDefault="002134D2"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Б</w:t>
            </w:r>
          </w:p>
        </w:tc>
        <w:tc>
          <w:tcPr>
            <w:tcW w:w="764" w:type="pct"/>
          </w:tcPr>
          <w:p w:rsidR="002134D2" w:rsidRPr="00D243BE" w:rsidRDefault="002134D2"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1</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61,1</w:t>
            </w:r>
          </w:p>
        </w:tc>
      </w:tr>
      <w:tr w:rsidR="002134D2" w:rsidRPr="00D243BE" w:rsidTr="00D243BE">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13</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w:t>
            </w:r>
          </w:p>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Проверяются элементы содержания по основам </w:t>
            </w:r>
            <w:r w:rsidR="0089651C" w:rsidRPr="00D243BE">
              <w:rPr>
                <w:rFonts w:ascii="Liberation Serif" w:hAnsi="Liberation Serif"/>
                <w:sz w:val="20"/>
                <w:szCs w:val="20"/>
              </w:rPr>
              <w:t>ф</w:t>
            </w:r>
            <w:r w:rsidRPr="00D243BE">
              <w:rPr>
                <w:rFonts w:ascii="Liberation Serif" w:hAnsi="Liberation Serif"/>
                <w:sz w:val="20"/>
                <w:szCs w:val="20"/>
              </w:rPr>
              <w:t xml:space="preserve">едеративного устройства РФ и полномочиям органов </w:t>
            </w:r>
          </w:p>
          <w:p w:rsidR="002134D2" w:rsidRPr="00D243BE" w:rsidRDefault="0089651C"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гос. власти РФ</w:t>
            </w:r>
            <w:r w:rsidR="002134D2" w:rsidRPr="00D243BE">
              <w:rPr>
                <w:rFonts w:ascii="Liberation Serif" w:hAnsi="Liberation Serif"/>
                <w:sz w:val="20"/>
                <w:szCs w:val="20"/>
              </w:rPr>
              <w:t xml:space="preserve"> </w:t>
            </w:r>
          </w:p>
        </w:tc>
        <w:tc>
          <w:tcPr>
            <w:tcW w:w="459" w:type="pct"/>
          </w:tcPr>
          <w:p w:rsidR="002134D2" w:rsidRPr="00D243BE" w:rsidRDefault="002134D2"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Б</w:t>
            </w:r>
          </w:p>
        </w:tc>
        <w:tc>
          <w:tcPr>
            <w:tcW w:w="764"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2</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62,1</w:t>
            </w:r>
          </w:p>
        </w:tc>
      </w:tr>
      <w:tr w:rsidR="002134D2" w:rsidRPr="00D243BE" w:rsidTr="00D243BE">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14</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w:t>
            </w:r>
          </w:p>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Тематический модуль «Правовое регулировани</w:t>
            </w:r>
            <w:r w:rsidR="0089651C" w:rsidRPr="00D243BE">
              <w:rPr>
                <w:rFonts w:ascii="Liberation Serif" w:hAnsi="Liberation Serif"/>
                <w:sz w:val="20"/>
                <w:szCs w:val="20"/>
              </w:rPr>
              <w:t>е общественных отношений в РФ»</w:t>
            </w:r>
          </w:p>
        </w:tc>
        <w:tc>
          <w:tcPr>
            <w:tcW w:w="459" w:type="pct"/>
          </w:tcPr>
          <w:p w:rsidR="002134D2" w:rsidRPr="00D243BE" w:rsidRDefault="0065194A" w:rsidP="00D243BE">
            <w:pPr>
              <w:spacing w:line="271" w:lineRule="auto"/>
              <w:jc w:val="both"/>
              <w:rPr>
                <w:rFonts w:ascii="Liberation Serif" w:hAnsi="Liberation Serif"/>
                <w:sz w:val="20"/>
                <w:szCs w:val="20"/>
              </w:rPr>
            </w:pPr>
            <w:proofErr w:type="gramStart"/>
            <w:r w:rsidRPr="00D243BE">
              <w:rPr>
                <w:rFonts w:ascii="Liberation Serif" w:eastAsia="Times New Roman" w:hAnsi="Liberation Serif" w:cs="Times New Roman"/>
                <w:sz w:val="20"/>
                <w:szCs w:val="20"/>
              </w:rPr>
              <w:t>П</w:t>
            </w:r>
            <w:proofErr w:type="gramEnd"/>
          </w:p>
        </w:tc>
        <w:tc>
          <w:tcPr>
            <w:tcW w:w="764"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2</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64,1</w:t>
            </w:r>
          </w:p>
        </w:tc>
      </w:tr>
      <w:tr w:rsidR="002134D2" w:rsidRPr="00D243BE" w:rsidTr="00D243BE">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15</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базовым понятийным аппаратом социальных наук. </w:t>
            </w:r>
          </w:p>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lastRenderedPageBreak/>
              <w:t>Тематический модуль «Правовое регулировани</w:t>
            </w:r>
            <w:r w:rsidR="0089651C" w:rsidRPr="00D243BE">
              <w:rPr>
                <w:rFonts w:ascii="Liberation Serif" w:hAnsi="Liberation Serif"/>
                <w:sz w:val="20"/>
                <w:szCs w:val="20"/>
              </w:rPr>
              <w:t>е общественных отношений в РФ»</w:t>
            </w:r>
          </w:p>
        </w:tc>
        <w:tc>
          <w:tcPr>
            <w:tcW w:w="459" w:type="pct"/>
          </w:tcPr>
          <w:p w:rsidR="002134D2" w:rsidRPr="00D243BE" w:rsidRDefault="002134D2"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lastRenderedPageBreak/>
              <w:t>Б</w:t>
            </w:r>
          </w:p>
        </w:tc>
        <w:tc>
          <w:tcPr>
            <w:tcW w:w="764"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2</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57,3</w:t>
            </w:r>
          </w:p>
        </w:tc>
      </w:tr>
      <w:tr w:rsidR="002134D2" w:rsidRPr="00D243BE" w:rsidTr="00D243BE">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lastRenderedPageBreak/>
              <w:t>16</w:t>
            </w:r>
          </w:p>
        </w:tc>
        <w:tc>
          <w:tcPr>
            <w:tcW w:w="2862" w:type="pct"/>
            <w:vAlign w:val="center"/>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hAnsi="Liberation Serif"/>
                <w:sz w:val="20"/>
                <w:szCs w:val="20"/>
              </w:rPr>
              <w:t>Владение умениями применять полученные знания в повседневной жизни, прогнозировать последствия принимаемых решений Тематический модуль» Правовое регулирование общественных отношений в РФ»</w:t>
            </w:r>
          </w:p>
        </w:tc>
        <w:tc>
          <w:tcPr>
            <w:tcW w:w="459" w:type="pct"/>
          </w:tcPr>
          <w:p w:rsidR="002134D2" w:rsidRPr="00D243BE" w:rsidRDefault="0065194A" w:rsidP="00D243BE">
            <w:pPr>
              <w:spacing w:line="271" w:lineRule="auto"/>
              <w:jc w:val="both"/>
              <w:rPr>
                <w:rFonts w:ascii="Liberation Serif" w:hAnsi="Liberation Serif"/>
                <w:sz w:val="20"/>
                <w:szCs w:val="20"/>
              </w:rPr>
            </w:pPr>
            <w:proofErr w:type="gramStart"/>
            <w:r w:rsidRPr="00D243BE">
              <w:rPr>
                <w:rFonts w:ascii="Liberation Serif" w:eastAsia="Times New Roman" w:hAnsi="Liberation Serif" w:cs="Times New Roman"/>
                <w:sz w:val="20"/>
                <w:szCs w:val="20"/>
              </w:rPr>
              <w:t>П</w:t>
            </w:r>
            <w:proofErr w:type="gramEnd"/>
          </w:p>
        </w:tc>
        <w:tc>
          <w:tcPr>
            <w:tcW w:w="764"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2</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77,4</w:t>
            </w:r>
          </w:p>
        </w:tc>
      </w:tr>
      <w:tr w:rsidR="002134D2" w:rsidRPr="00D243BE" w:rsidTr="00D243BE">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17</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proofErr w:type="spellStart"/>
            <w:r w:rsidRPr="00D243BE">
              <w:rPr>
                <w:rFonts w:ascii="Liberation Serif" w:hAnsi="Liberation Serif"/>
                <w:sz w:val="20"/>
                <w:szCs w:val="20"/>
              </w:rPr>
              <w:t>Сформированность</w:t>
            </w:r>
            <w:proofErr w:type="spellEnd"/>
            <w:r w:rsidRPr="00D243BE">
              <w:rPr>
                <w:rFonts w:ascii="Liberation Serif" w:hAnsi="Liberation Serif"/>
                <w:sz w:val="20"/>
                <w:szCs w:val="20"/>
              </w:rPr>
              <w:t xml:space="preserve"> навыков оценивания социальной информации, умения поиска информации в источниках различного типа для реконструкции недостающих звеньев с целью объяснения и оценки разнообразных явлений и процессов общественного развития </w:t>
            </w:r>
          </w:p>
        </w:tc>
        <w:tc>
          <w:tcPr>
            <w:tcW w:w="459" w:type="pct"/>
          </w:tcPr>
          <w:p w:rsidR="002134D2" w:rsidRPr="00D243BE" w:rsidRDefault="002134D2"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Б</w:t>
            </w:r>
          </w:p>
        </w:tc>
        <w:tc>
          <w:tcPr>
            <w:tcW w:w="764"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2</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97</w:t>
            </w:r>
          </w:p>
        </w:tc>
      </w:tr>
      <w:tr w:rsidR="002134D2" w:rsidRPr="00D243BE" w:rsidTr="00D243BE">
        <w:trPr>
          <w:trHeight w:val="513"/>
        </w:trPr>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18</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proofErr w:type="spellStart"/>
            <w:r w:rsidRPr="00D243BE">
              <w:rPr>
                <w:rFonts w:ascii="Liberation Serif" w:hAnsi="Liberation Serif"/>
                <w:sz w:val="20"/>
                <w:szCs w:val="20"/>
              </w:rPr>
              <w:t>Сформированность</w:t>
            </w:r>
            <w:proofErr w:type="spellEnd"/>
            <w:r w:rsidRPr="00D243BE">
              <w:rPr>
                <w:rFonts w:ascii="Liberation Serif" w:hAnsi="Liberation Serif"/>
                <w:sz w:val="20"/>
                <w:szCs w:val="20"/>
              </w:rPr>
              <w:t xml:space="preserve"> умения поиска информации в источниках различного типа. Владение умением выявлять причинн</w:t>
            </w:r>
            <w:proofErr w:type="gramStart"/>
            <w:r w:rsidRPr="00D243BE">
              <w:rPr>
                <w:rFonts w:ascii="Liberation Serif" w:hAnsi="Liberation Serif"/>
                <w:sz w:val="20"/>
                <w:szCs w:val="20"/>
              </w:rPr>
              <w:t>о-</w:t>
            </w:r>
            <w:proofErr w:type="gramEnd"/>
            <w:r w:rsidRPr="00D243BE">
              <w:rPr>
                <w:rFonts w:ascii="Liberation Serif" w:hAnsi="Liberation Serif"/>
                <w:sz w:val="20"/>
                <w:szCs w:val="20"/>
              </w:rPr>
              <w:t xml:space="preserve"> следственные, функциональные, иерархические и другие связи социальных объектов и процессов, умением самостоятельно раскрывать смысл ключевых </w:t>
            </w:r>
          </w:p>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обществоведческих понятий. </w:t>
            </w:r>
          </w:p>
        </w:tc>
        <w:tc>
          <w:tcPr>
            <w:tcW w:w="459" w:type="pct"/>
          </w:tcPr>
          <w:p w:rsidR="002134D2" w:rsidRPr="00D243BE" w:rsidRDefault="002134D2"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Б</w:t>
            </w:r>
          </w:p>
        </w:tc>
        <w:tc>
          <w:tcPr>
            <w:tcW w:w="764"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2</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58,3</w:t>
            </w:r>
          </w:p>
        </w:tc>
      </w:tr>
      <w:tr w:rsidR="002134D2" w:rsidRPr="00D243BE" w:rsidTr="00D243BE">
        <w:trPr>
          <w:trHeight w:val="513"/>
        </w:trPr>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19</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Владение умением выявлять причинн</w:t>
            </w:r>
            <w:proofErr w:type="gramStart"/>
            <w:r w:rsidRPr="00D243BE">
              <w:rPr>
                <w:rFonts w:ascii="Liberation Serif" w:hAnsi="Liberation Serif"/>
                <w:sz w:val="20"/>
                <w:szCs w:val="20"/>
              </w:rPr>
              <w:t>о-</w:t>
            </w:r>
            <w:proofErr w:type="gramEnd"/>
            <w:r w:rsidRPr="00D243BE">
              <w:rPr>
                <w:rFonts w:ascii="Liberation Serif" w:hAnsi="Liberation Serif"/>
                <w:sz w:val="20"/>
                <w:szCs w:val="20"/>
              </w:rPr>
              <w:t xml:space="preserve"> следственные, функциональные, иерархические и другие связи социальных объектов и процессов Владение умением применять полученные знания в повседневной жизни, прогнозировать последствия принимаемых решений, умением конкретизировать примерами отдельные положения текста с опорой на контекстные обществоведческие знания, факты социальной жизни и личный социальный опыт</w:t>
            </w:r>
          </w:p>
        </w:tc>
        <w:tc>
          <w:tcPr>
            <w:tcW w:w="459"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В</w:t>
            </w:r>
          </w:p>
        </w:tc>
        <w:tc>
          <w:tcPr>
            <w:tcW w:w="764"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3</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48,9</w:t>
            </w:r>
          </w:p>
        </w:tc>
      </w:tr>
      <w:tr w:rsidR="002134D2" w:rsidRPr="00D243BE" w:rsidTr="00D243BE">
        <w:trPr>
          <w:trHeight w:val="513"/>
        </w:trPr>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20</w:t>
            </w:r>
          </w:p>
        </w:tc>
        <w:tc>
          <w:tcPr>
            <w:tcW w:w="2862" w:type="pct"/>
            <w:vAlign w:val="center"/>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hAnsi="Liberation Serif"/>
                <w:sz w:val="20"/>
                <w:szCs w:val="20"/>
              </w:rPr>
              <w:t xml:space="preserve">Владение умением выявлять причинно </w:t>
            </w:r>
            <w:proofErr w:type="gramStart"/>
            <w:r w:rsidRPr="00D243BE">
              <w:rPr>
                <w:rFonts w:ascii="Liberation Serif" w:hAnsi="Liberation Serif"/>
                <w:sz w:val="20"/>
                <w:szCs w:val="20"/>
              </w:rPr>
              <w:t>-с</w:t>
            </w:r>
            <w:proofErr w:type="gramEnd"/>
            <w:r w:rsidRPr="00D243BE">
              <w:rPr>
                <w:rFonts w:ascii="Liberation Serif" w:hAnsi="Liberation Serif"/>
                <w:sz w:val="20"/>
                <w:szCs w:val="20"/>
              </w:rPr>
              <w:t>ледственные, функциональные, иерархические и другие связи социальных объектов и процессов</w:t>
            </w:r>
            <w:r w:rsidR="0089651C" w:rsidRPr="00D243BE">
              <w:rPr>
                <w:rFonts w:ascii="Liberation Serif" w:hAnsi="Liberation Serif"/>
                <w:sz w:val="20"/>
                <w:szCs w:val="20"/>
              </w:rPr>
              <w:t>.</w:t>
            </w:r>
            <w:r w:rsidRPr="00D243BE">
              <w:rPr>
                <w:rFonts w:ascii="Liberation Serif" w:eastAsia="Times New Roman" w:hAnsi="Liberation Serif" w:cs="Times New Roman"/>
                <w:sz w:val="20"/>
                <w:szCs w:val="20"/>
              </w:rPr>
              <w:t xml:space="preserve"> </w:t>
            </w:r>
            <w:r w:rsidRPr="00D243BE">
              <w:rPr>
                <w:rFonts w:ascii="Liberation Serif" w:hAnsi="Liberation Serif"/>
                <w:sz w:val="20"/>
                <w:szCs w:val="20"/>
              </w:rPr>
              <w:t>Владение умениям применять полученные знания в повседневной жизни, прогнозировать последствия принимаемых решений</w:t>
            </w:r>
          </w:p>
        </w:tc>
        <w:tc>
          <w:tcPr>
            <w:tcW w:w="45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В</w:t>
            </w:r>
          </w:p>
        </w:tc>
        <w:tc>
          <w:tcPr>
            <w:tcW w:w="764"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3</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43</w:t>
            </w:r>
          </w:p>
        </w:tc>
      </w:tr>
      <w:tr w:rsidR="002134D2" w:rsidRPr="00D243BE" w:rsidTr="00D243BE">
        <w:trPr>
          <w:trHeight w:val="513"/>
        </w:trPr>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21</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proofErr w:type="spellStart"/>
            <w:r w:rsidRPr="00D243BE">
              <w:rPr>
                <w:rFonts w:ascii="Liberation Serif" w:hAnsi="Liberation Serif"/>
                <w:sz w:val="20"/>
                <w:szCs w:val="20"/>
              </w:rPr>
              <w:t>Сформированность</w:t>
            </w:r>
            <w:proofErr w:type="spellEnd"/>
            <w:r w:rsidRPr="00D243BE">
              <w:rPr>
                <w:rFonts w:ascii="Liberation Serif" w:hAnsi="Liberation Serif"/>
                <w:sz w:val="20"/>
                <w:szCs w:val="20"/>
              </w:rPr>
              <w:t xml:space="preserve"> навыков оценивания социальной информации, умения поиска информации в источниках различного типа (график) для реконструкции недостающих звеньев с целью объяснения и оценки разнообразных явлений и процессов общественного развития, умения анализировать рисунок (графическое изображение, иллюстрирующее изменение спроса/предложения). </w:t>
            </w:r>
          </w:p>
        </w:tc>
        <w:tc>
          <w:tcPr>
            <w:tcW w:w="459" w:type="pct"/>
            <w:vAlign w:val="center"/>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Б</w:t>
            </w:r>
          </w:p>
        </w:tc>
        <w:tc>
          <w:tcPr>
            <w:tcW w:w="764" w:type="pct"/>
          </w:tcPr>
          <w:p w:rsidR="002134D2" w:rsidRPr="00D243BE" w:rsidRDefault="0065194A" w:rsidP="00D243BE">
            <w:pPr>
              <w:spacing w:line="271" w:lineRule="auto"/>
              <w:jc w:val="both"/>
              <w:rPr>
                <w:rFonts w:ascii="Liberation Serif" w:hAnsi="Liberation Serif"/>
                <w:sz w:val="20"/>
                <w:szCs w:val="20"/>
              </w:rPr>
            </w:pPr>
            <w:r w:rsidRPr="00D243BE">
              <w:rPr>
                <w:rFonts w:ascii="Liberation Serif" w:eastAsia="Times New Roman" w:hAnsi="Liberation Serif" w:cs="Times New Roman"/>
                <w:sz w:val="20"/>
                <w:szCs w:val="20"/>
              </w:rPr>
              <w:t>3</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84,8</w:t>
            </w:r>
          </w:p>
        </w:tc>
      </w:tr>
      <w:tr w:rsidR="002134D2" w:rsidRPr="00D243BE" w:rsidTr="00D243BE">
        <w:trPr>
          <w:trHeight w:val="513"/>
        </w:trPr>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22</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Владение умением применять полученные знания в повседневной жизни, прогнозировать последствия принимаемых решений, умением применять обществоведческие знания в решении познавательных задач по актуальным социальным проблемам </w:t>
            </w:r>
          </w:p>
        </w:tc>
        <w:tc>
          <w:tcPr>
            <w:tcW w:w="45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Б</w:t>
            </w:r>
          </w:p>
        </w:tc>
        <w:tc>
          <w:tcPr>
            <w:tcW w:w="764" w:type="pct"/>
          </w:tcPr>
          <w:p w:rsidR="002134D2" w:rsidRPr="00D243BE" w:rsidRDefault="0065194A" w:rsidP="00D243BE">
            <w:pPr>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4</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50,5</w:t>
            </w:r>
          </w:p>
        </w:tc>
      </w:tr>
      <w:tr w:rsidR="002134D2" w:rsidRPr="00D243BE" w:rsidTr="00D243BE">
        <w:trPr>
          <w:trHeight w:val="513"/>
        </w:trPr>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23</w:t>
            </w:r>
          </w:p>
        </w:tc>
        <w:tc>
          <w:tcPr>
            <w:tcW w:w="2862" w:type="pct"/>
            <w:vAlign w:val="center"/>
          </w:tcPr>
          <w:p w:rsidR="002134D2" w:rsidRPr="00D243BE" w:rsidRDefault="002134D2" w:rsidP="00D243BE">
            <w:pPr>
              <w:widowControl w:val="0"/>
              <w:spacing w:line="271" w:lineRule="auto"/>
              <w:jc w:val="both"/>
              <w:rPr>
                <w:rFonts w:ascii="Liberation Serif" w:hAnsi="Liberation Serif"/>
                <w:sz w:val="20"/>
                <w:szCs w:val="20"/>
              </w:rPr>
            </w:pPr>
            <w:proofErr w:type="spellStart"/>
            <w:r w:rsidRPr="00D243BE">
              <w:rPr>
                <w:rFonts w:ascii="Liberation Serif" w:hAnsi="Liberation Serif"/>
                <w:sz w:val="20"/>
                <w:szCs w:val="20"/>
              </w:rPr>
              <w:t>Сформированность</w:t>
            </w:r>
            <w:proofErr w:type="spellEnd"/>
            <w:r w:rsidRPr="00D243BE">
              <w:rPr>
                <w:rFonts w:ascii="Liberation Serif" w:hAnsi="Liberation Serif"/>
                <w:sz w:val="20"/>
                <w:szCs w:val="20"/>
              </w:rPr>
              <w:t xml:space="preserve"> навыков оценивания социальной информации, умения поиска информации в источниках различного типа для реконструкции недостающих звеньев в целях объяснения и оценки разнообразных явлений и процессов общественного развития</w:t>
            </w:r>
            <w:r w:rsidR="0089651C" w:rsidRPr="00D243BE">
              <w:rPr>
                <w:rFonts w:ascii="Liberation Serif" w:hAnsi="Liberation Serif"/>
                <w:sz w:val="20"/>
                <w:szCs w:val="20"/>
              </w:rPr>
              <w:t xml:space="preserve"> </w:t>
            </w:r>
            <w:r w:rsidRPr="00D243BE">
              <w:rPr>
                <w:rFonts w:ascii="Liberation Serif" w:hAnsi="Liberation Serif"/>
                <w:sz w:val="20"/>
                <w:szCs w:val="20"/>
              </w:rPr>
              <w:t xml:space="preserve">Владение умением выявлять причинно </w:t>
            </w:r>
            <w:proofErr w:type="gramStart"/>
            <w:r w:rsidRPr="00D243BE">
              <w:rPr>
                <w:rFonts w:ascii="Liberation Serif" w:hAnsi="Liberation Serif"/>
                <w:sz w:val="20"/>
                <w:szCs w:val="20"/>
              </w:rPr>
              <w:t>-с</w:t>
            </w:r>
            <w:proofErr w:type="gramEnd"/>
            <w:r w:rsidRPr="00D243BE">
              <w:rPr>
                <w:rFonts w:ascii="Liberation Serif" w:hAnsi="Liberation Serif"/>
                <w:sz w:val="20"/>
                <w:szCs w:val="20"/>
              </w:rPr>
              <w:t>ледственные, функциональные, иерархические и другие связи социальных объектов и процессов</w:t>
            </w:r>
            <w:r w:rsidR="0089651C" w:rsidRPr="00D243BE">
              <w:rPr>
                <w:rFonts w:ascii="Liberation Serif" w:hAnsi="Liberation Serif"/>
                <w:sz w:val="20"/>
                <w:szCs w:val="20"/>
              </w:rPr>
              <w:t xml:space="preserve">. </w:t>
            </w:r>
            <w:r w:rsidRPr="00D243BE">
              <w:rPr>
                <w:rFonts w:ascii="Liberation Serif" w:hAnsi="Liberation Serif"/>
                <w:sz w:val="20"/>
                <w:szCs w:val="20"/>
              </w:rPr>
              <w:t>Владение умениями применять полученные знания в повседневной жизни, прогнозировать последствия принимаемых решений</w:t>
            </w:r>
            <w:r w:rsidR="0089651C" w:rsidRPr="00D243BE">
              <w:rPr>
                <w:rFonts w:ascii="Liberation Serif" w:hAnsi="Liberation Serif"/>
                <w:sz w:val="20"/>
                <w:szCs w:val="20"/>
              </w:rPr>
              <w:t>.</w:t>
            </w:r>
          </w:p>
        </w:tc>
        <w:tc>
          <w:tcPr>
            <w:tcW w:w="45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Б</w:t>
            </w:r>
          </w:p>
        </w:tc>
        <w:tc>
          <w:tcPr>
            <w:tcW w:w="764" w:type="pct"/>
          </w:tcPr>
          <w:p w:rsidR="002134D2" w:rsidRPr="00D243BE" w:rsidRDefault="0065194A" w:rsidP="00D243BE">
            <w:pPr>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3</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46,8</w:t>
            </w:r>
          </w:p>
        </w:tc>
      </w:tr>
      <w:tr w:rsidR="002134D2" w:rsidRPr="00D243BE" w:rsidTr="00D243BE">
        <w:trPr>
          <w:trHeight w:val="450"/>
        </w:trPr>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24 (К</w:t>
            </w:r>
            <w:proofErr w:type="gramStart"/>
            <w:r w:rsidRPr="00D243BE">
              <w:rPr>
                <w:rFonts w:ascii="Liberation Serif" w:eastAsia="Times New Roman" w:hAnsi="Liberation Serif" w:cs="Times New Roman"/>
                <w:sz w:val="20"/>
                <w:szCs w:val="20"/>
              </w:rPr>
              <w:t>1</w:t>
            </w:r>
            <w:proofErr w:type="gramEnd"/>
            <w:r w:rsidRPr="00D243BE">
              <w:rPr>
                <w:rFonts w:ascii="Liberation Serif" w:eastAsia="Times New Roman" w:hAnsi="Liberation Serif" w:cs="Times New Roman"/>
                <w:sz w:val="20"/>
                <w:szCs w:val="20"/>
              </w:rPr>
              <w:t>)</w:t>
            </w:r>
          </w:p>
        </w:tc>
        <w:tc>
          <w:tcPr>
            <w:tcW w:w="2862" w:type="pct"/>
          </w:tcPr>
          <w:p w:rsidR="0065194A"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Владение умением применять полученные знания в повседневной жизни, прогнозировать</w:t>
            </w:r>
            <w:r w:rsidR="0089651C" w:rsidRPr="00D243BE">
              <w:rPr>
                <w:rFonts w:ascii="Liberation Serif" w:hAnsi="Liberation Serif"/>
                <w:sz w:val="20"/>
                <w:szCs w:val="20"/>
              </w:rPr>
              <w:t xml:space="preserve"> </w:t>
            </w:r>
            <w:r w:rsidR="0065194A" w:rsidRPr="00D243BE">
              <w:rPr>
                <w:rFonts w:ascii="Liberation Serif" w:hAnsi="Liberation Serif"/>
                <w:sz w:val="20"/>
                <w:szCs w:val="20"/>
              </w:rPr>
              <w:t>последствия принимаемых решений.</w:t>
            </w:r>
          </w:p>
        </w:tc>
        <w:tc>
          <w:tcPr>
            <w:tcW w:w="45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В</w:t>
            </w:r>
          </w:p>
        </w:tc>
        <w:tc>
          <w:tcPr>
            <w:tcW w:w="764" w:type="pct"/>
          </w:tcPr>
          <w:p w:rsidR="002134D2" w:rsidRPr="00D243BE" w:rsidRDefault="0065194A" w:rsidP="00D243BE">
            <w:pPr>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3</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45,5</w:t>
            </w:r>
          </w:p>
        </w:tc>
      </w:tr>
      <w:tr w:rsidR="002134D2" w:rsidRPr="00D243BE" w:rsidTr="00D243BE">
        <w:trPr>
          <w:trHeight w:val="1408"/>
        </w:trPr>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24 (К</w:t>
            </w:r>
            <w:proofErr w:type="gramStart"/>
            <w:r w:rsidRPr="00D243BE">
              <w:rPr>
                <w:rFonts w:ascii="Liberation Serif" w:eastAsia="Times New Roman" w:hAnsi="Liberation Serif" w:cs="Times New Roman"/>
                <w:sz w:val="20"/>
                <w:szCs w:val="20"/>
              </w:rPr>
              <w:t>2</w:t>
            </w:r>
            <w:proofErr w:type="gramEnd"/>
            <w:r w:rsidRPr="00D243BE">
              <w:rPr>
                <w:rFonts w:ascii="Liberation Serif" w:eastAsia="Times New Roman" w:hAnsi="Liberation Serif" w:cs="Times New Roman"/>
                <w:sz w:val="20"/>
                <w:szCs w:val="20"/>
              </w:rPr>
              <w:t>)</w:t>
            </w:r>
          </w:p>
        </w:tc>
        <w:tc>
          <w:tcPr>
            <w:tcW w:w="2862" w:type="pct"/>
          </w:tcPr>
          <w:p w:rsidR="002134D2" w:rsidRPr="00D243BE" w:rsidRDefault="0065194A"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 xml:space="preserve"> Владение умением выявлять причинн</w:t>
            </w:r>
            <w:proofErr w:type="gramStart"/>
            <w:r w:rsidRPr="00D243BE">
              <w:rPr>
                <w:rFonts w:ascii="Liberation Serif" w:hAnsi="Liberation Serif"/>
                <w:sz w:val="20"/>
                <w:szCs w:val="20"/>
              </w:rPr>
              <w:t>о-</w:t>
            </w:r>
            <w:proofErr w:type="gramEnd"/>
            <w:r w:rsidRPr="00D243BE">
              <w:rPr>
                <w:rFonts w:ascii="Liberation Serif" w:hAnsi="Liberation Serif"/>
                <w:sz w:val="20"/>
                <w:szCs w:val="20"/>
              </w:rPr>
              <w:t xml:space="preserve"> следственные, функциональные, иерархические и другие связи социальных объектов и процессов Владение навыком составления плана развёрнутого ответа по конкретной теме </w:t>
            </w:r>
            <w:proofErr w:type="spellStart"/>
            <w:r w:rsidRPr="00D243BE">
              <w:rPr>
                <w:rFonts w:ascii="Liberation Serif" w:hAnsi="Liberation Serif"/>
                <w:sz w:val="20"/>
                <w:szCs w:val="20"/>
              </w:rPr>
              <w:t>бществоведческого</w:t>
            </w:r>
            <w:proofErr w:type="spellEnd"/>
            <w:r w:rsidRPr="00D243BE">
              <w:rPr>
                <w:rFonts w:ascii="Liberation Serif" w:hAnsi="Liberation Serif"/>
                <w:sz w:val="20"/>
                <w:szCs w:val="20"/>
              </w:rPr>
              <w:t xml:space="preserve"> курса</w:t>
            </w:r>
            <w:r w:rsidR="0089651C" w:rsidRPr="00D243BE">
              <w:rPr>
                <w:rFonts w:ascii="Liberation Serif" w:hAnsi="Liberation Serif"/>
                <w:sz w:val="20"/>
                <w:szCs w:val="20"/>
              </w:rPr>
              <w:t>.</w:t>
            </w:r>
            <w:r w:rsidRPr="00D243BE">
              <w:rPr>
                <w:rFonts w:ascii="Liberation Serif" w:hAnsi="Liberation Serif"/>
                <w:sz w:val="20"/>
                <w:szCs w:val="20"/>
              </w:rPr>
              <w:t xml:space="preserve"> </w:t>
            </w:r>
          </w:p>
        </w:tc>
        <w:tc>
          <w:tcPr>
            <w:tcW w:w="45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В</w:t>
            </w:r>
          </w:p>
        </w:tc>
        <w:tc>
          <w:tcPr>
            <w:tcW w:w="764" w:type="pct"/>
          </w:tcPr>
          <w:p w:rsidR="002134D2" w:rsidRPr="00D243BE" w:rsidRDefault="0065194A" w:rsidP="00D243BE">
            <w:pPr>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16,3</w:t>
            </w:r>
          </w:p>
        </w:tc>
      </w:tr>
      <w:tr w:rsidR="002134D2" w:rsidRPr="00D243BE" w:rsidTr="00D243BE">
        <w:trPr>
          <w:trHeight w:val="513"/>
        </w:trPr>
        <w:tc>
          <w:tcPr>
            <w:tcW w:w="276" w:type="pct"/>
          </w:tcPr>
          <w:p w:rsidR="002134D2" w:rsidRPr="00D243BE" w:rsidRDefault="002134D2"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lastRenderedPageBreak/>
              <w:t>25</w:t>
            </w:r>
          </w:p>
        </w:tc>
        <w:tc>
          <w:tcPr>
            <w:tcW w:w="2862" w:type="pct"/>
          </w:tcPr>
          <w:p w:rsidR="002134D2" w:rsidRPr="00D243BE" w:rsidRDefault="002134D2" w:rsidP="00D243BE">
            <w:pPr>
              <w:pStyle w:val="Default"/>
              <w:spacing w:line="271" w:lineRule="auto"/>
              <w:jc w:val="both"/>
              <w:rPr>
                <w:rFonts w:ascii="Liberation Serif" w:hAnsi="Liberation Serif"/>
                <w:sz w:val="20"/>
                <w:szCs w:val="20"/>
              </w:rPr>
            </w:pPr>
            <w:r w:rsidRPr="00D243BE">
              <w:rPr>
                <w:rFonts w:ascii="Liberation Serif" w:hAnsi="Liberation Serif"/>
                <w:sz w:val="20"/>
                <w:szCs w:val="20"/>
              </w:rPr>
              <w:t>Владение умением выявлять причинн</w:t>
            </w:r>
            <w:proofErr w:type="gramStart"/>
            <w:r w:rsidRPr="00D243BE">
              <w:rPr>
                <w:rFonts w:ascii="Liberation Serif" w:hAnsi="Liberation Serif"/>
                <w:sz w:val="20"/>
                <w:szCs w:val="20"/>
              </w:rPr>
              <w:t>о-</w:t>
            </w:r>
            <w:proofErr w:type="gramEnd"/>
            <w:r w:rsidRPr="00D243BE">
              <w:rPr>
                <w:rFonts w:ascii="Liberation Serif" w:hAnsi="Liberation Serif"/>
                <w:sz w:val="20"/>
                <w:szCs w:val="20"/>
              </w:rPr>
              <w:t xml:space="preserve"> следственные, функциональные, иерархические и другие связи социальных объектов и процессов. Владение умением применять полученные знания в повседневной жизни, прогнозировать последствия принимаемых решений, конкретизировать отдельные аспекты заданной темы, в том числе применительно к реалиям современного российского общества и государства </w:t>
            </w:r>
          </w:p>
        </w:tc>
        <w:tc>
          <w:tcPr>
            <w:tcW w:w="45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В</w:t>
            </w:r>
          </w:p>
        </w:tc>
        <w:tc>
          <w:tcPr>
            <w:tcW w:w="764" w:type="pct"/>
          </w:tcPr>
          <w:p w:rsidR="002134D2" w:rsidRPr="00D243BE" w:rsidRDefault="0065194A" w:rsidP="00D243BE">
            <w:pPr>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4</w:t>
            </w:r>
          </w:p>
        </w:tc>
        <w:tc>
          <w:tcPr>
            <w:tcW w:w="639" w:type="pct"/>
            <w:vAlign w:val="center"/>
          </w:tcPr>
          <w:p w:rsidR="002134D2" w:rsidRPr="00D243BE" w:rsidRDefault="0065194A" w:rsidP="00D243BE">
            <w:pPr>
              <w:widowControl w:val="0"/>
              <w:spacing w:line="271" w:lineRule="auto"/>
              <w:jc w:val="both"/>
              <w:rPr>
                <w:rFonts w:ascii="Liberation Serif" w:eastAsia="Times New Roman" w:hAnsi="Liberation Serif" w:cs="Times New Roman"/>
                <w:sz w:val="20"/>
                <w:szCs w:val="20"/>
              </w:rPr>
            </w:pPr>
            <w:r w:rsidRPr="00D243BE">
              <w:rPr>
                <w:rFonts w:ascii="Liberation Serif" w:eastAsia="Times New Roman" w:hAnsi="Liberation Serif" w:cs="Times New Roman"/>
                <w:sz w:val="20"/>
                <w:szCs w:val="20"/>
              </w:rPr>
              <w:t>25,9</w:t>
            </w:r>
          </w:p>
        </w:tc>
      </w:tr>
    </w:tbl>
    <w:p w:rsidR="00031E4D" w:rsidRDefault="00031E4D"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031E4D" w:rsidRDefault="00031E4D"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6A7D1A" w:rsidRPr="00260953" w:rsidRDefault="006A7D1A"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Анализ статистических данных показывает, что наиболее успешно (выше 80 баллов) были выполнены задания №2 (80,6 %), 7 (96,8 %), 9(</w:t>
      </w:r>
      <w:r w:rsidR="00396A9A" w:rsidRPr="00260953">
        <w:rPr>
          <w:rFonts w:ascii="Liberation Serif" w:hAnsi="Liberation Serif" w:cs="Times New Roman"/>
          <w:color w:val="000000"/>
          <w:sz w:val="24"/>
          <w:szCs w:val="24"/>
        </w:rPr>
        <w:t>92,9</w:t>
      </w:r>
      <w:r w:rsidRPr="00260953">
        <w:rPr>
          <w:rFonts w:ascii="Liberation Serif" w:hAnsi="Liberation Serif" w:cs="Times New Roman"/>
          <w:color w:val="000000"/>
          <w:sz w:val="24"/>
          <w:szCs w:val="24"/>
        </w:rPr>
        <w:t>%), 1</w:t>
      </w:r>
      <w:r w:rsidR="00396A9A" w:rsidRPr="00260953">
        <w:rPr>
          <w:rFonts w:ascii="Liberation Serif" w:hAnsi="Liberation Serif" w:cs="Times New Roman"/>
          <w:color w:val="000000"/>
          <w:sz w:val="24"/>
          <w:szCs w:val="24"/>
        </w:rPr>
        <w:t>7</w:t>
      </w:r>
      <w:r w:rsidRPr="00260953">
        <w:rPr>
          <w:rFonts w:ascii="Liberation Serif" w:hAnsi="Liberation Serif" w:cs="Times New Roman"/>
          <w:color w:val="000000"/>
          <w:sz w:val="24"/>
          <w:szCs w:val="24"/>
        </w:rPr>
        <w:t xml:space="preserve"> (</w:t>
      </w:r>
      <w:r w:rsidR="00396A9A" w:rsidRPr="00260953">
        <w:rPr>
          <w:rFonts w:ascii="Liberation Serif" w:hAnsi="Liberation Serif" w:cs="Times New Roman"/>
          <w:color w:val="000000"/>
          <w:sz w:val="24"/>
          <w:szCs w:val="24"/>
        </w:rPr>
        <w:t>97%),</w:t>
      </w:r>
      <w:r w:rsidRPr="00260953">
        <w:rPr>
          <w:rFonts w:ascii="Liberation Serif" w:hAnsi="Liberation Serif" w:cs="Times New Roman"/>
          <w:color w:val="000000"/>
          <w:sz w:val="24"/>
          <w:szCs w:val="24"/>
        </w:rPr>
        <w:t xml:space="preserve"> </w:t>
      </w:r>
      <w:r w:rsidR="00396A9A" w:rsidRPr="00260953">
        <w:rPr>
          <w:rFonts w:ascii="Liberation Serif" w:hAnsi="Liberation Serif" w:cs="Times New Roman"/>
          <w:color w:val="000000"/>
          <w:sz w:val="24"/>
          <w:szCs w:val="24"/>
        </w:rPr>
        <w:t>21</w:t>
      </w:r>
      <w:r w:rsidRPr="00260953">
        <w:rPr>
          <w:rFonts w:ascii="Liberation Serif" w:hAnsi="Liberation Serif" w:cs="Times New Roman"/>
          <w:color w:val="000000"/>
          <w:sz w:val="24"/>
          <w:szCs w:val="24"/>
        </w:rPr>
        <w:t xml:space="preserve"> (</w:t>
      </w:r>
      <w:r w:rsidR="00396A9A" w:rsidRPr="00260953">
        <w:rPr>
          <w:rFonts w:ascii="Liberation Serif" w:hAnsi="Liberation Serif" w:cs="Times New Roman"/>
          <w:color w:val="000000"/>
          <w:sz w:val="24"/>
          <w:szCs w:val="24"/>
        </w:rPr>
        <w:t>84,8</w:t>
      </w:r>
      <w:r w:rsidRPr="00260953">
        <w:rPr>
          <w:rFonts w:ascii="Liberation Serif" w:hAnsi="Liberation Serif" w:cs="Times New Roman"/>
          <w:color w:val="000000"/>
          <w:sz w:val="24"/>
          <w:szCs w:val="24"/>
        </w:rPr>
        <w:t xml:space="preserve">%), </w:t>
      </w:r>
    </w:p>
    <w:p w:rsidR="006A7D1A" w:rsidRPr="00260953" w:rsidRDefault="006A7D1A"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bCs/>
          <w:color w:val="000000"/>
          <w:sz w:val="24"/>
          <w:szCs w:val="24"/>
        </w:rPr>
        <w:t xml:space="preserve">Самый высокий уровень </w:t>
      </w:r>
      <w:r w:rsidRPr="00260953">
        <w:rPr>
          <w:rFonts w:ascii="Liberation Serif" w:hAnsi="Liberation Serif" w:cs="Times New Roman"/>
          <w:color w:val="000000"/>
          <w:sz w:val="24"/>
          <w:szCs w:val="24"/>
        </w:rPr>
        <w:t xml:space="preserve">выполнения соответствует </w:t>
      </w:r>
      <w:r w:rsidRPr="00260953">
        <w:rPr>
          <w:rFonts w:ascii="Liberation Serif" w:hAnsi="Liberation Serif" w:cs="Times New Roman"/>
          <w:b/>
          <w:bCs/>
          <w:color w:val="000000"/>
          <w:sz w:val="24"/>
          <w:szCs w:val="24"/>
        </w:rPr>
        <w:t>17 заданию</w:t>
      </w:r>
      <w:r w:rsidRPr="00260953">
        <w:rPr>
          <w:rFonts w:ascii="Liberation Serif" w:hAnsi="Liberation Serif" w:cs="Times New Roman"/>
          <w:color w:val="000000"/>
          <w:sz w:val="24"/>
          <w:szCs w:val="24"/>
        </w:rPr>
        <w:t xml:space="preserve">, проверяющему навыки поиска информации в источниках различного типа (тексте), а также </w:t>
      </w:r>
      <w:r w:rsidR="00396A9A" w:rsidRPr="00260953">
        <w:rPr>
          <w:rFonts w:ascii="Liberation Serif" w:hAnsi="Liberation Serif" w:cs="Times New Roman"/>
          <w:b/>
          <w:bCs/>
          <w:color w:val="000000"/>
          <w:sz w:val="24"/>
          <w:szCs w:val="24"/>
        </w:rPr>
        <w:t>7</w:t>
      </w:r>
      <w:r w:rsidRPr="00260953">
        <w:rPr>
          <w:rFonts w:ascii="Liberation Serif" w:hAnsi="Liberation Serif" w:cs="Times New Roman"/>
          <w:b/>
          <w:bCs/>
          <w:color w:val="000000"/>
          <w:sz w:val="24"/>
          <w:szCs w:val="24"/>
        </w:rPr>
        <w:t xml:space="preserve"> заданию</w:t>
      </w:r>
      <w:r w:rsidRPr="00260953">
        <w:rPr>
          <w:rFonts w:ascii="Liberation Serif" w:hAnsi="Liberation Serif" w:cs="Times New Roman"/>
          <w:color w:val="000000"/>
          <w:sz w:val="24"/>
          <w:szCs w:val="24"/>
        </w:rPr>
        <w:t xml:space="preserve">, закрепляющему </w:t>
      </w:r>
      <w:r w:rsidR="00396A9A" w:rsidRPr="00260953">
        <w:rPr>
          <w:rFonts w:ascii="Liberation Serif" w:hAnsi="Liberation Serif"/>
          <w:sz w:val="24"/>
          <w:szCs w:val="24"/>
        </w:rPr>
        <w:t>полученные знания в повседневной жизни, прогнозировать последствия принимаемых решений</w:t>
      </w:r>
      <w:r w:rsidR="00396A9A" w:rsidRPr="00260953">
        <w:rPr>
          <w:rFonts w:ascii="Liberation Serif" w:hAnsi="Liberation Serif" w:cs="Times New Roman"/>
          <w:color w:val="000000"/>
          <w:sz w:val="24"/>
          <w:szCs w:val="24"/>
        </w:rPr>
        <w:t xml:space="preserve"> из </w:t>
      </w:r>
      <w:r w:rsidRPr="00260953">
        <w:rPr>
          <w:rFonts w:ascii="Liberation Serif" w:hAnsi="Liberation Serif" w:cs="Times New Roman"/>
          <w:color w:val="000000"/>
          <w:sz w:val="24"/>
          <w:szCs w:val="24"/>
        </w:rPr>
        <w:t>модуля «</w:t>
      </w:r>
      <w:r w:rsidR="00396A9A" w:rsidRPr="00260953">
        <w:rPr>
          <w:rFonts w:ascii="Liberation Serif" w:hAnsi="Liberation Serif" w:cs="Times New Roman"/>
          <w:color w:val="000000"/>
          <w:sz w:val="24"/>
          <w:szCs w:val="24"/>
        </w:rPr>
        <w:t>Экономика</w:t>
      </w:r>
      <w:r w:rsidRPr="00260953">
        <w:rPr>
          <w:rFonts w:ascii="Liberation Serif" w:hAnsi="Liberation Serif" w:cs="Times New Roman"/>
          <w:color w:val="000000"/>
          <w:sz w:val="24"/>
          <w:szCs w:val="24"/>
        </w:rPr>
        <w:t xml:space="preserve">», и </w:t>
      </w:r>
      <w:r w:rsidRPr="00260953">
        <w:rPr>
          <w:rFonts w:ascii="Liberation Serif" w:hAnsi="Liberation Serif" w:cs="Times New Roman"/>
          <w:b/>
          <w:bCs/>
          <w:color w:val="000000"/>
          <w:sz w:val="24"/>
          <w:szCs w:val="24"/>
        </w:rPr>
        <w:t>9 заданию</w:t>
      </w:r>
      <w:r w:rsidRPr="00260953">
        <w:rPr>
          <w:rFonts w:ascii="Liberation Serif" w:hAnsi="Liberation Serif" w:cs="Times New Roman"/>
          <w:color w:val="000000"/>
          <w:sz w:val="24"/>
          <w:szCs w:val="24"/>
        </w:rPr>
        <w:t xml:space="preserve">, предполагающему поиск и анализ информации в таблицах и диаграммах. Низкое качество выполнения (меньше 60 баллов) характерно для заданий </w:t>
      </w:r>
      <w:r w:rsidR="00396A9A" w:rsidRPr="00260953">
        <w:rPr>
          <w:rFonts w:ascii="Liberation Serif" w:hAnsi="Liberation Serif" w:cs="Times New Roman"/>
          <w:color w:val="000000"/>
          <w:sz w:val="24"/>
          <w:szCs w:val="24"/>
        </w:rPr>
        <w:t>6</w:t>
      </w:r>
      <w:r w:rsidRPr="00260953">
        <w:rPr>
          <w:rFonts w:ascii="Liberation Serif" w:hAnsi="Liberation Serif" w:cs="Times New Roman"/>
          <w:color w:val="000000"/>
          <w:sz w:val="24"/>
          <w:szCs w:val="24"/>
        </w:rPr>
        <w:t>, 10, 11, 1</w:t>
      </w:r>
      <w:r w:rsidR="00396A9A" w:rsidRPr="00260953">
        <w:rPr>
          <w:rFonts w:ascii="Liberation Serif" w:hAnsi="Liberation Serif" w:cs="Times New Roman"/>
          <w:color w:val="000000"/>
          <w:sz w:val="24"/>
          <w:szCs w:val="24"/>
        </w:rPr>
        <w:t>5</w:t>
      </w:r>
      <w:r w:rsidRPr="00260953">
        <w:rPr>
          <w:rFonts w:ascii="Liberation Serif" w:hAnsi="Liberation Serif" w:cs="Times New Roman"/>
          <w:color w:val="000000"/>
          <w:sz w:val="24"/>
          <w:szCs w:val="24"/>
        </w:rPr>
        <w:t>, 1</w:t>
      </w:r>
      <w:r w:rsidR="00396A9A" w:rsidRPr="00260953">
        <w:rPr>
          <w:rFonts w:ascii="Liberation Serif" w:hAnsi="Liberation Serif" w:cs="Times New Roman"/>
          <w:color w:val="000000"/>
          <w:sz w:val="24"/>
          <w:szCs w:val="24"/>
        </w:rPr>
        <w:t>8</w:t>
      </w:r>
      <w:r w:rsidRPr="00260953">
        <w:rPr>
          <w:rFonts w:ascii="Liberation Serif" w:hAnsi="Liberation Serif" w:cs="Times New Roman"/>
          <w:color w:val="000000"/>
          <w:sz w:val="24"/>
          <w:szCs w:val="24"/>
        </w:rPr>
        <w:t>,</w:t>
      </w:r>
      <w:r w:rsidR="00396A9A" w:rsidRPr="00260953">
        <w:rPr>
          <w:rFonts w:ascii="Liberation Serif" w:hAnsi="Liberation Serif" w:cs="Times New Roman"/>
          <w:color w:val="000000"/>
          <w:sz w:val="24"/>
          <w:szCs w:val="24"/>
        </w:rPr>
        <w:t>19,</w:t>
      </w:r>
      <w:r w:rsidRPr="00260953">
        <w:rPr>
          <w:rFonts w:ascii="Liberation Serif" w:hAnsi="Liberation Serif" w:cs="Times New Roman"/>
          <w:color w:val="000000"/>
          <w:sz w:val="24"/>
          <w:szCs w:val="24"/>
        </w:rPr>
        <w:t xml:space="preserve"> 20, 22, 23, 24, 25. </w:t>
      </w:r>
    </w:p>
    <w:p w:rsidR="006A7D1A" w:rsidRPr="00260953" w:rsidRDefault="006A7D1A"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b/>
          <w:bCs/>
          <w:color w:val="000000"/>
          <w:sz w:val="24"/>
          <w:szCs w:val="24"/>
        </w:rPr>
        <w:t xml:space="preserve">Наибольшее затруднение </w:t>
      </w:r>
      <w:r w:rsidRPr="00260953">
        <w:rPr>
          <w:rFonts w:ascii="Liberation Serif" w:hAnsi="Liberation Serif" w:cs="Times New Roman"/>
          <w:color w:val="000000"/>
          <w:sz w:val="24"/>
          <w:szCs w:val="24"/>
        </w:rPr>
        <w:t xml:space="preserve">у выпускников вызвали </w:t>
      </w:r>
      <w:r w:rsidRPr="00260953">
        <w:rPr>
          <w:rFonts w:ascii="Liberation Serif" w:hAnsi="Liberation Serif" w:cs="Times New Roman"/>
          <w:b/>
          <w:bCs/>
          <w:color w:val="000000"/>
          <w:sz w:val="24"/>
          <w:szCs w:val="24"/>
        </w:rPr>
        <w:t xml:space="preserve">задания высокого уровня сложности: 24 </w:t>
      </w:r>
      <w:r w:rsidRPr="00260953">
        <w:rPr>
          <w:rFonts w:ascii="Liberation Serif" w:hAnsi="Liberation Serif" w:cs="Times New Roman"/>
          <w:color w:val="000000"/>
          <w:sz w:val="24"/>
          <w:szCs w:val="24"/>
        </w:rPr>
        <w:t xml:space="preserve">(составление плана по теме), где общий средний процент выполнения по критерию 1 составляет </w:t>
      </w:r>
      <w:r w:rsidR="00396A9A" w:rsidRPr="00260953">
        <w:rPr>
          <w:rFonts w:ascii="Liberation Serif" w:hAnsi="Liberation Serif" w:cs="Times New Roman"/>
          <w:color w:val="000000"/>
          <w:sz w:val="24"/>
          <w:szCs w:val="24"/>
        </w:rPr>
        <w:t>45,5%</w:t>
      </w:r>
      <w:r w:rsidRPr="00260953">
        <w:rPr>
          <w:rFonts w:ascii="Liberation Serif" w:hAnsi="Liberation Serif" w:cs="Times New Roman"/>
          <w:color w:val="000000"/>
          <w:sz w:val="24"/>
          <w:szCs w:val="24"/>
        </w:rPr>
        <w:t>, а по 2 критерию</w:t>
      </w:r>
      <w:r w:rsidR="00396A9A"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- 1</w:t>
      </w:r>
      <w:r w:rsidR="00396A9A" w:rsidRPr="00260953">
        <w:rPr>
          <w:rFonts w:ascii="Liberation Serif" w:hAnsi="Liberation Serif" w:cs="Times New Roman"/>
          <w:color w:val="000000"/>
          <w:sz w:val="24"/>
          <w:szCs w:val="24"/>
        </w:rPr>
        <w:t>6</w:t>
      </w:r>
      <w:r w:rsidRPr="00260953">
        <w:rPr>
          <w:rFonts w:ascii="Liberation Serif" w:hAnsi="Liberation Serif" w:cs="Times New Roman"/>
          <w:color w:val="000000"/>
          <w:sz w:val="24"/>
          <w:szCs w:val="24"/>
        </w:rPr>
        <w:t>,</w:t>
      </w:r>
      <w:r w:rsidR="00396A9A" w:rsidRPr="00260953">
        <w:rPr>
          <w:rFonts w:ascii="Liberation Serif" w:hAnsi="Liberation Serif" w:cs="Times New Roman"/>
          <w:color w:val="000000"/>
          <w:sz w:val="24"/>
          <w:szCs w:val="24"/>
        </w:rPr>
        <w:t>3%</w:t>
      </w:r>
      <w:r w:rsidRPr="00260953">
        <w:rPr>
          <w:rFonts w:ascii="Liberation Serif" w:hAnsi="Liberation Serif" w:cs="Times New Roman"/>
          <w:color w:val="000000"/>
          <w:sz w:val="24"/>
          <w:szCs w:val="24"/>
        </w:rPr>
        <w:t xml:space="preserve">, а также </w:t>
      </w:r>
      <w:r w:rsidRPr="00260953">
        <w:rPr>
          <w:rFonts w:ascii="Liberation Serif" w:hAnsi="Liberation Serif" w:cs="Times New Roman"/>
          <w:b/>
          <w:bCs/>
          <w:color w:val="000000"/>
          <w:sz w:val="24"/>
          <w:szCs w:val="24"/>
        </w:rPr>
        <w:t xml:space="preserve">задания 25 </w:t>
      </w:r>
      <w:r w:rsidRPr="00260953">
        <w:rPr>
          <w:rFonts w:ascii="Liberation Serif" w:hAnsi="Liberation Serif" w:cs="Times New Roman"/>
          <w:color w:val="000000"/>
          <w:sz w:val="24"/>
          <w:szCs w:val="24"/>
        </w:rPr>
        <w:t xml:space="preserve">(общий средний процент- </w:t>
      </w:r>
      <w:r w:rsidR="00396A9A" w:rsidRPr="00260953">
        <w:rPr>
          <w:rFonts w:ascii="Liberation Serif" w:hAnsi="Liberation Serif" w:cs="Times New Roman"/>
          <w:color w:val="000000"/>
          <w:sz w:val="24"/>
          <w:szCs w:val="24"/>
        </w:rPr>
        <w:t>25,9</w:t>
      </w:r>
      <w:r w:rsidRPr="00260953">
        <w:rPr>
          <w:rFonts w:ascii="Liberation Serif" w:hAnsi="Liberation Serif" w:cs="Times New Roman"/>
          <w:color w:val="000000"/>
          <w:sz w:val="24"/>
          <w:szCs w:val="24"/>
        </w:rPr>
        <w:t xml:space="preserve">) и </w:t>
      </w:r>
      <w:r w:rsidRPr="00260953">
        <w:rPr>
          <w:rFonts w:ascii="Liberation Serif" w:hAnsi="Liberation Serif" w:cs="Times New Roman"/>
          <w:b/>
          <w:bCs/>
          <w:color w:val="000000"/>
          <w:sz w:val="24"/>
          <w:szCs w:val="24"/>
        </w:rPr>
        <w:t xml:space="preserve">задание 20 </w:t>
      </w:r>
      <w:r w:rsidRPr="00260953">
        <w:rPr>
          <w:rFonts w:ascii="Liberation Serif" w:hAnsi="Liberation Serif" w:cs="Times New Roman"/>
          <w:color w:val="000000"/>
          <w:sz w:val="24"/>
          <w:szCs w:val="24"/>
        </w:rPr>
        <w:t>(</w:t>
      </w:r>
      <w:r w:rsidR="00396A9A" w:rsidRPr="00260953">
        <w:rPr>
          <w:rFonts w:ascii="Liberation Serif" w:hAnsi="Liberation Serif" w:cs="Times New Roman"/>
          <w:color w:val="000000"/>
          <w:sz w:val="24"/>
          <w:szCs w:val="24"/>
        </w:rPr>
        <w:t>43</w:t>
      </w:r>
      <w:r w:rsidRPr="00260953">
        <w:rPr>
          <w:rFonts w:ascii="Liberation Serif" w:hAnsi="Liberation Serif" w:cs="Times New Roman"/>
          <w:color w:val="000000"/>
          <w:sz w:val="24"/>
          <w:szCs w:val="24"/>
        </w:rPr>
        <w:t>%). Оба задания проверяют умение выявлять причинн</w:t>
      </w:r>
      <w:proofErr w:type="gramStart"/>
      <w:r w:rsidRPr="00260953">
        <w:rPr>
          <w:rFonts w:ascii="Liberation Serif" w:hAnsi="Liberation Serif" w:cs="Times New Roman"/>
          <w:color w:val="000000"/>
          <w:sz w:val="24"/>
          <w:szCs w:val="24"/>
        </w:rPr>
        <w:t>о-</w:t>
      </w:r>
      <w:proofErr w:type="gramEnd"/>
      <w:r w:rsidRPr="00260953">
        <w:rPr>
          <w:rFonts w:ascii="Liberation Serif" w:hAnsi="Liberation Serif" w:cs="Times New Roman"/>
          <w:color w:val="000000"/>
          <w:sz w:val="24"/>
          <w:szCs w:val="24"/>
        </w:rPr>
        <w:t xml:space="preserve"> следственные, функциональные связи социальных объектов и процессов, а также умение применять полученные знания в повседневной жизни, прогнозировать тенденции развития общественных отношений. </w:t>
      </w:r>
    </w:p>
    <w:p w:rsidR="006A7D1A" w:rsidRPr="00260953" w:rsidRDefault="006A7D1A" w:rsidP="00260953">
      <w:pPr>
        <w:shd w:val="clear" w:color="auto" w:fill="FFFFFF"/>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Для понимания качества освоения выпускниками 2022г. требований ФГОС сравним процент выполнения заданий по уровню их сложности.</w:t>
      </w:r>
    </w:p>
    <w:p w:rsidR="002252B9" w:rsidRDefault="00130B9C" w:rsidP="00031E4D">
      <w:pPr>
        <w:spacing w:after="0" w:line="271" w:lineRule="auto"/>
        <w:ind w:firstLine="709"/>
        <w:jc w:val="right"/>
        <w:rPr>
          <w:rFonts w:ascii="Liberation Serif" w:hAnsi="Liberation Serif" w:cs="Times New Roman"/>
          <w:i/>
          <w:sz w:val="18"/>
          <w:szCs w:val="18"/>
        </w:rPr>
      </w:pPr>
      <w:r w:rsidRPr="00031E4D">
        <w:rPr>
          <w:rFonts w:ascii="Liberation Serif" w:hAnsi="Liberation Serif" w:cs="Times New Roman"/>
          <w:i/>
          <w:sz w:val="18"/>
          <w:szCs w:val="18"/>
        </w:rPr>
        <w:t>Таблица 2</w:t>
      </w:r>
      <w:r w:rsidR="00031E4D" w:rsidRPr="00031E4D">
        <w:rPr>
          <w:rFonts w:ascii="Liberation Serif" w:hAnsi="Liberation Serif" w:cs="Times New Roman"/>
          <w:i/>
          <w:sz w:val="18"/>
          <w:szCs w:val="18"/>
        </w:rPr>
        <w:t>7</w:t>
      </w:r>
    </w:p>
    <w:p w:rsidR="00031E4D" w:rsidRPr="00031E4D" w:rsidRDefault="00031E4D" w:rsidP="00031E4D">
      <w:pPr>
        <w:spacing w:after="0" w:line="271" w:lineRule="auto"/>
        <w:ind w:firstLine="709"/>
        <w:jc w:val="right"/>
        <w:rPr>
          <w:rFonts w:ascii="Liberation Serif" w:hAnsi="Liberation Serif" w:cs="Times New Roman"/>
          <w:color w:val="000000"/>
          <w:sz w:val="18"/>
          <w:szCs w:val="18"/>
        </w:rPr>
      </w:pPr>
    </w:p>
    <w:tbl>
      <w:tblPr>
        <w:tblStyle w:val="a8"/>
        <w:tblW w:w="5000" w:type="pct"/>
        <w:tblLook w:val="04A0" w:firstRow="1" w:lastRow="0" w:firstColumn="1" w:lastColumn="0" w:noHBand="0" w:noVBand="1"/>
      </w:tblPr>
      <w:tblGrid>
        <w:gridCol w:w="1759"/>
        <w:gridCol w:w="1760"/>
        <w:gridCol w:w="1760"/>
        <w:gridCol w:w="1762"/>
        <w:gridCol w:w="1762"/>
        <w:gridCol w:w="1760"/>
      </w:tblGrid>
      <w:tr w:rsidR="002252B9" w:rsidRPr="00260953" w:rsidTr="00031E4D">
        <w:tc>
          <w:tcPr>
            <w:tcW w:w="1666" w:type="pct"/>
            <w:gridSpan w:val="2"/>
          </w:tcPr>
          <w:tbl>
            <w:tblPr>
              <w:tblW w:w="0" w:type="auto"/>
              <w:tblBorders>
                <w:top w:val="nil"/>
                <w:left w:val="nil"/>
                <w:bottom w:val="nil"/>
                <w:right w:val="nil"/>
              </w:tblBorders>
              <w:tblLook w:val="0000" w:firstRow="0" w:lastRow="0" w:firstColumn="0" w:lastColumn="0" w:noHBand="0" w:noVBand="0"/>
            </w:tblPr>
            <w:tblGrid>
              <w:gridCol w:w="3303"/>
            </w:tblGrid>
            <w:tr w:rsidR="002252B9" w:rsidRPr="00260953">
              <w:trPr>
                <w:trHeight w:val="225"/>
              </w:trPr>
              <w:tc>
                <w:tcPr>
                  <w:tcW w:w="0" w:type="auto"/>
                </w:tcPr>
                <w:p w:rsidR="002252B9" w:rsidRPr="00260953" w:rsidRDefault="002252B9" w:rsidP="00031E4D">
                  <w:pPr>
                    <w:autoSpaceDE w:val="0"/>
                    <w:autoSpaceDN w:val="0"/>
                    <w:adjustRightInd w:val="0"/>
                    <w:spacing w:after="0" w:line="271" w:lineRule="auto"/>
                    <w:jc w:val="both"/>
                    <w:rPr>
                      <w:rFonts w:ascii="Liberation Serif" w:hAnsi="Liberation Serif" w:cs="Times New Roman"/>
                      <w:color w:val="000000"/>
                      <w:sz w:val="24"/>
                      <w:szCs w:val="24"/>
                    </w:rPr>
                  </w:pPr>
                  <w:r w:rsidRPr="00260953">
                    <w:rPr>
                      <w:rFonts w:ascii="Liberation Serif" w:hAnsi="Liberation Serif" w:cs="Times New Roman"/>
                      <w:b/>
                      <w:bCs/>
                      <w:color w:val="000000"/>
                      <w:sz w:val="24"/>
                      <w:szCs w:val="24"/>
                    </w:rPr>
                    <w:t>Базовый уровень (13 заданий)</w:t>
                  </w:r>
                </w:p>
              </w:tc>
            </w:tr>
          </w:tbl>
          <w:p w:rsidR="002252B9" w:rsidRPr="00260953" w:rsidRDefault="002252B9" w:rsidP="00031E4D">
            <w:pPr>
              <w:spacing w:line="271" w:lineRule="auto"/>
              <w:jc w:val="both"/>
              <w:rPr>
                <w:rFonts w:ascii="Liberation Serif" w:hAnsi="Liberation Serif" w:cs="Times New Roman"/>
                <w:sz w:val="24"/>
                <w:szCs w:val="24"/>
              </w:rPr>
            </w:pPr>
          </w:p>
        </w:tc>
        <w:tc>
          <w:tcPr>
            <w:tcW w:w="1667" w:type="pct"/>
            <w:gridSpan w:val="2"/>
          </w:tcPr>
          <w:p w:rsidR="002252B9" w:rsidRPr="00260953" w:rsidRDefault="002252B9" w:rsidP="00031E4D">
            <w:pPr>
              <w:pStyle w:val="Default"/>
              <w:spacing w:line="271" w:lineRule="auto"/>
              <w:jc w:val="both"/>
              <w:rPr>
                <w:rFonts w:ascii="Liberation Serif" w:hAnsi="Liberation Serif"/>
              </w:rPr>
            </w:pPr>
            <w:r w:rsidRPr="00260953">
              <w:rPr>
                <w:rFonts w:ascii="Liberation Serif" w:hAnsi="Liberation Serif"/>
                <w:b/>
                <w:bCs/>
              </w:rPr>
              <w:t>Повышенный уровень (8 заданий)</w:t>
            </w:r>
          </w:p>
        </w:tc>
        <w:tc>
          <w:tcPr>
            <w:tcW w:w="1667" w:type="pct"/>
            <w:gridSpan w:val="2"/>
          </w:tcPr>
          <w:p w:rsidR="002252B9" w:rsidRPr="00260953" w:rsidRDefault="002252B9" w:rsidP="00031E4D">
            <w:pPr>
              <w:pStyle w:val="Default"/>
              <w:spacing w:line="271" w:lineRule="auto"/>
              <w:jc w:val="both"/>
              <w:rPr>
                <w:rFonts w:ascii="Liberation Serif" w:hAnsi="Liberation Serif"/>
              </w:rPr>
            </w:pPr>
            <w:r w:rsidRPr="00260953">
              <w:rPr>
                <w:rFonts w:ascii="Liberation Serif" w:hAnsi="Liberation Serif"/>
                <w:b/>
                <w:bCs/>
              </w:rPr>
              <w:t>Высокий уровень (4 задания)</w:t>
            </w: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4"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834"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4"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62,3</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80,6</w:t>
            </w:r>
          </w:p>
        </w:tc>
        <w:tc>
          <w:tcPr>
            <w:tcW w:w="834"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19</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48,9</w:t>
            </w: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70</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62,3</w:t>
            </w:r>
          </w:p>
        </w:tc>
        <w:tc>
          <w:tcPr>
            <w:tcW w:w="834"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20</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43</w:t>
            </w: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49,4</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71,6</w:t>
            </w:r>
          </w:p>
        </w:tc>
        <w:tc>
          <w:tcPr>
            <w:tcW w:w="834"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24-К1</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45,5</w:t>
            </w: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74,8</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96,8</w:t>
            </w:r>
          </w:p>
        </w:tc>
        <w:tc>
          <w:tcPr>
            <w:tcW w:w="834"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24-К2</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16,3</w:t>
            </w: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9</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92,9</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10</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54,6</w:t>
            </w:r>
          </w:p>
        </w:tc>
        <w:tc>
          <w:tcPr>
            <w:tcW w:w="834"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25</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25,9</w:t>
            </w: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12</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61,1</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11</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53,6</w:t>
            </w: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13</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62,1</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14</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64,1</w:t>
            </w: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15</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57,3</w:t>
            </w:r>
          </w:p>
        </w:tc>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16</w:t>
            </w:r>
          </w:p>
        </w:tc>
        <w:tc>
          <w:tcPr>
            <w:tcW w:w="834"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77,4</w:t>
            </w: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17</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97</w:t>
            </w:r>
          </w:p>
        </w:tc>
        <w:tc>
          <w:tcPr>
            <w:tcW w:w="833"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18</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58,3</w:t>
            </w:r>
          </w:p>
        </w:tc>
        <w:tc>
          <w:tcPr>
            <w:tcW w:w="833"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21</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84,8</w:t>
            </w:r>
          </w:p>
        </w:tc>
        <w:tc>
          <w:tcPr>
            <w:tcW w:w="833"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22</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50,5</w:t>
            </w:r>
          </w:p>
        </w:tc>
        <w:tc>
          <w:tcPr>
            <w:tcW w:w="833"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23</w:t>
            </w:r>
          </w:p>
        </w:tc>
        <w:tc>
          <w:tcPr>
            <w:tcW w:w="833" w:type="pct"/>
          </w:tcPr>
          <w:p w:rsidR="002252B9" w:rsidRPr="00260953" w:rsidRDefault="008A1901" w:rsidP="00031E4D">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46,8</w:t>
            </w:r>
          </w:p>
        </w:tc>
        <w:tc>
          <w:tcPr>
            <w:tcW w:w="833"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2252B9" w:rsidP="00031E4D">
            <w:pPr>
              <w:spacing w:line="271" w:lineRule="auto"/>
              <w:jc w:val="both"/>
              <w:rPr>
                <w:rFonts w:ascii="Liberation Serif" w:hAnsi="Liberation Serif" w:cs="Times New Roman"/>
                <w:sz w:val="24"/>
                <w:szCs w:val="24"/>
              </w:rPr>
            </w:pPr>
          </w:p>
        </w:tc>
      </w:tr>
      <w:tr w:rsidR="002252B9" w:rsidRPr="00260953" w:rsidTr="00031E4D">
        <w:tc>
          <w:tcPr>
            <w:tcW w:w="833" w:type="pct"/>
          </w:tcPr>
          <w:p w:rsidR="002252B9" w:rsidRPr="00260953" w:rsidRDefault="00794FC1" w:rsidP="00031E4D">
            <w:pPr>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Городской показатель</w:t>
            </w:r>
          </w:p>
        </w:tc>
        <w:tc>
          <w:tcPr>
            <w:tcW w:w="833" w:type="pct"/>
          </w:tcPr>
          <w:p w:rsidR="002252B9" w:rsidRPr="00260953" w:rsidRDefault="008A1901" w:rsidP="00031E4D">
            <w:pPr>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66,7</w:t>
            </w:r>
          </w:p>
        </w:tc>
        <w:tc>
          <w:tcPr>
            <w:tcW w:w="833" w:type="pct"/>
          </w:tcPr>
          <w:p w:rsidR="002252B9" w:rsidRPr="00260953" w:rsidRDefault="002252B9" w:rsidP="00031E4D">
            <w:pPr>
              <w:spacing w:line="271" w:lineRule="auto"/>
              <w:jc w:val="both"/>
              <w:rPr>
                <w:rFonts w:ascii="Liberation Serif" w:hAnsi="Liberation Serif" w:cs="Times New Roman"/>
                <w:sz w:val="24"/>
                <w:szCs w:val="24"/>
              </w:rPr>
            </w:pPr>
          </w:p>
        </w:tc>
        <w:tc>
          <w:tcPr>
            <w:tcW w:w="834" w:type="pct"/>
          </w:tcPr>
          <w:p w:rsidR="002252B9" w:rsidRPr="00260953" w:rsidRDefault="008A1901" w:rsidP="00031E4D">
            <w:pPr>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70,1</w:t>
            </w:r>
          </w:p>
        </w:tc>
        <w:tc>
          <w:tcPr>
            <w:tcW w:w="834" w:type="pct"/>
          </w:tcPr>
          <w:p w:rsidR="002252B9" w:rsidRPr="00260953" w:rsidRDefault="002252B9" w:rsidP="00031E4D">
            <w:pPr>
              <w:spacing w:line="271" w:lineRule="auto"/>
              <w:jc w:val="both"/>
              <w:rPr>
                <w:rFonts w:ascii="Liberation Serif" w:hAnsi="Liberation Serif" w:cs="Times New Roman"/>
                <w:b/>
                <w:sz w:val="24"/>
                <w:szCs w:val="24"/>
              </w:rPr>
            </w:pPr>
          </w:p>
        </w:tc>
        <w:tc>
          <w:tcPr>
            <w:tcW w:w="834" w:type="pct"/>
          </w:tcPr>
          <w:p w:rsidR="002252B9" w:rsidRPr="00260953" w:rsidRDefault="008A1901" w:rsidP="00031E4D">
            <w:pPr>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44,9</w:t>
            </w:r>
          </w:p>
        </w:tc>
      </w:tr>
    </w:tbl>
    <w:p w:rsidR="00031E4D" w:rsidRDefault="00031E4D"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6A7D1A" w:rsidRPr="00260953" w:rsidRDefault="00771C9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lastRenderedPageBreak/>
        <w:t>Обратим внимание, что</w:t>
      </w:r>
      <w:r w:rsidR="0080565B" w:rsidRPr="00260953">
        <w:rPr>
          <w:rFonts w:ascii="Liberation Serif" w:hAnsi="Liberation Serif" w:cs="Times New Roman"/>
          <w:color w:val="000000"/>
          <w:sz w:val="24"/>
          <w:szCs w:val="24"/>
        </w:rPr>
        <w:t xml:space="preserve"> большей степени участники успешно выполняют задания </w:t>
      </w:r>
      <w:r w:rsidRPr="00260953">
        <w:rPr>
          <w:rFonts w:ascii="Liberation Serif" w:hAnsi="Liberation Serif" w:cs="Times New Roman"/>
          <w:color w:val="000000"/>
          <w:sz w:val="24"/>
          <w:szCs w:val="24"/>
        </w:rPr>
        <w:t xml:space="preserve">повышенного </w:t>
      </w:r>
      <w:r w:rsidR="0080565B" w:rsidRPr="00260953">
        <w:rPr>
          <w:rFonts w:ascii="Liberation Serif" w:hAnsi="Liberation Serif" w:cs="Times New Roman"/>
          <w:color w:val="000000"/>
          <w:sz w:val="24"/>
          <w:szCs w:val="24"/>
        </w:rPr>
        <w:t>уровня.</w:t>
      </w:r>
      <w:r w:rsidRPr="00260953">
        <w:rPr>
          <w:rFonts w:ascii="Liberation Serif" w:hAnsi="Liberation Serif" w:cs="Times New Roman"/>
          <w:color w:val="000000"/>
          <w:sz w:val="24"/>
          <w:szCs w:val="24"/>
        </w:rPr>
        <w:t xml:space="preserve"> Наиболее успешными для участников стали 7 и 2 задания. С</w:t>
      </w:r>
      <w:r w:rsidR="0080565B" w:rsidRPr="00260953">
        <w:rPr>
          <w:rFonts w:ascii="Liberation Serif" w:hAnsi="Liberation Serif" w:cs="Times New Roman"/>
          <w:color w:val="000000"/>
          <w:sz w:val="24"/>
          <w:szCs w:val="24"/>
        </w:rPr>
        <w:t xml:space="preserve">реди заданий базового уровня есть те, которые были недостаточно усвоены выпускниками: задание </w:t>
      </w:r>
      <w:r w:rsidRPr="00260953">
        <w:rPr>
          <w:rFonts w:ascii="Liberation Serif" w:hAnsi="Liberation Serif" w:cs="Times New Roman"/>
          <w:color w:val="000000"/>
          <w:sz w:val="24"/>
          <w:szCs w:val="24"/>
        </w:rPr>
        <w:t>6</w:t>
      </w:r>
      <w:r w:rsidR="0080565B"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49</w:t>
      </w:r>
      <w:r w:rsidR="0080565B" w:rsidRPr="00260953">
        <w:rPr>
          <w:rFonts w:ascii="Liberation Serif" w:hAnsi="Liberation Serif" w:cs="Times New Roman"/>
          <w:color w:val="000000"/>
          <w:sz w:val="24"/>
          <w:szCs w:val="24"/>
        </w:rPr>
        <w:t>,</w:t>
      </w:r>
      <w:r w:rsidRPr="00260953">
        <w:rPr>
          <w:rFonts w:ascii="Liberation Serif" w:hAnsi="Liberation Serif" w:cs="Times New Roman"/>
          <w:color w:val="000000"/>
          <w:sz w:val="24"/>
          <w:szCs w:val="24"/>
        </w:rPr>
        <w:t>4</w:t>
      </w:r>
      <w:r w:rsidR="0080565B" w:rsidRPr="00260953">
        <w:rPr>
          <w:rFonts w:ascii="Liberation Serif" w:hAnsi="Liberation Serif" w:cs="Times New Roman"/>
          <w:color w:val="000000"/>
          <w:sz w:val="24"/>
          <w:szCs w:val="24"/>
        </w:rPr>
        <w:t>% выполнения), 23 (</w:t>
      </w:r>
      <w:r w:rsidRPr="00260953">
        <w:rPr>
          <w:rFonts w:ascii="Liberation Serif" w:hAnsi="Liberation Serif" w:cs="Times New Roman"/>
          <w:color w:val="000000"/>
          <w:sz w:val="24"/>
          <w:szCs w:val="24"/>
        </w:rPr>
        <w:t>46</w:t>
      </w:r>
      <w:r w:rsidR="0080565B" w:rsidRPr="00260953">
        <w:rPr>
          <w:rFonts w:ascii="Liberation Serif" w:hAnsi="Liberation Serif" w:cs="Times New Roman"/>
          <w:color w:val="000000"/>
          <w:sz w:val="24"/>
          <w:szCs w:val="24"/>
        </w:rPr>
        <w:t>,8%). Необходимо подчеркнуть, что задани</w:t>
      </w:r>
      <w:r w:rsidRPr="00260953">
        <w:rPr>
          <w:rFonts w:ascii="Liberation Serif" w:hAnsi="Liberation Serif" w:cs="Times New Roman"/>
          <w:color w:val="000000"/>
          <w:sz w:val="24"/>
          <w:szCs w:val="24"/>
        </w:rPr>
        <w:t>е 23</w:t>
      </w:r>
      <w:r w:rsidR="0080565B" w:rsidRPr="00260953">
        <w:rPr>
          <w:rFonts w:ascii="Liberation Serif" w:hAnsi="Liberation Serif" w:cs="Times New Roman"/>
          <w:color w:val="000000"/>
          <w:sz w:val="24"/>
          <w:szCs w:val="24"/>
        </w:rPr>
        <w:t xml:space="preserve"> проверяют знание участниками Конституции РФ. Задания высокого уровня сложности пока остаются достижимыми только для участников с высокими баллами (60</w:t>
      </w:r>
      <w:r w:rsidRPr="00260953">
        <w:rPr>
          <w:rFonts w:ascii="Liberation Serif" w:hAnsi="Liberation Serif" w:cs="Times New Roman"/>
          <w:color w:val="000000"/>
          <w:sz w:val="24"/>
          <w:szCs w:val="24"/>
        </w:rPr>
        <w:t xml:space="preserve"> </w:t>
      </w:r>
      <w:r w:rsidR="0080565B" w:rsidRPr="00260953">
        <w:rPr>
          <w:rFonts w:ascii="Liberation Serif" w:hAnsi="Liberation Serif" w:cs="Times New Roman"/>
          <w:color w:val="000000"/>
          <w:sz w:val="24"/>
          <w:szCs w:val="24"/>
        </w:rPr>
        <w:t>-</w:t>
      </w:r>
      <w:r w:rsidRPr="00260953">
        <w:rPr>
          <w:rFonts w:ascii="Liberation Serif" w:hAnsi="Liberation Serif" w:cs="Times New Roman"/>
          <w:color w:val="000000"/>
          <w:sz w:val="24"/>
          <w:szCs w:val="24"/>
        </w:rPr>
        <w:t xml:space="preserve"> </w:t>
      </w:r>
      <w:r w:rsidR="0080565B" w:rsidRPr="00260953">
        <w:rPr>
          <w:rFonts w:ascii="Liberation Serif" w:hAnsi="Liberation Serif" w:cs="Times New Roman"/>
          <w:color w:val="000000"/>
          <w:sz w:val="24"/>
          <w:szCs w:val="24"/>
        </w:rPr>
        <w:t>100 балов). Но даже с учетом этого факта следует признать низкий уровень успешности в освоении требуемых навыков. Абсолютно провальным стало 24 задание - составление плана: средний процент выполнения по</w:t>
      </w:r>
      <w:proofErr w:type="gramStart"/>
      <w:r w:rsidR="0080565B" w:rsidRPr="00260953">
        <w:rPr>
          <w:rFonts w:ascii="Liberation Serif" w:hAnsi="Liberation Serif" w:cs="Times New Roman"/>
          <w:color w:val="000000"/>
          <w:sz w:val="24"/>
          <w:szCs w:val="24"/>
        </w:rPr>
        <w:t xml:space="preserve"> К</w:t>
      </w:r>
      <w:proofErr w:type="gramEnd"/>
      <w:r w:rsidR="0080565B" w:rsidRPr="00260953">
        <w:rPr>
          <w:rFonts w:ascii="Liberation Serif" w:hAnsi="Liberation Serif" w:cs="Times New Roman"/>
          <w:color w:val="000000"/>
          <w:sz w:val="24"/>
          <w:szCs w:val="24"/>
        </w:rPr>
        <w:t xml:space="preserve"> 1- </w:t>
      </w:r>
      <w:r w:rsidRPr="00260953">
        <w:rPr>
          <w:rFonts w:ascii="Liberation Serif" w:hAnsi="Liberation Serif" w:cs="Times New Roman"/>
          <w:color w:val="000000"/>
          <w:sz w:val="24"/>
          <w:szCs w:val="24"/>
        </w:rPr>
        <w:t>45,5</w:t>
      </w:r>
      <w:r w:rsidR="0080565B" w:rsidRPr="00260953">
        <w:rPr>
          <w:rFonts w:ascii="Liberation Serif" w:hAnsi="Liberation Serif" w:cs="Times New Roman"/>
          <w:color w:val="000000"/>
          <w:sz w:val="24"/>
          <w:szCs w:val="24"/>
        </w:rPr>
        <w:t xml:space="preserve">%, а по К2- всего </w:t>
      </w:r>
      <w:r w:rsidRPr="00260953">
        <w:rPr>
          <w:rFonts w:ascii="Liberation Serif" w:hAnsi="Liberation Serif" w:cs="Times New Roman"/>
          <w:color w:val="000000"/>
          <w:sz w:val="24"/>
          <w:szCs w:val="24"/>
        </w:rPr>
        <w:t>16,3</w:t>
      </w:r>
      <w:r w:rsidR="0080565B" w:rsidRPr="00260953">
        <w:rPr>
          <w:rFonts w:ascii="Liberation Serif" w:hAnsi="Liberation Serif" w:cs="Times New Roman"/>
          <w:color w:val="000000"/>
          <w:sz w:val="24"/>
          <w:szCs w:val="24"/>
        </w:rPr>
        <w:t>%. Также невысокий процент участников справились с новым заданием 25 (</w:t>
      </w:r>
      <w:r w:rsidRPr="00260953">
        <w:rPr>
          <w:rFonts w:ascii="Liberation Serif" w:hAnsi="Liberation Serif" w:cs="Times New Roman"/>
          <w:color w:val="000000"/>
          <w:sz w:val="24"/>
          <w:szCs w:val="24"/>
        </w:rPr>
        <w:t>25,9</w:t>
      </w:r>
      <w:r w:rsidR="0080565B" w:rsidRPr="00260953">
        <w:rPr>
          <w:rFonts w:ascii="Liberation Serif" w:hAnsi="Liberation Serif" w:cs="Times New Roman"/>
          <w:color w:val="000000"/>
          <w:sz w:val="24"/>
          <w:szCs w:val="24"/>
        </w:rPr>
        <w:t>%).</w:t>
      </w:r>
    </w:p>
    <w:p w:rsidR="00130B9C" w:rsidRPr="00260953" w:rsidRDefault="00130B9C"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130B9C" w:rsidRDefault="00130B9C"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130B9C" w:rsidRPr="00260953" w:rsidRDefault="00130B9C" w:rsidP="00031E4D">
      <w:pPr>
        <w:autoSpaceDE w:val="0"/>
        <w:autoSpaceDN w:val="0"/>
        <w:adjustRightInd w:val="0"/>
        <w:spacing w:after="0" w:line="271" w:lineRule="auto"/>
        <w:ind w:firstLine="709"/>
        <w:jc w:val="center"/>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Решаемость заданий КИМ в разрезе по школам</w:t>
      </w:r>
    </w:p>
    <w:p w:rsidR="00771C99" w:rsidRPr="00031E4D" w:rsidRDefault="00130B9C" w:rsidP="00031E4D">
      <w:pPr>
        <w:spacing w:after="0" w:line="271" w:lineRule="auto"/>
        <w:ind w:firstLine="709"/>
        <w:jc w:val="right"/>
        <w:rPr>
          <w:rFonts w:ascii="Liberation Serif" w:hAnsi="Liberation Serif" w:cs="Times New Roman"/>
          <w:color w:val="000000"/>
          <w:sz w:val="18"/>
          <w:szCs w:val="18"/>
        </w:rPr>
      </w:pPr>
      <w:r w:rsidRPr="00031E4D">
        <w:rPr>
          <w:rFonts w:ascii="Liberation Serif" w:hAnsi="Liberation Serif" w:cs="Times New Roman"/>
          <w:i/>
          <w:sz w:val="18"/>
          <w:szCs w:val="18"/>
        </w:rPr>
        <w:t xml:space="preserve">Таблица </w:t>
      </w:r>
      <w:r w:rsidR="00031E4D">
        <w:rPr>
          <w:rFonts w:ascii="Liberation Serif" w:hAnsi="Liberation Serif" w:cs="Times New Roman"/>
          <w:i/>
          <w:sz w:val="18"/>
          <w:szCs w:val="18"/>
        </w:rPr>
        <w:t>28</w:t>
      </w:r>
    </w:p>
    <w:tbl>
      <w:tblPr>
        <w:tblW w:w="5000" w:type="pct"/>
        <w:tblLook w:val="04A0" w:firstRow="1" w:lastRow="0" w:firstColumn="1" w:lastColumn="0" w:noHBand="0" w:noVBand="1"/>
      </w:tblPr>
      <w:tblGrid>
        <w:gridCol w:w="1711"/>
        <w:gridCol w:w="806"/>
        <w:gridCol w:w="788"/>
        <w:gridCol w:w="670"/>
        <w:gridCol w:w="615"/>
        <w:gridCol w:w="670"/>
        <w:gridCol w:w="670"/>
        <w:gridCol w:w="670"/>
        <w:gridCol w:w="670"/>
        <w:gridCol w:w="670"/>
        <w:gridCol w:w="615"/>
        <w:gridCol w:w="670"/>
        <w:gridCol w:w="670"/>
        <w:gridCol w:w="668"/>
      </w:tblGrid>
      <w:tr w:rsidR="00031E4D" w:rsidRPr="00031E4D" w:rsidTr="00F46718">
        <w:trPr>
          <w:trHeight w:val="300"/>
        </w:trPr>
        <w:tc>
          <w:tcPr>
            <w:tcW w:w="81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1E4D" w:rsidRPr="00031E4D" w:rsidRDefault="00031E4D" w:rsidP="00260953">
            <w:pPr>
              <w:spacing w:after="0" w:line="271" w:lineRule="auto"/>
              <w:ind w:firstLine="709"/>
              <w:jc w:val="both"/>
              <w:rPr>
                <w:rFonts w:ascii="Liberation Serif" w:eastAsia="Times New Roman" w:hAnsi="Liberation Serif" w:cs="Times New Roman"/>
                <w:color w:val="000000"/>
                <w:sz w:val="20"/>
                <w:szCs w:val="20"/>
                <w:lang w:eastAsia="ru-RU"/>
              </w:rPr>
            </w:pPr>
            <w:r w:rsidRPr="00031E4D">
              <w:rPr>
                <w:rFonts w:ascii="Liberation Serif" w:eastAsia="Times New Roman" w:hAnsi="Liberation Serif" w:cs="Times New Roman"/>
                <w:color w:val="000000"/>
                <w:sz w:val="20"/>
                <w:szCs w:val="20"/>
                <w:lang w:eastAsia="ru-RU"/>
              </w:rPr>
              <w:t>№ задания школа</w:t>
            </w:r>
          </w:p>
        </w:tc>
        <w:tc>
          <w:tcPr>
            <w:tcW w:w="382"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w:t>
            </w:r>
          </w:p>
        </w:tc>
        <w:tc>
          <w:tcPr>
            <w:tcW w:w="373"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2</w:t>
            </w:r>
          </w:p>
        </w:tc>
        <w:tc>
          <w:tcPr>
            <w:tcW w:w="317"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w:t>
            </w:r>
          </w:p>
        </w:tc>
        <w:tc>
          <w:tcPr>
            <w:tcW w:w="291"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w:t>
            </w:r>
          </w:p>
        </w:tc>
        <w:tc>
          <w:tcPr>
            <w:tcW w:w="317"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w:t>
            </w:r>
          </w:p>
        </w:tc>
        <w:tc>
          <w:tcPr>
            <w:tcW w:w="317"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w:t>
            </w:r>
          </w:p>
        </w:tc>
        <w:tc>
          <w:tcPr>
            <w:tcW w:w="317"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w:t>
            </w:r>
          </w:p>
        </w:tc>
        <w:tc>
          <w:tcPr>
            <w:tcW w:w="317"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w:t>
            </w:r>
          </w:p>
        </w:tc>
        <w:tc>
          <w:tcPr>
            <w:tcW w:w="317"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w:t>
            </w:r>
          </w:p>
        </w:tc>
        <w:tc>
          <w:tcPr>
            <w:tcW w:w="291"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w:t>
            </w:r>
          </w:p>
        </w:tc>
        <w:tc>
          <w:tcPr>
            <w:tcW w:w="317"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11</w:t>
            </w:r>
          </w:p>
        </w:tc>
        <w:tc>
          <w:tcPr>
            <w:tcW w:w="317"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12</w:t>
            </w:r>
          </w:p>
        </w:tc>
        <w:tc>
          <w:tcPr>
            <w:tcW w:w="316" w:type="pct"/>
            <w:tcBorders>
              <w:top w:val="single" w:sz="4" w:space="0" w:color="auto"/>
              <w:left w:val="nil"/>
              <w:bottom w:val="single" w:sz="4" w:space="0" w:color="auto"/>
              <w:right w:val="single" w:sz="4" w:space="0" w:color="auto"/>
            </w:tcBorders>
            <w:shd w:val="clear" w:color="000000" w:fill="FCD5B4"/>
            <w:noWrap/>
            <w:vAlign w:val="center"/>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13</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1</w:t>
            </w:r>
          </w:p>
        </w:tc>
        <w:tc>
          <w:tcPr>
            <w:tcW w:w="382"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73"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DDE2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67,9</w:t>
            </w:r>
          </w:p>
        </w:tc>
        <w:tc>
          <w:tcPr>
            <w:tcW w:w="291" w:type="pct"/>
            <w:tcBorders>
              <w:top w:val="single" w:sz="4" w:space="0" w:color="auto"/>
              <w:left w:val="single" w:sz="4" w:space="0" w:color="auto"/>
              <w:bottom w:val="single" w:sz="4" w:space="0" w:color="auto"/>
              <w:right w:val="single" w:sz="4" w:space="0" w:color="auto"/>
            </w:tcBorders>
            <w:shd w:val="clear" w:color="000000" w:fill="FEDF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53,6</w:t>
            </w:r>
          </w:p>
        </w:tc>
        <w:tc>
          <w:tcPr>
            <w:tcW w:w="317" w:type="pct"/>
            <w:tcBorders>
              <w:top w:val="single" w:sz="4" w:space="0" w:color="auto"/>
              <w:left w:val="single" w:sz="4" w:space="0" w:color="auto"/>
              <w:bottom w:val="single" w:sz="4" w:space="0" w:color="auto"/>
              <w:right w:val="single" w:sz="4" w:space="0" w:color="auto"/>
            </w:tcBorders>
            <w:shd w:val="clear" w:color="000000" w:fill="EBE5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64,3</w:t>
            </w:r>
          </w:p>
        </w:tc>
        <w:tc>
          <w:tcPr>
            <w:tcW w:w="317"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39,3</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FDC7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42,9</w:t>
            </w:r>
          </w:p>
        </w:tc>
        <w:tc>
          <w:tcPr>
            <w:tcW w:w="317"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39,3</w:t>
            </w:r>
          </w:p>
        </w:tc>
        <w:tc>
          <w:tcPr>
            <w:tcW w:w="317" w:type="pct"/>
            <w:tcBorders>
              <w:top w:val="single" w:sz="4" w:space="0" w:color="auto"/>
              <w:left w:val="single" w:sz="4" w:space="0" w:color="auto"/>
              <w:bottom w:val="single" w:sz="4" w:space="0" w:color="auto"/>
              <w:right w:val="single" w:sz="4" w:space="0" w:color="auto"/>
            </w:tcBorders>
            <w:shd w:val="clear" w:color="000000" w:fill="FDC7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42,9</w:t>
            </w:r>
          </w:p>
        </w:tc>
        <w:tc>
          <w:tcPr>
            <w:tcW w:w="316" w:type="pct"/>
            <w:tcBorders>
              <w:top w:val="single" w:sz="4" w:space="0" w:color="auto"/>
              <w:left w:val="single" w:sz="4" w:space="0" w:color="auto"/>
              <w:bottom w:val="single" w:sz="4" w:space="0" w:color="auto"/>
              <w:right w:val="single" w:sz="4" w:space="0" w:color="auto"/>
            </w:tcBorders>
            <w:shd w:val="clear" w:color="000000" w:fill="EBE5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64,3</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2</w:t>
            </w:r>
          </w:p>
        </w:tc>
        <w:tc>
          <w:tcPr>
            <w:tcW w:w="382" w:type="pct"/>
            <w:tcBorders>
              <w:top w:val="single" w:sz="4" w:space="0" w:color="auto"/>
              <w:left w:val="single" w:sz="4" w:space="0" w:color="auto"/>
              <w:bottom w:val="single" w:sz="4" w:space="0" w:color="auto"/>
              <w:right w:val="single" w:sz="4" w:space="0" w:color="auto"/>
            </w:tcBorders>
            <w:shd w:val="clear" w:color="000000" w:fill="FCC3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43,5</w:t>
            </w:r>
          </w:p>
        </w:tc>
        <w:tc>
          <w:tcPr>
            <w:tcW w:w="373" w:type="pct"/>
            <w:tcBorders>
              <w:top w:val="single" w:sz="4" w:space="0" w:color="auto"/>
              <w:left w:val="single" w:sz="4" w:space="0" w:color="auto"/>
              <w:bottom w:val="single" w:sz="4" w:space="0" w:color="auto"/>
              <w:right w:val="single" w:sz="4" w:space="0" w:color="auto"/>
            </w:tcBorders>
            <w:shd w:val="clear" w:color="000000" w:fill="9DCF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84,8</w:t>
            </w:r>
          </w:p>
        </w:tc>
        <w:tc>
          <w:tcPr>
            <w:tcW w:w="317" w:type="pct"/>
            <w:tcBorders>
              <w:top w:val="single" w:sz="4" w:space="0" w:color="auto"/>
              <w:left w:val="single" w:sz="4" w:space="0" w:color="auto"/>
              <w:bottom w:val="single" w:sz="4" w:space="0" w:color="auto"/>
              <w:right w:val="single" w:sz="4" w:space="0" w:color="auto"/>
            </w:tcBorders>
            <w:shd w:val="clear" w:color="000000" w:fill="C6DB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73,9</w:t>
            </w:r>
          </w:p>
        </w:tc>
        <w:tc>
          <w:tcPr>
            <w:tcW w:w="291" w:type="pct"/>
            <w:tcBorders>
              <w:top w:val="single" w:sz="4" w:space="0" w:color="auto"/>
              <w:left w:val="single" w:sz="4" w:space="0" w:color="auto"/>
              <w:bottom w:val="single" w:sz="4" w:space="0" w:color="auto"/>
              <w:right w:val="single" w:sz="4" w:space="0" w:color="auto"/>
            </w:tcBorders>
            <w:shd w:val="clear" w:color="000000" w:fill="D7E0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69,6</w:t>
            </w:r>
          </w:p>
        </w:tc>
        <w:tc>
          <w:tcPr>
            <w:tcW w:w="317" w:type="pct"/>
            <w:tcBorders>
              <w:top w:val="single" w:sz="4" w:space="0" w:color="auto"/>
              <w:left w:val="single" w:sz="4" w:space="0" w:color="auto"/>
              <w:bottom w:val="single" w:sz="4" w:space="0" w:color="auto"/>
              <w:right w:val="single" w:sz="4" w:space="0" w:color="auto"/>
            </w:tcBorders>
            <w:shd w:val="clear" w:color="000000" w:fill="B6D6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78,3</w:t>
            </w:r>
          </w:p>
        </w:tc>
        <w:tc>
          <w:tcPr>
            <w:tcW w:w="317" w:type="pct"/>
            <w:tcBorders>
              <w:top w:val="single" w:sz="4" w:space="0" w:color="auto"/>
              <w:left w:val="single" w:sz="4" w:space="0" w:color="auto"/>
              <w:bottom w:val="single" w:sz="4" w:space="0" w:color="auto"/>
              <w:right w:val="single" w:sz="4" w:space="0" w:color="auto"/>
            </w:tcBorders>
            <w:shd w:val="clear" w:color="000000" w:fill="FDCE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45,7</w:t>
            </w:r>
          </w:p>
        </w:tc>
        <w:tc>
          <w:tcPr>
            <w:tcW w:w="317" w:type="pct"/>
            <w:tcBorders>
              <w:top w:val="single" w:sz="4" w:space="0" w:color="auto"/>
              <w:left w:val="single" w:sz="4" w:space="0" w:color="auto"/>
              <w:bottom w:val="single" w:sz="4" w:space="0" w:color="auto"/>
              <w:right w:val="single" w:sz="4" w:space="0" w:color="auto"/>
            </w:tcBorders>
            <w:shd w:val="clear" w:color="000000" w:fill="6CC1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97,8</w:t>
            </w:r>
          </w:p>
        </w:tc>
        <w:tc>
          <w:tcPr>
            <w:tcW w:w="317" w:type="pct"/>
            <w:tcBorders>
              <w:top w:val="single" w:sz="4" w:space="0" w:color="auto"/>
              <w:left w:val="single" w:sz="4" w:space="0" w:color="auto"/>
              <w:bottom w:val="single" w:sz="4" w:space="0" w:color="auto"/>
              <w:right w:val="single" w:sz="4" w:space="0" w:color="auto"/>
            </w:tcBorders>
            <w:shd w:val="clear" w:color="000000" w:fill="ADD4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80,4</w:t>
            </w:r>
          </w:p>
        </w:tc>
        <w:tc>
          <w:tcPr>
            <w:tcW w:w="317" w:type="pct"/>
            <w:tcBorders>
              <w:top w:val="single" w:sz="4" w:space="0" w:color="auto"/>
              <w:left w:val="single" w:sz="4" w:space="0" w:color="auto"/>
              <w:bottom w:val="single" w:sz="4" w:space="0" w:color="auto"/>
              <w:right w:val="single" w:sz="4" w:space="0" w:color="auto"/>
            </w:tcBorders>
            <w:shd w:val="clear" w:color="000000" w:fill="74C3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95,7</w:t>
            </w:r>
          </w:p>
        </w:tc>
        <w:tc>
          <w:tcPr>
            <w:tcW w:w="291" w:type="pct"/>
            <w:tcBorders>
              <w:top w:val="single" w:sz="4" w:space="0" w:color="auto"/>
              <w:left w:val="single" w:sz="4" w:space="0" w:color="auto"/>
              <w:bottom w:val="single" w:sz="4" w:space="0" w:color="auto"/>
              <w:right w:val="single" w:sz="4" w:space="0" w:color="auto"/>
            </w:tcBorders>
            <w:shd w:val="clear" w:color="000000" w:fill="FEEA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58,7</w:t>
            </w:r>
          </w:p>
        </w:tc>
        <w:tc>
          <w:tcPr>
            <w:tcW w:w="317" w:type="pct"/>
            <w:tcBorders>
              <w:top w:val="single" w:sz="4" w:space="0" w:color="auto"/>
              <w:left w:val="single" w:sz="4" w:space="0" w:color="auto"/>
              <w:bottom w:val="single" w:sz="4" w:space="0" w:color="auto"/>
              <w:right w:val="single" w:sz="4" w:space="0" w:color="auto"/>
            </w:tcBorders>
            <w:shd w:val="clear" w:color="000000" w:fill="EFE7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63,0</w:t>
            </w:r>
          </w:p>
        </w:tc>
        <w:tc>
          <w:tcPr>
            <w:tcW w:w="317" w:type="pct"/>
            <w:tcBorders>
              <w:top w:val="single" w:sz="4" w:space="0" w:color="auto"/>
              <w:left w:val="single" w:sz="4" w:space="0" w:color="auto"/>
              <w:bottom w:val="single" w:sz="4" w:space="0" w:color="auto"/>
              <w:right w:val="single" w:sz="4" w:space="0" w:color="auto"/>
            </w:tcBorders>
            <w:shd w:val="clear" w:color="000000" w:fill="E7E4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65,2</w:t>
            </w:r>
          </w:p>
        </w:tc>
        <w:tc>
          <w:tcPr>
            <w:tcW w:w="316" w:type="pct"/>
            <w:tcBorders>
              <w:top w:val="single" w:sz="4" w:space="0" w:color="auto"/>
              <w:left w:val="single" w:sz="4" w:space="0" w:color="auto"/>
              <w:bottom w:val="single" w:sz="4" w:space="0" w:color="auto"/>
              <w:right w:val="single" w:sz="4" w:space="0" w:color="auto"/>
            </w:tcBorders>
            <w:shd w:val="clear" w:color="000000" w:fill="B6D6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78,3</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3</w:t>
            </w:r>
          </w:p>
        </w:tc>
        <w:tc>
          <w:tcPr>
            <w:tcW w:w="382"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31,3</w:t>
            </w:r>
          </w:p>
        </w:tc>
        <w:tc>
          <w:tcPr>
            <w:tcW w:w="373" w:type="pct"/>
            <w:tcBorders>
              <w:top w:val="single" w:sz="4" w:space="0" w:color="auto"/>
              <w:left w:val="single" w:sz="4" w:space="0" w:color="auto"/>
              <w:bottom w:val="single" w:sz="4" w:space="0" w:color="auto"/>
              <w:right w:val="single" w:sz="4" w:space="0" w:color="auto"/>
            </w:tcBorders>
            <w:shd w:val="clear" w:color="000000" w:fill="B6D6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78,1</w:t>
            </w:r>
          </w:p>
        </w:tc>
        <w:tc>
          <w:tcPr>
            <w:tcW w:w="317" w:type="pct"/>
            <w:tcBorders>
              <w:top w:val="single" w:sz="4" w:space="0" w:color="auto"/>
              <w:left w:val="single" w:sz="4" w:space="0" w:color="auto"/>
              <w:bottom w:val="single" w:sz="4" w:space="0" w:color="auto"/>
              <w:right w:val="single" w:sz="4" w:space="0" w:color="auto"/>
            </w:tcBorders>
            <w:shd w:val="clear" w:color="000000" w:fill="FD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59,4</w:t>
            </w:r>
          </w:p>
        </w:tc>
        <w:tc>
          <w:tcPr>
            <w:tcW w:w="291"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56,3</w:t>
            </w:r>
          </w:p>
        </w:tc>
        <w:tc>
          <w:tcPr>
            <w:tcW w:w="317" w:type="pct"/>
            <w:tcBorders>
              <w:top w:val="single" w:sz="4" w:space="0" w:color="auto"/>
              <w:left w:val="single" w:sz="4" w:space="0" w:color="auto"/>
              <w:bottom w:val="single" w:sz="4" w:space="0" w:color="auto"/>
              <w:right w:val="single" w:sz="4" w:space="0" w:color="auto"/>
            </w:tcBorders>
            <w:shd w:val="clear" w:color="000000" w:fill="FD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59,4</w:t>
            </w:r>
          </w:p>
        </w:tc>
        <w:tc>
          <w:tcPr>
            <w:tcW w:w="317" w:type="pct"/>
            <w:tcBorders>
              <w:top w:val="single" w:sz="4" w:space="0" w:color="auto"/>
              <w:left w:val="single" w:sz="4" w:space="0" w:color="auto"/>
              <w:bottom w:val="single" w:sz="4" w:space="0" w:color="auto"/>
              <w:right w:val="single" w:sz="4" w:space="0" w:color="auto"/>
            </w:tcBorders>
            <w:shd w:val="clear" w:color="000000" w:fill="FAA075"/>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25,0</w:t>
            </w:r>
          </w:p>
        </w:tc>
        <w:tc>
          <w:tcPr>
            <w:tcW w:w="317" w:type="pct"/>
            <w:tcBorders>
              <w:top w:val="single" w:sz="4" w:space="0" w:color="auto"/>
              <w:left w:val="single" w:sz="4" w:space="0" w:color="auto"/>
              <w:bottom w:val="single" w:sz="4" w:space="0" w:color="auto"/>
              <w:right w:val="single" w:sz="4" w:space="0" w:color="auto"/>
            </w:tcBorders>
            <w:shd w:val="clear" w:color="000000" w:fill="6FC2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96,9</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AAD3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81,3</w:t>
            </w:r>
          </w:p>
        </w:tc>
        <w:tc>
          <w:tcPr>
            <w:tcW w:w="291" w:type="pct"/>
            <w:tcBorders>
              <w:top w:val="single" w:sz="4" w:space="0" w:color="auto"/>
              <w:left w:val="single" w:sz="4" w:space="0" w:color="auto"/>
              <w:bottom w:val="single" w:sz="4" w:space="0" w:color="auto"/>
              <w:right w:val="single" w:sz="4" w:space="0" w:color="auto"/>
            </w:tcBorders>
            <w:shd w:val="clear" w:color="000000" w:fill="FCBC7A"/>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37,5</w:t>
            </w:r>
          </w:p>
        </w:tc>
        <w:tc>
          <w:tcPr>
            <w:tcW w:w="317" w:type="pct"/>
            <w:tcBorders>
              <w:top w:val="single" w:sz="4" w:space="0" w:color="auto"/>
              <w:left w:val="single" w:sz="4" w:space="0" w:color="auto"/>
              <w:bottom w:val="single" w:sz="4" w:space="0" w:color="auto"/>
              <w:right w:val="single" w:sz="4" w:space="0" w:color="auto"/>
            </w:tcBorders>
            <w:shd w:val="clear" w:color="000000" w:fill="FDC9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43,8</w:t>
            </w:r>
          </w:p>
        </w:tc>
        <w:tc>
          <w:tcPr>
            <w:tcW w:w="317"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6" w:type="pct"/>
            <w:tcBorders>
              <w:top w:val="single" w:sz="4" w:space="0" w:color="auto"/>
              <w:left w:val="single" w:sz="4" w:space="0" w:color="auto"/>
              <w:bottom w:val="single" w:sz="4" w:space="0" w:color="auto"/>
              <w:right w:val="single" w:sz="4" w:space="0" w:color="auto"/>
            </w:tcBorders>
            <w:shd w:val="clear" w:color="000000" w:fill="FBAE78"/>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31,3</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4</w:t>
            </w:r>
          </w:p>
        </w:tc>
        <w:tc>
          <w:tcPr>
            <w:tcW w:w="382"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73" w:type="pct"/>
            <w:tcBorders>
              <w:top w:val="single" w:sz="4" w:space="0" w:color="auto"/>
              <w:left w:val="single" w:sz="4" w:space="0" w:color="auto"/>
              <w:bottom w:val="single" w:sz="4" w:space="0" w:color="auto"/>
              <w:right w:val="single" w:sz="4" w:space="0" w:color="auto"/>
            </w:tcBorders>
            <w:shd w:val="clear" w:color="000000" w:fill="B7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77,8</w:t>
            </w:r>
          </w:p>
        </w:tc>
        <w:tc>
          <w:tcPr>
            <w:tcW w:w="317" w:type="pct"/>
            <w:tcBorders>
              <w:top w:val="single" w:sz="4" w:space="0" w:color="auto"/>
              <w:left w:val="single" w:sz="4" w:space="0" w:color="auto"/>
              <w:bottom w:val="single" w:sz="4" w:space="0" w:color="auto"/>
              <w:right w:val="single" w:sz="4" w:space="0" w:color="auto"/>
            </w:tcBorders>
            <w:shd w:val="clear" w:color="000000" w:fill="FEEA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58,3</w:t>
            </w:r>
          </w:p>
        </w:tc>
        <w:tc>
          <w:tcPr>
            <w:tcW w:w="291"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FEEA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58,3</w:t>
            </w:r>
          </w:p>
        </w:tc>
        <w:tc>
          <w:tcPr>
            <w:tcW w:w="317"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6EC2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97,2</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B7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77,8</w:t>
            </w:r>
          </w:p>
        </w:tc>
        <w:tc>
          <w:tcPr>
            <w:tcW w:w="291" w:type="pct"/>
            <w:tcBorders>
              <w:top w:val="single" w:sz="4" w:space="0" w:color="auto"/>
              <w:left w:val="single" w:sz="4" w:space="0" w:color="auto"/>
              <w:bottom w:val="single" w:sz="4" w:space="0" w:color="auto"/>
              <w:right w:val="single" w:sz="4" w:space="0" w:color="auto"/>
            </w:tcBorders>
            <w:shd w:val="clear" w:color="000000" w:fill="FBB279"/>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33,3</w:t>
            </w:r>
          </w:p>
        </w:tc>
        <w:tc>
          <w:tcPr>
            <w:tcW w:w="317" w:type="pct"/>
            <w:tcBorders>
              <w:top w:val="single" w:sz="4" w:space="0" w:color="auto"/>
              <w:left w:val="single" w:sz="4" w:space="0" w:color="auto"/>
              <w:bottom w:val="single" w:sz="4" w:space="0" w:color="auto"/>
              <w:right w:val="single" w:sz="4" w:space="0" w:color="auto"/>
            </w:tcBorders>
            <w:shd w:val="clear" w:color="000000" w:fill="FCC5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41,7</w:t>
            </w:r>
          </w:p>
        </w:tc>
        <w:tc>
          <w:tcPr>
            <w:tcW w:w="317" w:type="pct"/>
            <w:tcBorders>
              <w:top w:val="single" w:sz="4" w:space="0" w:color="auto"/>
              <w:left w:val="single" w:sz="4" w:space="0" w:color="auto"/>
              <w:bottom w:val="single" w:sz="4" w:space="0" w:color="auto"/>
              <w:right w:val="single" w:sz="4" w:space="0" w:color="auto"/>
            </w:tcBorders>
            <w:shd w:val="clear" w:color="000000" w:fill="FEE3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55,6</w:t>
            </w:r>
          </w:p>
        </w:tc>
        <w:tc>
          <w:tcPr>
            <w:tcW w:w="316" w:type="pct"/>
            <w:tcBorders>
              <w:top w:val="single" w:sz="4" w:space="0" w:color="auto"/>
              <w:left w:val="single" w:sz="4" w:space="0" w:color="auto"/>
              <w:bottom w:val="single" w:sz="4" w:space="0" w:color="auto"/>
              <w:right w:val="single" w:sz="4" w:space="0" w:color="auto"/>
            </w:tcBorders>
            <w:shd w:val="clear" w:color="000000" w:fill="F6E9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61,1</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5</w:t>
            </w:r>
          </w:p>
        </w:tc>
        <w:tc>
          <w:tcPr>
            <w:tcW w:w="382" w:type="pct"/>
            <w:tcBorders>
              <w:top w:val="single" w:sz="4" w:space="0" w:color="auto"/>
              <w:left w:val="single" w:sz="4" w:space="0" w:color="auto"/>
              <w:bottom w:val="single" w:sz="4" w:space="0" w:color="auto"/>
              <w:right w:val="single" w:sz="4" w:space="0" w:color="auto"/>
            </w:tcBorders>
            <w:shd w:val="clear" w:color="000000" w:fill="E8E5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67,9</w:t>
            </w:r>
          </w:p>
        </w:tc>
        <w:tc>
          <w:tcPr>
            <w:tcW w:w="373" w:type="pct"/>
            <w:tcBorders>
              <w:top w:val="single" w:sz="4" w:space="0" w:color="auto"/>
              <w:left w:val="single" w:sz="4" w:space="0" w:color="auto"/>
              <w:bottom w:val="single" w:sz="4" w:space="0" w:color="auto"/>
              <w:right w:val="single" w:sz="4" w:space="0" w:color="auto"/>
            </w:tcBorders>
            <w:shd w:val="clear" w:color="000000" w:fill="BBD8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76,8</w:t>
            </w:r>
          </w:p>
        </w:tc>
        <w:tc>
          <w:tcPr>
            <w:tcW w:w="317" w:type="pct"/>
            <w:tcBorders>
              <w:top w:val="single" w:sz="4" w:space="0" w:color="auto"/>
              <w:left w:val="single" w:sz="4" w:space="0" w:color="auto"/>
              <w:bottom w:val="single" w:sz="4" w:space="0" w:color="auto"/>
              <w:right w:val="single" w:sz="4" w:space="0" w:color="auto"/>
            </w:tcBorders>
            <w:shd w:val="clear" w:color="000000" w:fill="DDE2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67,9</w:t>
            </w:r>
          </w:p>
        </w:tc>
        <w:tc>
          <w:tcPr>
            <w:tcW w:w="291"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57,1</w:t>
            </w:r>
          </w:p>
        </w:tc>
        <w:tc>
          <w:tcPr>
            <w:tcW w:w="317" w:type="pct"/>
            <w:tcBorders>
              <w:top w:val="single" w:sz="4" w:space="0" w:color="auto"/>
              <w:left w:val="single" w:sz="4" w:space="0" w:color="auto"/>
              <w:bottom w:val="single" w:sz="4" w:space="0" w:color="auto"/>
              <w:right w:val="single" w:sz="4" w:space="0" w:color="auto"/>
            </w:tcBorders>
            <w:shd w:val="clear" w:color="000000" w:fill="CFDE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71,4</w:t>
            </w:r>
          </w:p>
        </w:tc>
        <w:tc>
          <w:tcPr>
            <w:tcW w:w="317" w:type="pct"/>
            <w:tcBorders>
              <w:top w:val="single" w:sz="4" w:space="0" w:color="auto"/>
              <w:left w:val="single" w:sz="4" w:space="0" w:color="auto"/>
              <w:bottom w:val="single" w:sz="4" w:space="0" w:color="auto"/>
              <w:right w:val="single" w:sz="4" w:space="0" w:color="auto"/>
            </w:tcBorders>
            <w:shd w:val="clear" w:color="000000" w:fill="FDCB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44,6</w:t>
            </w:r>
          </w:p>
        </w:tc>
        <w:tc>
          <w:tcPr>
            <w:tcW w:w="317" w:type="pct"/>
            <w:tcBorders>
              <w:top w:val="single" w:sz="4" w:space="0" w:color="auto"/>
              <w:left w:val="single" w:sz="4" w:space="0" w:color="auto"/>
              <w:bottom w:val="single" w:sz="4" w:space="0" w:color="auto"/>
              <w:right w:val="single" w:sz="4" w:space="0" w:color="auto"/>
            </w:tcBorders>
            <w:shd w:val="clear" w:color="000000" w:fill="71C2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96,4</w:t>
            </w:r>
          </w:p>
        </w:tc>
        <w:tc>
          <w:tcPr>
            <w:tcW w:w="317" w:type="pct"/>
            <w:tcBorders>
              <w:top w:val="single" w:sz="4" w:space="0" w:color="auto"/>
              <w:left w:val="single" w:sz="4" w:space="0" w:color="auto"/>
              <w:bottom w:val="single" w:sz="4" w:space="0" w:color="auto"/>
              <w:right w:val="single" w:sz="4" w:space="0" w:color="auto"/>
            </w:tcBorders>
            <w:shd w:val="clear" w:color="000000" w:fill="EBE5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64,3</w:t>
            </w:r>
          </w:p>
        </w:tc>
        <w:tc>
          <w:tcPr>
            <w:tcW w:w="317" w:type="pct"/>
            <w:tcBorders>
              <w:top w:val="single" w:sz="4" w:space="0" w:color="auto"/>
              <w:left w:val="single" w:sz="4" w:space="0" w:color="auto"/>
              <w:bottom w:val="single" w:sz="4" w:space="0" w:color="auto"/>
              <w:right w:val="single" w:sz="4" w:space="0" w:color="auto"/>
            </w:tcBorders>
            <w:shd w:val="clear" w:color="000000" w:fill="7EC6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92,9</w:t>
            </w:r>
          </w:p>
        </w:tc>
        <w:tc>
          <w:tcPr>
            <w:tcW w:w="291"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57,1</w:t>
            </w:r>
          </w:p>
        </w:tc>
        <w:tc>
          <w:tcPr>
            <w:tcW w:w="317"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57,1</w:t>
            </w:r>
          </w:p>
        </w:tc>
        <w:tc>
          <w:tcPr>
            <w:tcW w:w="317" w:type="pct"/>
            <w:tcBorders>
              <w:top w:val="single" w:sz="4" w:space="0" w:color="auto"/>
              <w:left w:val="single" w:sz="4" w:space="0" w:color="auto"/>
              <w:bottom w:val="single" w:sz="4" w:space="0" w:color="auto"/>
              <w:right w:val="single" w:sz="4" w:space="0" w:color="auto"/>
            </w:tcBorders>
            <w:shd w:val="clear" w:color="000000" w:fill="F8E9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60,7</w:t>
            </w:r>
          </w:p>
        </w:tc>
        <w:tc>
          <w:tcPr>
            <w:tcW w:w="316"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58,9</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6</w:t>
            </w:r>
          </w:p>
        </w:tc>
        <w:tc>
          <w:tcPr>
            <w:tcW w:w="382" w:type="pct"/>
            <w:tcBorders>
              <w:top w:val="single" w:sz="4" w:space="0" w:color="auto"/>
              <w:left w:val="single" w:sz="4" w:space="0" w:color="auto"/>
              <w:bottom w:val="single" w:sz="4" w:space="0" w:color="auto"/>
              <w:right w:val="single" w:sz="4" w:space="0" w:color="auto"/>
            </w:tcBorders>
            <w:shd w:val="clear" w:color="000000" w:fill="FEE0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57,1</w:t>
            </w:r>
          </w:p>
        </w:tc>
        <w:tc>
          <w:tcPr>
            <w:tcW w:w="373" w:type="pct"/>
            <w:tcBorders>
              <w:top w:val="single" w:sz="4" w:space="0" w:color="auto"/>
              <w:left w:val="single" w:sz="4" w:space="0" w:color="auto"/>
              <w:bottom w:val="single" w:sz="4" w:space="0" w:color="auto"/>
              <w:right w:val="single" w:sz="4" w:space="0" w:color="auto"/>
            </w:tcBorders>
            <w:shd w:val="clear" w:color="000000" w:fill="8CCA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89,3</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291" w:type="pct"/>
            <w:tcBorders>
              <w:top w:val="single" w:sz="4" w:space="0" w:color="auto"/>
              <w:left w:val="single" w:sz="4" w:space="0" w:color="auto"/>
              <w:bottom w:val="single" w:sz="4" w:space="0" w:color="auto"/>
              <w:right w:val="single" w:sz="4" w:space="0" w:color="auto"/>
            </w:tcBorders>
            <w:shd w:val="clear" w:color="000000" w:fill="DDE2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67,9</w:t>
            </w:r>
          </w:p>
        </w:tc>
        <w:tc>
          <w:tcPr>
            <w:tcW w:w="317"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78,6</w:t>
            </w:r>
          </w:p>
        </w:tc>
        <w:tc>
          <w:tcPr>
            <w:tcW w:w="317" w:type="pct"/>
            <w:tcBorders>
              <w:top w:val="single" w:sz="4" w:space="0" w:color="auto"/>
              <w:left w:val="single" w:sz="4" w:space="0" w:color="auto"/>
              <w:bottom w:val="single" w:sz="4" w:space="0" w:color="auto"/>
              <w:right w:val="single" w:sz="4" w:space="0" w:color="auto"/>
            </w:tcBorders>
            <w:shd w:val="clear" w:color="000000" w:fill="DDE2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67,9</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8CCA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89,3</w:t>
            </w:r>
          </w:p>
        </w:tc>
        <w:tc>
          <w:tcPr>
            <w:tcW w:w="317" w:type="pct"/>
            <w:tcBorders>
              <w:top w:val="single" w:sz="4" w:space="0" w:color="auto"/>
              <w:left w:val="single" w:sz="4" w:space="0" w:color="auto"/>
              <w:bottom w:val="single" w:sz="4" w:space="0" w:color="auto"/>
              <w:right w:val="single" w:sz="4" w:space="0" w:color="auto"/>
            </w:tcBorders>
            <w:shd w:val="clear" w:color="000000" w:fill="9ACE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85,7</w:t>
            </w:r>
          </w:p>
        </w:tc>
        <w:tc>
          <w:tcPr>
            <w:tcW w:w="291" w:type="pct"/>
            <w:tcBorders>
              <w:top w:val="single" w:sz="4" w:space="0" w:color="auto"/>
              <w:left w:val="single" w:sz="4" w:space="0" w:color="auto"/>
              <w:bottom w:val="single" w:sz="4" w:space="0" w:color="auto"/>
              <w:right w:val="single" w:sz="4" w:space="0" w:color="auto"/>
            </w:tcBorders>
            <w:shd w:val="clear" w:color="000000" w:fill="EBE5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64,3</w:t>
            </w:r>
          </w:p>
        </w:tc>
        <w:tc>
          <w:tcPr>
            <w:tcW w:w="317" w:type="pct"/>
            <w:tcBorders>
              <w:top w:val="single" w:sz="4" w:space="0" w:color="auto"/>
              <w:left w:val="single" w:sz="4" w:space="0" w:color="auto"/>
              <w:bottom w:val="single" w:sz="4" w:space="0" w:color="auto"/>
              <w:right w:val="single" w:sz="4" w:space="0" w:color="auto"/>
            </w:tcBorders>
            <w:shd w:val="clear" w:color="000000" w:fill="FDC7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42,9</w:t>
            </w:r>
          </w:p>
        </w:tc>
        <w:tc>
          <w:tcPr>
            <w:tcW w:w="317"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78,6</w:t>
            </w:r>
          </w:p>
        </w:tc>
        <w:tc>
          <w:tcPr>
            <w:tcW w:w="316"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57,1</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7</w:t>
            </w:r>
          </w:p>
        </w:tc>
        <w:tc>
          <w:tcPr>
            <w:tcW w:w="382" w:type="pct"/>
            <w:tcBorders>
              <w:top w:val="single" w:sz="4" w:space="0" w:color="auto"/>
              <w:left w:val="single" w:sz="4" w:space="0" w:color="auto"/>
              <w:bottom w:val="single" w:sz="4" w:space="0" w:color="auto"/>
              <w:right w:val="single" w:sz="4" w:space="0" w:color="auto"/>
            </w:tcBorders>
            <w:shd w:val="clear" w:color="000000" w:fill="FEE9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61,5</w:t>
            </w:r>
          </w:p>
        </w:tc>
        <w:tc>
          <w:tcPr>
            <w:tcW w:w="373" w:type="pct"/>
            <w:tcBorders>
              <w:top w:val="single" w:sz="4" w:space="0" w:color="auto"/>
              <w:left w:val="single" w:sz="4" w:space="0" w:color="auto"/>
              <w:bottom w:val="single" w:sz="4" w:space="0" w:color="auto"/>
              <w:right w:val="single" w:sz="4" w:space="0" w:color="auto"/>
            </w:tcBorders>
            <w:shd w:val="clear" w:color="000000" w:fill="9ECF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84,6</w:t>
            </w:r>
          </w:p>
        </w:tc>
        <w:tc>
          <w:tcPr>
            <w:tcW w:w="317" w:type="pct"/>
            <w:tcBorders>
              <w:top w:val="single" w:sz="4" w:space="0" w:color="auto"/>
              <w:left w:val="single" w:sz="4" w:space="0" w:color="auto"/>
              <w:bottom w:val="single" w:sz="4" w:space="0" w:color="auto"/>
              <w:right w:val="single" w:sz="4" w:space="0" w:color="auto"/>
            </w:tcBorders>
            <w:shd w:val="clear" w:color="000000" w:fill="FEE0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53,8</w:t>
            </w:r>
          </w:p>
        </w:tc>
        <w:tc>
          <w:tcPr>
            <w:tcW w:w="291" w:type="pct"/>
            <w:tcBorders>
              <w:top w:val="single" w:sz="4" w:space="0" w:color="auto"/>
              <w:left w:val="single" w:sz="4" w:space="0" w:color="auto"/>
              <w:bottom w:val="single" w:sz="4" w:space="0" w:color="auto"/>
              <w:right w:val="single" w:sz="4" w:space="0" w:color="auto"/>
            </w:tcBorders>
            <w:shd w:val="clear" w:color="000000" w:fill="E6E4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65,4</w:t>
            </w:r>
          </w:p>
        </w:tc>
        <w:tc>
          <w:tcPr>
            <w:tcW w:w="31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69,2</w:t>
            </w:r>
          </w:p>
        </w:tc>
        <w:tc>
          <w:tcPr>
            <w:tcW w:w="317" w:type="pct"/>
            <w:tcBorders>
              <w:top w:val="single" w:sz="4" w:space="0" w:color="auto"/>
              <w:left w:val="single" w:sz="4" w:space="0" w:color="auto"/>
              <w:bottom w:val="single" w:sz="4" w:space="0" w:color="auto"/>
              <w:right w:val="single" w:sz="4" w:space="0" w:color="auto"/>
            </w:tcBorders>
            <w:shd w:val="clear" w:color="000000" w:fill="FEE0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53,8</w:t>
            </w:r>
          </w:p>
        </w:tc>
        <w:tc>
          <w:tcPr>
            <w:tcW w:w="317" w:type="pct"/>
            <w:tcBorders>
              <w:top w:val="single" w:sz="4" w:space="0" w:color="auto"/>
              <w:left w:val="single" w:sz="4" w:space="0" w:color="auto"/>
              <w:bottom w:val="single" w:sz="4" w:space="0" w:color="auto"/>
              <w:right w:val="single" w:sz="4" w:space="0" w:color="auto"/>
            </w:tcBorders>
            <w:shd w:val="clear" w:color="000000" w:fill="72C3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96,2</w:t>
            </w:r>
          </w:p>
        </w:tc>
        <w:tc>
          <w:tcPr>
            <w:tcW w:w="31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69,2</w:t>
            </w:r>
          </w:p>
        </w:tc>
        <w:tc>
          <w:tcPr>
            <w:tcW w:w="317" w:type="pct"/>
            <w:tcBorders>
              <w:top w:val="single" w:sz="4" w:space="0" w:color="auto"/>
              <w:left w:val="single" w:sz="4" w:space="0" w:color="auto"/>
              <w:bottom w:val="single" w:sz="4" w:space="0" w:color="auto"/>
              <w:right w:val="single" w:sz="4" w:space="0" w:color="auto"/>
            </w:tcBorders>
            <w:shd w:val="clear" w:color="000000" w:fill="81C7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92,3</w:t>
            </w:r>
          </w:p>
        </w:tc>
        <w:tc>
          <w:tcPr>
            <w:tcW w:w="291" w:type="pct"/>
            <w:tcBorders>
              <w:top w:val="single" w:sz="4" w:space="0" w:color="auto"/>
              <w:left w:val="single" w:sz="4" w:space="0" w:color="auto"/>
              <w:bottom w:val="single" w:sz="4" w:space="0" w:color="auto"/>
              <w:right w:val="single" w:sz="4" w:space="0" w:color="auto"/>
            </w:tcBorders>
            <w:shd w:val="clear" w:color="000000" w:fill="FEE8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57,7</w:t>
            </w:r>
          </w:p>
        </w:tc>
        <w:tc>
          <w:tcPr>
            <w:tcW w:w="317" w:type="pct"/>
            <w:tcBorders>
              <w:top w:val="single" w:sz="4" w:space="0" w:color="auto"/>
              <w:left w:val="single" w:sz="4" w:space="0" w:color="auto"/>
              <w:bottom w:val="single" w:sz="4" w:space="0" w:color="auto"/>
              <w:right w:val="single" w:sz="4" w:space="0" w:color="auto"/>
            </w:tcBorders>
            <w:shd w:val="clear" w:color="000000" w:fill="FC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38,5</w:t>
            </w:r>
          </w:p>
        </w:tc>
        <w:tc>
          <w:tcPr>
            <w:tcW w:w="317" w:type="pct"/>
            <w:tcBorders>
              <w:top w:val="single" w:sz="4" w:space="0" w:color="auto"/>
              <w:left w:val="single" w:sz="4" w:space="0" w:color="auto"/>
              <w:bottom w:val="single" w:sz="4" w:space="0" w:color="auto"/>
              <w:right w:val="single" w:sz="4" w:space="0" w:color="auto"/>
            </w:tcBorders>
            <w:shd w:val="clear" w:color="000000" w:fill="FDCF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46,2</w:t>
            </w:r>
          </w:p>
        </w:tc>
        <w:tc>
          <w:tcPr>
            <w:tcW w:w="316"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69,2</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9</w:t>
            </w:r>
          </w:p>
        </w:tc>
        <w:tc>
          <w:tcPr>
            <w:tcW w:w="382" w:type="pct"/>
            <w:tcBorders>
              <w:top w:val="single" w:sz="4" w:space="0" w:color="auto"/>
              <w:left w:val="single" w:sz="4" w:space="0" w:color="auto"/>
              <w:bottom w:val="single" w:sz="4" w:space="0" w:color="auto"/>
              <w:right w:val="single" w:sz="4" w:space="0" w:color="auto"/>
            </w:tcBorders>
            <w:shd w:val="clear" w:color="000000" w:fill="D4DF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72,7</w:t>
            </w:r>
          </w:p>
        </w:tc>
        <w:tc>
          <w:tcPr>
            <w:tcW w:w="373" w:type="pct"/>
            <w:tcBorders>
              <w:top w:val="single" w:sz="4" w:space="0" w:color="auto"/>
              <w:left w:val="single" w:sz="4" w:space="0" w:color="auto"/>
              <w:bottom w:val="single" w:sz="4" w:space="0" w:color="auto"/>
              <w:right w:val="single" w:sz="4" w:space="0" w:color="auto"/>
            </w:tcBorders>
            <w:shd w:val="clear" w:color="000000" w:fill="B9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77,3</w:t>
            </w:r>
          </w:p>
        </w:tc>
        <w:tc>
          <w:tcPr>
            <w:tcW w:w="317" w:type="pct"/>
            <w:tcBorders>
              <w:top w:val="single" w:sz="4" w:space="0" w:color="auto"/>
              <w:left w:val="single" w:sz="4" w:space="0" w:color="auto"/>
              <w:bottom w:val="single" w:sz="4" w:space="0" w:color="auto"/>
              <w:right w:val="single" w:sz="4" w:space="0" w:color="auto"/>
            </w:tcBorders>
            <w:shd w:val="clear" w:color="000000" w:fill="CBDC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72,7</w:t>
            </w:r>
          </w:p>
        </w:tc>
        <w:tc>
          <w:tcPr>
            <w:tcW w:w="291" w:type="pct"/>
            <w:tcBorders>
              <w:top w:val="single" w:sz="4" w:space="0" w:color="auto"/>
              <w:left w:val="single" w:sz="4" w:space="0" w:color="auto"/>
              <w:bottom w:val="single" w:sz="4" w:space="0" w:color="auto"/>
              <w:right w:val="single" w:sz="4" w:space="0" w:color="auto"/>
            </w:tcBorders>
            <w:shd w:val="clear" w:color="000000" w:fill="EDE6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63,6</w:t>
            </w:r>
          </w:p>
        </w:tc>
        <w:tc>
          <w:tcPr>
            <w:tcW w:w="317"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86,4</w:t>
            </w:r>
          </w:p>
        </w:tc>
        <w:tc>
          <w:tcPr>
            <w:tcW w:w="317" w:type="pct"/>
            <w:tcBorders>
              <w:top w:val="single" w:sz="4" w:space="0" w:color="auto"/>
              <w:left w:val="single" w:sz="4" w:space="0" w:color="auto"/>
              <w:bottom w:val="single" w:sz="4" w:space="0" w:color="auto"/>
              <w:right w:val="single" w:sz="4" w:space="0" w:color="auto"/>
            </w:tcBorders>
            <w:shd w:val="clear" w:color="000000" w:fill="FEE1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54,5</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CBDC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72,7</w:t>
            </w:r>
          </w:p>
        </w:tc>
        <w:tc>
          <w:tcPr>
            <w:tcW w:w="317" w:type="pct"/>
            <w:tcBorders>
              <w:top w:val="single" w:sz="4" w:space="0" w:color="auto"/>
              <w:left w:val="single" w:sz="4" w:space="0" w:color="auto"/>
              <w:bottom w:val="single" w:sz="4" w:space="0" w:color="auto"/>
              <w:right w:val="single" w:sz="4" w:space="0" w:color="auto"/>
            </w:tcBorders>
            <w:shd w:val="clear" w:color="000000" w:fill="86C8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90,9</w:t>
            </w:r>
          </w:p>
        </w:tc>
        <w:tc>
          <w:tcPr>
            <w:tcW w:w="291" w:type="pct"/>
            <w:tcBorders>
              <w:top w:val="single" w:sz="4" w:space="0" w:color="auto"/>
              <w:left w:val="single" w:sz="4" w:space="0" w:color="auto"/>
              <w:bottom w:val="single" w:sz="4" w:space="0" w:color="auto"/>
              <w:right w:val="single" w:sz="4" w:space="0" w:color="auto"/>
            </w:tcBorders>
            <w:shd w:val="clear" w:color="000000" w:fill="CBDC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72,7</w:t>
            </w:r>
          </w:p>
        </w:tc>
        <w:tc>
          <w:tcPr>
            <w:tcW w:w="317" w:type="pct"/>
            <w:tcBorders>
              <w:top w:val="single" w:sz="4" w:space="0" w:color="auto"/>
              <w:left w:val="single" w:sz="4" w:space="0" w:color="auto"/>
              <w:bottom w:val="single" w:sz="4" w:space="0" w:color="auto"/>
              <w:right w:val="single" w:sz="4" w:space="0" w:color="auto"/>
            </w:tcBorders>
            <w:shd w:val="clear" w:color="000000" w:fill="FDCD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45,5</w:t>
            </w:r>
          </w:p>
        </w:tc>
        <w:tc>
          <w:tcPr>
            <w:tcW w:w="317" w:type="pct"/>
            <w:tcBorders>
              <w:top w:val="single" w:sz="4" w:space="0" w:color="auto"/>
              <w:left w:val="single" w:sz="4" w:space="0" w:color="auto"/>
              <w:bottom w:val="single" w:sz="4" w:space="0" w:color="auto"/>
              <w:right w:val="single" w:sz="4" w:space="0" w:color="auto"/>
            </w:tcBorders>
            <w:shd w:val="clear" w:color="000000" w:fill="FEE1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54,5</w:t>
            </w:r>
          </w:p>
        </w:tc>
        <w:tc>
          <w:tcPr>
            <w:tcW w:w="316" w:type="pct"/>
            <w:tcBorders>
              <w:top w:val="single" w:sz="4" w:space="0" w:color="auto"/>
              <w:left w:val="single" w:sz="4" w:space="0" w:color="auto"/>
              <w:bottom w:val="single" w:sz="4" w:space="0" w:color="auto"/>
              <w:right w:val="single" w:sz="4" w:space="0" w:color="auto"/>
            </w:tcBorders>
            <w:shd w:val="clear" w:color="000000" w:fill="EDE6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63,6</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10</w:t>
            </w:r>
          </w:p>
        </w:tc>
        <w:tc>
          <w:tcPr>
            <w:tcW w:w="382" w:type="pct"/>
            <w:tcBorders>
              <w:top w:val="single" w:sz="4" w:space="0" w:color="auto"/>
              <w:left w:val="single" w:sz="4" w:space="0" w:color="auto"/>
              <w:bottom w:val="single" w:sz="4" w:space="0" w:color="auto"/>
              <w:right w:val="single" w:sz="4" w:space="0" w:color="auto"/>
            </w:tcBorders>
            <w:shd w:val="clear" w:color="000000" w:fill="D1DE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73,3</w:t>
            </w:r>
          </w:p>
        </w:tc>
        <w:tc>
          <w:tcPr>
            <w:tcW w:w="373" w:type="pct"/>
            <w:tcBorders>
              <w:top w:val="single" w:sz="4" w:space="0" w:color="auto"/>
              <w:left w:val="single" w:sz="4" w:space="0" w:color="auto"/>
              <w:bottom w:val="single" w:sz="4" w:space="0" w:color="auto"/>
              <w:right w:val="single" w:sz="4" w:space="0" w:color="auto"/>
            </w:tcBorders>
            <w:shd w:val="clear" w:color="000000" w:fill="AFD4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80,0</w:t>
            </w:r>
          </w:p>
        </w:tc>
        <w:tc>
          <w:tcPr>
            <w:tcW w:w="317"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c>
          <w:tcPr>
            <w:tcW w:w="291" w:type="pct"/>
            <w:tcBorders>
              <w:top w:val="single" w:sz="4" w:space="0" w:color="auto"/>
              <w:left w:val="single" w:sz="4" w:space="0" w:color="auto"/>
              <w:bottom w:val="single" w:sz="4" w:space="0" w:color="auto"/>
              <w:right w:val="single" w:sz="4" w:space="0" w:color="auto"/>
            </w:tcBorders>
            <w:shd w:val="clear" w:color="000000" w:fill="C8DC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73,3</w:t>
            </w:r>
          </w:p>
        </w:tc>
        <w:tc>
          <w:tcPr>
            <w:tcW w:w="317" w:type="pct"/>
            <w:tcBorders>
              <w:top w:val="single" w:sz="4" w:space="0" w:color="auto"/>
              <w:left w:val="single" w:sz="4" w:space="0" w:color="auto"/>
              <w:bottom w:val="single" w:sz="4" w:space="0" w:color="auto"/>
              <w:right w:val="single" w:sz="4" w:space="0" w:color="auto"/>
            </w:tcBorders>
            <w:shd w:val="clear" w:color="000000" w:fill="D5DF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70,0</w:t>
            </w:r>
          </w:p>
        </w:tc>
        <w:tc>
          <w:tcPr>
            <w:tcW w:w="317" w:type="pct"/>
            <w:tcBorders>
              <w:top w:val="single" w:sz="4" w:space="0" w:color="auto"/>
              <w:left w:val="single" w:sz="4" w:space="0" w:color="auto"/>
              <w:bottom w:val="single" w:sz="4" w:space="0" w:color="auto"/>
              <w:right w:val="single" w:sz="4" w:space="0" w:color="auto"/>
            </w:tcBorders>
            <w:shd w:val="clear" w:color="000000" w:fill="FDC8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43,3</w:t>
            </w:r>
          </w:p>
        </w:tc>
        <w:tc>
          <w:tcPr>
            <w:tcW w:w="317" w:type="pct"/>
            <w:tcBorders>
              <w:top w:val="single" w:sz="4" w:space="0" w:color="auto"/>
              <w:left w:val="single" w:sz="4" w:space="0" w:color="auto"/>
              <w:bottom w:val="single" w:sz="4" w:space="0" w:color="auto"/>
              <w:right w:val="single" w:sz="4" w:space="0" w:color="auto"/>
            </w:tcBorders>
            <w:shd w:val="clear" w:color="000000" w:fill="70C2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96,7</w:t>
            </w:r>
          </w:p>
        </w:tc>
        <w:tc>
          <w:tcPr>
            <w:tcW w:w="317" w:type="pct"/>
            <w:tcBorders>
              <w:top w:val="single" w:sz="4" w:space="0" w:color="auto"/>
              <w:left w:val="single" w:sz="4" w:space="0" w:color="auto"/>
              <w:bottom w:val="single" w:sz="4" w:space="0" w:color="auto"/>
              <w:right w:val="single" w:sz="4" w:space="0" w:color="auto"/>
            </w:tcBorders>
            <w:shd w:val="clear" w:color="000000" w:fill="D5DF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63,3</w:t>
            </w:r>
          </w:p>
        </w:tc>
        <w:tc>
          <w:tcPr>
            <w:tcW w:w="317"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c>
          <w:tcPr>
            <w:tcW w:w="316" w:type="pct"/>
            <w:tcBorders>
              <w:top w:val="single" w:sz="4" w:space="0" w:color="auto"/>
              <w:left w:val="single" w:sz="4" w:space="0" w:color="auto"/>
              <w:bottom w:val="single" w:sz="4" w:space="0" w:color="auto"/>
              <w:right w:val="single" w:sz="4" w:space="0" w:color="auto"/>
            </w:tcBorders>
            <w:shd w:val="clear" w:color="000000" w:fill="D5DF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70,0</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12</w:t>
            </w:r>
          </w:p>
        </w:tc>
        <w:tc>
          <w:tcPr>
            <w:tcW w:w="382"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73" w:type="pct"/>
            <w:tcBorders>
              <w:top w:val="single" w:sz="4" w:space="0" w:color="auto"/>
              <w:left w:val="single" w:sz="4" w:space="0" w:color="auto"/>
              <w:bottom w:val="single" w:sz="4" w:space="0" w:color="auto"/>
              <w:right w:val="single" w:sz="4" w:space="0" w:color="auto"/>
            </w:tcBorders>
            <w:shd w:val="clear" w:color="000000" w:fill="93CC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87,5</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F1E7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62,5</w:t>
            </w:r>
          </w:p>
        </w:tc>
        <w:tc>
          <w:tcPr>
            <w:tcW w:w="317" w:type="pct"/>
            <w:tcBorders>
              <w:top w:val="single" w:sz="4" w:space="0" w:color="auto"/>
              <w:left w:val="single" w:sz="4" w:space="0" w:color="auto"/>
              <w:bottom w:val="single" w:sz="4" w:space="0" w:color="auto"/>
              <w:right w:val="single" w:sz="4" w:space="0" w:color="auto"/>
            </w:tcBorders>
            <w:shd w:val="clear" w:color="000000" w:fill="FAA075"/>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25,0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F1E7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62,5</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291" w:type="pct"/>
            <w:tcBorders>
              <w:top w:val="single" w:sz="4" w:space="0" w:color="auto"/>
              <w:left w:val="single" w:sz="4" w:space="0" w:color="auto"/>
              <w:bottom w:val="single" w:sz="4" w:space="0" w:color="auto"/>
              <w:right w:val="single" w:sz="4" w:space="0" w:color="auto"/>
            </w:tcBorders>
            <w:shd w:val="clear" w:color="000000" w:fill="FAA075"/>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25,0</w:t>
            </w:r>
          </w:p>
        </w:tc>
        <w:tc>
          <w:tcPr>
            <w:tcW w:w="317" w:type="pct"/>
            <w:tcBorders>
              <w:top w:val="single" w:sz="4" w:space="0" w:color="auto"/>
              <w:left w:val="single" w:sz="4" w:space="0" w:color="auto"/>
              <w:bottom w:val="single" w:sz="4" w:space="0" w:color="auto"/>
              <w:right w:val="single" w:sz="4" w:space="0" w:color="auto"/>
            </w:tcBorders>
            <w:shd w:val="clear" w:color="000000" w:fill="F1E7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62,5</w:t>
            </w:r>
          </w:p>
        </w:tc>
        <w:tc>
          <w:tcPr>
            <w:tcW w:w="317" w:type="pct"/>
            <w:tcBorders>
              <w:top w:val="single" w:sz="4" w:space="0" w:color="auto"/>
              <w:left w:val="single" w:sz="4" w:space="0" w:color="auto"/>
              <w:bottom w:val="single" w:sz="4" w:space="0" w:color="auto"/>
              <w:right w:val="single" w:sz="4" w:space="0" w:color="auto"/>
            </w:tcBorders>
            <w:shd w:val="clear" w:color="000000" w:fill="FAA075"/>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25,0</w:t>
            </w:r>
          </w:p>
        </w:tc>
        <w:tc>
          <w:tcPr>
            <w:tcW w:w="316" w:type="pct"/>
            <w:tcBorders>
              <w:top w:val="single" w:sz="4" w:space="0" w:color="auto"/>
              <w:left w:val="single" w:sz="4" w:space="0" w:color="auto"/>
              <w:bottom w:val="single" w:sz="4" w:space="0" w:color="auto"/>
              <w:right w:val="single" w:sz="4" w:space="0" w:color="auto"/>
            </w:tcBorders>
            <w:shd w:val="clear" w:color="000000" w:fill="FAA075"/>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25,0</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15</w:t>
            </w:r>
          </w:p>
        </w:tc>
        <w:tc>
          <w:tcPr>
            <w:tcW w:w="382" w:type="pct"/>
            <w:tcBorders>
              <w:top w:val="single" w:sz="4" w:space="0" w:color="auto"/>
              <w:left w:val="single" w:sz="4" w:space="0" w:color="auto"/>
              <w:bottom w:val="single" w:sz="4" w:space="0" w:color="auto"/>
              <w:right w:val="single" w:sz="4" w:space="0" w:color="auto"/>
            </w:tcBorders>
            <w:shd w:val="clear" w:color="000000" w:fill="EDE6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c>
          <w:tcPr>
            <w:tcW w:w="373" w:type="pct"/>
            <w:tcBorders>
              <w:top w:val="single" w:sz="4" w:space="0" w:color="auto"/>
              <w:left w:val="single" w:sz="4" w:space="0" w:color="auto"/>
              <w:bottom w:val="single" w:sz="4" w:space="0" w:color="auto"/>
              <w:right w:val="single" w:sz="4" w:space="0" w:color="auto"/>
            </w:tcBorders>
            <w:shd w:val="clear" w:color="000000" w:fill="ACD3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81,0</w:t>
            </w:r>
          </w:p>
        </w:tc>
        <w:tc>
          <w:tcPr>
            <w:tcW w:w="317" w:type="pct"/>
            <w:tcBorders>
              <w:top w:val="single" w:sz="4" w:space="0" w:color="auto"/>
              <w:left w:val="single" w:sz="4" w:space="0" w:color="auto"/>
              <w:bottom w:val="single" w:sz="4" w:space="0" w:color="auto"/>
              <w:right w:val="single" w:sz="4" w:space="0" w:color="auto"/>
            </w:tcBorders>
            <w:shd w:val="clear" w:color="000000" w:fill="CFDE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71,4</w:t>
            </w:r>
          </w:p>
        </w:tc>
        <w:tc>
          <w:tcPr>
            <w:tcW w:w="291"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57,1</w:t>
            </w:r>
          </w:p>
        </w:tc>
        <w:tc>
          <w:tcPr>
            <w:tcW w:w="317"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78,6</w:t>
            </w:r>
          </w:p>
        </w:tc>
        <w:tc>
          <w:tcPr>
            <w:tcW w:w="317" w:type="pct"/>
            <w:tcBorders>
              <w:top w:val="single" w:sz="4" w:space="0" w:color="auto"/>
              <w:left w:val="single" w:sz="4" w:space="0" w:color="auto"/>
              <w:bottom w:val="single" w:sz="4" w:space="0" w:color="auto"/>
              <w:right w:val="single" w:sz="4" w:space="0" w:color="auto"/>
            </w:tcBorders>
            <w:shd w:val="clear" w:color="000000" w:fill="FD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59,5</w:t>
            </w:r>
          </w:p>
        </w:tc>
        <w:tc>
          <w:tcPr>
            <w:tcW w:w="317" w:type="pct"/>
            <w:tcBorders>
              <w:top w:val="single" w:sz="4" w:space="0" w:color="auto"/>
              <w:left w:val="single" w:sz="4" w:space="0" w:color="auto"/>
              <w:bottom w:val="single" w:sz="4" w:space="0" w:color="auto"/>
              <w:right w:val="single" w:sz="4" w:space="0" w:color="auto"/>
            </w:tcBorders>
            <w:shd w:val="clear" w:color="000000" w:fill="87C9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90,5</w:t>
            </w:r>
          </w:p>
        </w:tc>
        <w:tc>
          <w:tcPr>
            <w:tcW w:w="317"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78,6</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EBE5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64,3</w:t>
            </w:r>
          </w:p>
        </w:tc>
        <w:tc>
          <w:tcPr>
            <w:tcW w:w="317" w:type="pct"/>
            <w:tcBorders>
              <w:top w:val="single" w:sz="4" w:space="0" w:color="auto"/>
              <w:left w:val="single" w:sz="4" w:space="0" w:color="auto"/>
              <w:bottom w:val="single" w:sz="4" w:space="0" w:color="auto"/>
              <w:right w:val="single" w:sz="4" w:space="0" w:color="auto"/>
            </w:tcBorders>
            <w:shd w:val="clear" w:color="000000" w:fill="F4E8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61,9</w:t>
            </w:r>
          </w:p>
        </w:tc>
        <w:tc>
          <w:tcPr>
            <w:tcW w:w="317"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57,1</w:t>
            </w:r>
          </w:p>
        </w:tc>
        <w:tc>
          <w:tcPr>
            <w:tcW w:w="316"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16</w:t>
            </w:r>
          </w:p>
        </w:tc>
        <w:tc>
          <w:tcPr>
            <w:tcW w:w="382"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73"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6"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21</w:t>
            </w:r>
          </w:p>
        </w:tc>
        <w:tc>
          <w:tcPr>
            <w:tcW w:w="382" w:type="pct"/>
            <w:tcBorders>
              <w:top w:val="single" w:sz="4" w:space="0" w:color="auto"/>
              <w:left w:val="single" w:sz="4" w:space="0" w:color="auto"/>
              <w:bottom w:val="single" w:sz="4" w:space="0" w:color="auto"/>
              <w:right w:val="single" w:sz="4" w:space="0" w:color="auto"/>
            </w:tcBorders>
            <w:shd w:val="clear" w:color="000000" w:fill="AED4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81,8</w:t>
            </w:r>
          </w:p>
        </w:tc>
        <w:tc>
          <w:tcPr>
            <w:tcW w:w="373" w:type="pct"/>
            <w:tcBorders>
              <w:top w:val="single" w:sz="4" w:space="0" w:color="auto"/>
              <w:left w:val="single" w:sz="4" w:space="0" w:color="auto"/>
              <w:bottom w:val="single" w:sz="4" w:space="0" w:color="auto"/>
              <w:right w:val="single" w:sz="4" w:space="0" w:color="auto"/>
            </w:tcBorders>
            <w:shd w:val="clear" w:color="000000" w:fill="A8D2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81,8</w:t>
            </w:r>
          </w:p>
        </w:tc>
        <w:tc>
          <w:tcPr>
            <w:tcW w:w="317" w:type="pct"/>
            <w:tcBorders>
              <w:top w:val="single" w:sz="4" w:space="0" w:color="auto"/>
              <w:left w:val="single" w:sz="4" w:space="0" w:color="auto"/>
              <w:bottom w:val="single" w:sz="4" w:space="0" w:color="auto"/>
              <w:right w:val="single" w:sz="4" w:space="0" w:color="auto"/>
            </w:tcBorders>
            <w:shd w:val="clear" w:color="000000" w:fill="A8D2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81,8</w:t>
            </w:r>
          </w:p>
        </w:tc>
        <w:tc>
          <w:tcPr>
            <w:tcW w:w="291" w:type="pct"/>
            <w:tcBorders>
              <w:top w:val="single" w:sz="4" w:space="0" w:color="auto"/>
              <w:left w:val="single" w:sz="4" w:space="0" w:color="auto"/>
              <w:bottom w:val="single" w:sz="4" w:space="0" w:color="auto"/>
              <w:right w:val="single" w:sz="4" w:space="0" w:color="auto"/>
            </w:tcBorders>
            <w:shd w:val="clear" w:color="000000" w:fill="EDE6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63,6</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D3DF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70,5</w:t>
            </w:r>
          </w:p>
        </w:tc>
        <w:tc>
          <w:tcPr>
            <w:tcW w:w="317" w:type="pct"/>
            <w:tcBorders>
              <w:top w:val="single" w:sz="4" w:space="0" w:color="auto"/>
              <w:left w:val="single" w:sz="4" w:space="0" w:color="auto"/>
              <w:bottom w:val="single" w:sz="4" w:space="0" w:color="auto"/>
              <w:right w:val="single" w:sz="4" w:space="0" w:color="auto"/>
            </w:tcBorders>
            <w:shd w:val="clear" w:color="000000" w:fill="6CC1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97,7</w:t>
            </w:r>
          </w:p>
        </w:tc>
        <w:tc>
          <w:tcPr>
            <w:tcW w:w="317" w:type="pct"/>
            <w:tcBorders>
              <w:top w:val="single" w:sz="4" w:space="0" w:color="auto"/>
              <w:left w:val="single" w:sz="4" w:space="0" w:color="auto"/>
              <w:bottom w:val="single" w:sz="4" w:space="0" w:color="auto"/>
              <w:right w:val="single" w:sz="4" w:space="0" w:color="auto"/>
            </w:tcBorders>
            <w:shd w:val="clear" w:color="000000" w:fill="A8D2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81,8</w:t>
            </w:r>
          </w:p>
        </w:tc>
        <w:tc>
          <w:tcPr>
            <w:tcW w:w="317" w:type="pct"/>
            <w:tcBorders>
              <w:top w:val="single" w:sz="4" w:space="0" w:color="auto"/>
              <w:left w:val="single" w:sz="4" w:space="0" w:color="auto"/>
              <w:bottom w:val="single" w:sz="4" w:space="0" w:color="auto"/>
              <w:right w:val="single" w:sz="4" w:space="0" w:color="auto"/>
            </w:tcBorders>
            <w:shd w:val="clear" w:color="000000" w:fill="75C3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95,5</w:t>
            </w:r>
          </w:p>
        </w:tc>
        <w:tc>
          <w:tcPr>
            <w:tcW w:w="291"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CBDC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72,7</w:t>
            </w:r>
          </w:p>
        </w:tc>
        <w:tc>
          <w:tcPr>
            <w:tcW w:w="317" w:type="pct"/>
            <w:tcBorders>
              <w:top w:val="single" w:sz="4" w:space="0" w:color="auto"/>
              <w:left w:val="single" w:sz="4" w:space="0" w:color="auto"/>
              <w:bottom w:val="single" w:sz="4" w:space="0" w:color="auto"/>
              <w:right w:val="single" w:sz="4" w:space="0" w:color="auto"/>
            </w:tcBorders>
            <w:shd w:val="clear" w:color="000000" w:fill="A8D2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81,8</w:t>
            </w:r>
          </w:p>
        </w:tc>
        <w:tc>
          <w:tcPr>
            <w:tcW w:w="316" w:type="pct"/>
            <w:tcBorders>
              <w:top w:val="single" w:sz="4" w:space="0" w:color="auto"/>
              <w:left w:val="single" w:sz="4" w:space="0" w:color="auto"/>
              <w:bottom w:val="single" w:sz="4" w:space="0" w:color="auto"/>
              <w:right w:val="single" w:sz="4" w:space="0" w:color="auto"/>
            </w:tcBorders>
            <w:shd w:val="clear" w:color="000000" w:fill="E4E4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65,9</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22</w:t>
            </w:r>
          </w:p>
        </w:tc>
        <w:tc>
          <w:tcPr>
            <w:tcW w:w="382" w:type="pct"/>
            <w:tcBorders>
              <w:top w:val="single" w:sz="4" w:space="0" w:color="auto"/>
              <w:left w:val="single" w:sz="4" w:space="0" w:color="auto"/>
              <w:bottom w:val="single" w:sz="4" w:space="0" w:color="auto"/>
              <w:right w:val="single" w:sz="4" w:space="0" w:color="auto"/>
            </w:tcBorders>
            <w:shd w:val="clear" w:color="000000" w:fill="91CC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88,9</w:t>
            </w:r>
          </w:p>
        </w:tc>
        <w:tc>
          <w:tcPr>
            <w:tcW w:w="373" w:type="pct"/>
            <w:tcBorders>
              <w:top w:val="single" w:sz="4" w:space="0" w:color="auto"/>
              <w:left w:val="single" w:sz="4" w:space="0" w:color="auto"/>
              <w:bottom w:val="single" w:sz="4" w:space="0" w:color="auto"/>
              <w:right w:val="single" w:sz="4" w:space="0" w:color="auto"/>
            </w:tcBorders>
            <w:shd w:val="clear" w:color="000000" w:fill="B7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77,8</w:t>
            </w:r>
          </w:p>
        </w:tc>
        <w:tc>
          <w:tcPr>
            <w:tcW w:w="317" w:type="pct"/>
            <w:tcBorders>
              <w:top w:val="single" w:sz="4" w:space="0" w:color="auto"/>
              <w:left w:val="single" w:sz="4" w:space="0" w:color="auto"/>
              <w:bottom w:val="single" w:sz="4" w:space="0" w:color="auto"/>
              <w:right w:val="single" w:sz="4" w:space="0" w:color="auto"/>
            </w:tcBorders>
            <w:shd w:val="clear" w:color="000000" w:fill="F6E9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61,1</w:t>
            </w:r>
          </w:p>
        </w:tc>
        <w:tc>
          <w:tcPr>
            <w:tcW w:w="291" w:type="pct"/>
            <w:tcBorders>
              <w:top w:val="single" w:sz="4" w:space="0" w:color="auto"/>
              <w:left w:val="single" w:sz="4" w:space="0" w:color="auto"/>
              <w:bottom w:val="single" w:sz="4" w:space="0" w:color="auto"/>
              <w:right w:val="single" w:sz="4" w:space="0" w:color="auto"/>
            </w:tcBorders>
            <w:shd w:val="clear" w:color="000000" w:fill="CDDD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72,2</w:t>
            </w:r>
          </w:p>
        </w:tc>
        <w:tc>
          <w:tcPr>
            <w:tcW w:w="317" w:type="pct"/>
            <w:tcBorders>
              <w:top w:val="single" w:sz="4" w:space="0" w:color="auto"/>
              <w:left w:val="single" w:sz="4" w:space="0" w:color="auto"/>
              <w:bottom w:val="single" w:sz="4" w:space="0" w:color="auto"/>
              <w:right w:val="single" w:sz="4" w:space="0" w:color="auto"/>
            </w:tcBorders>
            <w:shd w:val="clear" w:color="000000" w:fill="CDDD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72,2</w:t>
            </w:r>
          </w:p>
        </w:tc>
        <w:tc>
          <w:tcPr>
            <w:tcW w:w="317" w:type="pct"/>
            <w:tcBorders>
              <w:top w:val="single" w:sz="4" w:space="0" w:color="auto"/>
              <w:left w:val="single" w:sz="4" w:space="0" w:color="auto"/>
              <w:bottom w:val="single" w:sz="4" w:space="0" w:color="auto"/>
              <w:right w:val="single" w:sz="4" w:space="0" w:color="auto"/>
            </w:tcBorders>
            <w:shd w:val="clear" w:color="000000" w:fill="F98D7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16,7</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FEE3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55,6</w:t>
            </w:r>
          </w:p>
        </w:tc>
        <w:tc>
          <w:tcPr>
            <w:tcW w:w="317" w:type="pct"/>
            <w:tcBorders>
              <w:top w:val="single" w:sz="4" w:space="0" w:color="auto"/>
              <w:left w:val="single" w:sz="4" w:space="0" w:color="auto"/>
              <w:bottom w:val="single" w:sz="4" w:space="0" w:color="auto"/>
              <w:right w:val="single" w:sz="4" w:space="0" w:color="auto"/>
            </w:tcBorders>
            <w:shd w:val="clear" w:color="000000" w:fill="FBB279"/>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33,3</w:t>
            </w:r>
          </w:p>
        </w:tc>
        <w:tc>
          <w:tcPr>
            <w:tcW w:w="317"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c>
          <w:tcPr>
            <w:tcW w:w="316" w:type="pct"/>
            <w:tcBorders>
              <w:top w:val="single" w:sz="4" w:space="0" w:color="auto"/>
              <w:left w:val="single" w:sz="4" w:space="0" w:color="auto"/>
              <w:bottom w:val="single" w:sz="4" w:space="0" w:color="auto"/>
              <w:right w:val="single" w:sz="4" w:space="0" w:color="auto"/>
            </w:tcBorders>
            <w:shd w:val="clear" w:color="000000" w:fill="FEE3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55,6</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26</w:t>
            </w:r>
          </w:p>
        </w:tc>
        <w:tc>
          <w:tcPr>
            <w:tcW w:w="382"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62,5</w:t>
            </w:r>
          </w:p>
        </w:tc>
        <w:tc>
          <w:tcPr>
            <w:tcW w:w="373"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56,3</w:t>
            </w:r>
          </w:p>
        </w:tc>
        <w:tc>
          <w:tcPr>
            <w:tcW w:w="291"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56,3</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68,8</w:t>
            </w:r>
          </w:p>
        </w:tc>
        <w:tc>
          <w:tcPr>
            <w:tcW w:w="317" w:type="pct"/>
            <w:tcBorders>
              <w:top w:val="single" w:sz="4" w:space="0" w:color="auto"/>
              <w:left w:val="single" w:sz="4" w:space="0" w:color="auto"/>
              <w:bottom w:val="single" w:sz="4" w:space="0" w:color="auto"/>
              <w:right w:val="single" w:sz="4" w:space="0" w:color="auto"/>
            </w:tcBorders>
            <w:shd w:val="clear" w:color="000000" w:fill="F1E7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62,5</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6" w:type="pct"/>
            <w:tcBorders>
              <w:top w:val="single" w:sz="4" w:space="0" w:color="auto"/>
              <w:left w:val="single" w:sz="4" w:space="0" w:color="auto"/>
              <w:bottom w:val="single" w:sz="4" w:space="0" w:color="auto"/>
              <w:right w:val="single" w:sz="4" w:space="0" w:color="auto"/>
            </w:tcBorders>
            <w:shd w:val="clear" w:color="000000" w:fill="FDC9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43,8</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28</w:t>
            </w:r>
          </w:p>
        </w:tc>
        <w:tc>
          <w:tcPr>
            <w:tcW w:w="382" w:type="pct"/>
            <w:tcBorders>
              <w:top w:val="single" w:sz="4" w:space="0" w:color="auto"/>
              <w:left w:val="single" w:sz="4" w:space="0" w:color="auto"/>
              <w:bottom w:val="single" w:sz="4" w:space="0" w:color="auto"/>
              <w:right w:val="single" w:sz="4" w:space="0" w:color="auto"/>
            </w:tcBorders>
            <w:shd w:val="clear" w:color="000000" w:fill="EDE6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c>
          <w:tcPr>
            <w:tcW w:w="373"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291"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c>
          <w:tcPr>
            <w:tcW w:w="317" w:type="pct"/>
            <w:tcBorders>
              <w:top w:val="single" w:sz="4" w:space="0" w:color="auto"/>
              <w:left w:val="single" w:sz="4" w:space="0" w:color="auto"/>
              <w:bottom w:val="single" w:sz="4" w:space="0" w:color="auto"/>
              <w:right w:val="single" w:sz="4" w:space="0" w:color="auto"/>
            </w:tcBorders>
            <w:shd w:val="clear" w:color="000000" w:fill="A2D1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83,3</w:t>
            </w:r>
          </w:p>
        </w:tc>
        <w:tc>
          <w:tcPr>
            <w:tcW w:w="317" w:type="pct"/>
            <w:tcBorders>
              <w:top w:val="single" w:sz="4" w:space="0" w:color="auto"/>
              <w:left w:val="single" w:sz="4" w:space="0" w:color="auto"/>
              <w:bottom w:val="single" w:sz="4" w:space="0" w:color="auto"/>
              <w:right w:val="single" w:sz="4" w:space="0" w:color="auto"/>
            </w:tcBorders>
            <w:shd w:val="clear" w:color="000000" w:fill="FCC5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41,7</w:t>
            </w:r>
          </w:p>
        </w:tc>
        <w:tc>
          <w:tcPr>
            <w:tcW w:w="317" w:type="pct"/>
            <w:tcBorders>
              <w:top w:val="single" w:sz="4" w:space="0" w:color="auto"/>
              <w:left w:val="single" w:sz="4" w:space="0" w:color="auto"/>
              <w:bottom w:val="single" w:sz="4" w:space="0" w:color="auto"/>
              <w:right w:val="single" w:sz="4" w:space="0" w:color="auto"/>
            </w:tcBorders>
            <w:shd w:val="clear" w:color="000000" w:fill="A2D1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83,3</w:t>
            </w:r>
          </w:p>
        </w:tc>
        <w:tc>
          <w:tcPr>
            <w:tcW w:w="317"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FCC5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41,7</w:t>
            </w:r>
          </w:p>
        </w:tc>
        <w:tc>
          <w:tcPr>
            <w:tcW w:w="317" w:type="pct"/>
            <w:tcBorders>
              <w:top w:val="single" w:sz="4" w:space="0" w:color="auto"/>
              <w:left w:val="single" w:sz="4" w:space="0" w:color="auto"/>
              <w:bottom w:val="single" w:sz="4" w:space="0" w:color="auto"/>
              <w:right w:val="single" w:sz="4" w:space="0" w:color="auto"/>
            </w:tcBorders>
            <w:shd w:val="clear" w:color="000000" w:fill="FBB279"/>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33,3</w:t>
            </w:r>
          </w:p>
        </w:tc>
        <w:tc>
          <w:tcPr>
            <w:tcW w:w="317" w:type="pct"/>
            <w:tcBorders>
              <w:top w:val="single" w:sz="4" w:space="0" w:color="auto"/>
              <w:left w:val="single" w:sz="4" w:space="0" w:color="auto"/>
              <w:bottom w:val="single" w:sz="4" w:space="0" w:color="auto"/>
              <w:right w:val="single" w:sz="4" w:space="0" w:color="auto"/>
            </w:tcBorders>
            <w:shd w:val="clear" w:color="000000" w:fill="FBB279"/>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33,3</w:t>
            </w:r>
          </w:p>
        </w:tc>
        <w:tc>
          <w:tcPr>
            <w:tcW w:w="316"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29</w:t>
            </w:r>
          </w:p>
        </w:tc>
        <w:tc>
          <w:tcPr>
            <w:tcW w:w="382" w:type="pct"/>
            <w:tcBorders>
              <w:top w:val="single" w:sz="4" w:space="0" w:color="auto"/>
              <w:left w:val="single" w:sz="4" w:space="0" w:color="auto"/>
              <w:bottom w:val="single" w:sz="4" w:space="0" w:color="auto"/>
              <w:right w:val="single" w:sz="4" w:space="0" w:color="auto"/>
            </w:tcBorders>
            <w:shd w:val="clear" w:color="000000" w:fill="CADC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73"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291" w:type="pct"/>
            <w:tcBorders>
              <w:top w:val="single" w:sz="4" w:space="0" w:color="auto"/>
              <w:left w:val="single" w:sz="4" w:space="0" w:color="auto"/>
              <w:bottom w:val="single" w:sz="4" w:space="0" w:color="auto"/>
              <w:right w:val="single" w:sz="4" w:space="0" w:color="auto"/>
            </w:tcBorders>
            <w:shd w:val="clear" w:color="000000" w:fill="FCBC7A"/>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37,5</w:t>
            </w:r>
          </w:p>
        </w:tc>
        <w:tc>
          <w:tcPr>
            <w:tcW w:w="317" w:type="pct"/>
            <w:tcBorders>
              <w:top w:val="single" w:sz="4" w:space="0" w:color="auto"/>
              <w:left w:val="single" w:sz="4" w:space="0" w:color="auto"/>
              <w:bottom w:val="single" w:sz="4" w:space="0" w:color="auto"/>
              <w:right w:val="single" w:sz="4" w:space="0" w:color="auto"/>
            </w:tcBorders>
            <w:shd w:val="clear" w:color="000000" w:fill="F1E7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62,5</w:t>
            </w:r>
          </w:p>
        </w:tc>
        <w:tc>
          <w:tcPr>
            <w:tcW w:w="317"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93CC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87,5</w:t>
            </w:r>
          </w:p>
        </w:tc>
        <w:tc>
          <w:tcPr>
            <w:tcW w:w="317" w:type="pct"/>
            <w:tcBorders>
              <w:top w:val="single" w:sz="4" w:space="0" w:color="auto"/>
              <w:left w:val="single" w:sz="4" w:space="0" w:color="auto"/>
              <w:bottom w:val="single" w:sz="4" w:space="0" w:color="auto"/>
              <w:right w:val="single" w:sz="4" w:space="0" w:color="auto"/>
            </w:tcBorders>
            <w:shd w:val="clear" w:color="000000" w:fill="F1E7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62,5</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c>
          <w:tcPr>
            <w:tcW w:w="317" w:type="pct"/>
            <w:tcBorders>
              <w:top w:val="single" w:sz="4" w:space="0" w:color="auto"/>
              <w:left w:val="single" w:sz="4" w:space="0" w:color="auto"/>
              <w:bottom w:val="single" w:sz="4" w:space="0" w:color="auto"/>
              <w:right w:val="single" w:sz="4" w:space="0" w:color="auto"/>
            </w:tcBorders>
            <w:shd w:val="clear" w:color="000000" w:fill="FCBC7A"/>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37,5</w:t>
            </w:r>
          </w:p>
        </w:tc>
        <w:tc>
          <w:tcPr>
            <w:tcW w:w="317"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6"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75,0</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32</w:t>
            </w:r>
          </w:p>
        </w:tc>
        <w:tc>
          <w:tcPr>
            <w:tcW w:w="382" w:type="pct"/>
            <w:tcBorders>
              <w:top w:val="single" w:sz="4" w:space="0" w:color="auto"/>
              <w:left w:val="single" w:sz="4" w:space="0" w:color="auto"/>
              <w:bottom w:val="single" w:sz="4" w:space="0" w:color="auto"/>
              <w:right w:val="single" w:sz="4" w:space="0" w:color="auto"/>
            </w:tcBorders>
            <w:shd w:val="clear" w:color="000000" w:fill="DCE1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70,8</w:t>
            </w:r>
          </w:p>
        </w:tc>
        <w:tc>
          <w:tcPr>
            <w:tcW w:w="373" w:type="pct"/>
            <w:tcBorders>
              <w:top w:val="single" w:sz="4" w:space="0" w:color="auto"/>
              <w:left w:val="single" w:sz="4" w:space="0" w:color="auto"/>
              <w:bottom w:val="single" w:sz="4" w:space="0" w:color="auto"/>
              <w:right w:val="single" w:sz="4" w:space="0" w:color="auto"/>
            </w:tcBorders>
            <w:shd w:val="clear" w:color="000000" w:fill="8BCA7E"/>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89,6</w:t>
            </w:r>
          </w:p>
        </w:tc>
        <w:tc>
          <w:tcPr>
            <w:tcW w:w="317" w:type="pct"/>
            <w:tcBorders>
              <w:top w:val="single" w:sz="4" w:space="0" w:color="auto"/>
              <w:left w:val="single" w:sz="4" w:space="0" w:color="auto"/>
              <w:bottom w:val="single" w:sz="4" w:space="0" w:color="auto"/>
              <w:right w:val="single" w:sz="4" w:space="0" w:color="auto"/>
            </w:tcBorders>
            <w:shd w:val="clear" w:color="000000" w:fill="9BCE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85,4</w:t>
            </w:r>
          </w:p>
        </w:tc>
        <w:tc>
          <w:tcPr>
            <w:tcW w:w="291"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68,8</w:t>
            </w:r>
          </w:p>
        </w:tc>
        <w:tc>
          <w:tcPr>
            <w:tcW w:w="317"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68,8</w:t>
            </w:r>
          </w:p>
        </w:tc>
        <w:tc>
          <w:tcPr>
            <w:tcW w:w="317" w:type="pct"/>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52,1</w:t>
            </w:r>
          </w:p>
        </w:tc>
        <w:tc>
          <w:tcPr>
            <w:tcW w:w="317" w:type="pct"/>
            <w:tcBorders>
              <w:top w:val="single" w:sz="4" w:space="0" w:color="auto"/>
              <w:left w:val="single" w:sz="4" w:space="0" w:color="auto"/>
              <w:bottom w:val="single" w:sz="4" w:space="0" w:color="auto"/>
              <w:right w:val="single" w:sz="4" w:space="0" w:color="auto"/>
            </w:tcBorders>
            <w:shd w:val="clear" w:color="000000" w:fill="6BC17C"/>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97,9</w:t>
            </w:r>
          </w:p>
        </w:tc>
        <w:tc>
          <w:tcPr>
            <w:tcW w:w="317" w:type="pct"/>
            <w:tcBorders>
              <w:top w:val="single" w:sz="4" w:space="0" w:color="auto"/>
              <w:left w:val="single" w:sz="4" w:space="0" w:color="auto"/>
              <w:bottom w:val="single" w:sz="4" w:space="0" w:color="auto"/>
              <w:right w:val="single" w:sz="4" w:space="0" w:color="auto"/>
            </w:tcBorders>
            <w:shd w:val="clear" w:color="000000" w:fill="A2D1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83,3</w:t>
            </w:r>
          </w:p>
        </w:tc>
        <w:tc>
          <w:tcPr>
            <w:tcW w:w="317" w:type="pct"/>
            <w:tcBorders>
              <w:top w:val="single" w:sz="4" w:space="0" w:color="auto"/>
              <w:left w:val="single" w:sz="4" w:space="0" w:color="auto"/>
              <w:bottom w:val="single" w:sz="4" w:space="0" w:color="auto"/>
              <w:right w:val="single" w:sz="4" w:space="0" w:color="auto"/>
            </w:tcBorders>
            <w:shd w:val="clear" w:color="000000" w:fill="83C87D"/>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91,7</w:t>
            </w:r>
          </w:p>
        </w:tc>
        <w:tc>
          <w:tcPr>
            <w:tcW w:w="291" w:type="pct"/>
            <w:tcBorders>
              <w:top w:val="single" w:sz="4" w:space="0" w:color="auto"/>
              <w:left w:val="single" w:sz="4" w:space="0" w:color="auto"/>
              <w:bottom w:val="single" w:sz="4" w:space="0" w:color="auto"/>
              <w:right w:val="single" w:sz="4" w:space="0" w:color="auto"/>
            </w:tcBorders>
            <w:shd w:val="clear" w:color="000000" w:fill="E9E5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64,6</w:t>
            </w:r>
          </w:p>
        </w:tc>
        <w:tc>
          <w:tcPr>
            <w:tcW w:w="317" w:type="pct"/>
            <w:tcBorders>
              <w:top w:val="single" w:sz="4" w:space="0" w:color="auto"/>
              <w:left w:val="single" w:sz="4" w:space="0" w:color="auto"/>
              <w:bottom w:val="single" w:sz="4" w:space="0" w:color="auto"/>
              <w:right w:val="single" w:sz="4" w:space="0" w:color="auto"/>
            </w:tcBorders>
            <w:shd w:val="clear" w:color="000000" w:fill="F9EA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60,4</w:t>
            </w:r>
          </w:p>
        </w:tc>
        <w:tc>
          <w:tcPr>
            <w:tcW w:w="317"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66,7</w:t>
            </w:r>
          </w:p>
        </w:tc>
        <w:tc>
          <w:tcPr>
            <w:tcW w:w="316" w:type="pct"/>
            <w:tcBorders>
              <w:top w:val="single" w:sz="4" w:space="0" w:color="auto"/>
              <w:left w:val="single" w:sz="4" w:space="0" w:color="auto"/>
              <w:bottom w:val="single" w:sz="4" w:space="0" w:color="auto"/>
              <w:right w:val="single" w:sz="4" w:space="0" w:color="auto"/>
            </w:tcBorders>
            <w:shd w:val="clear" w:color="000000" w:fill="E9E583"/>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64,6</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36</w:t>
            </w:r>
          </w:p>
        </w:tc>
        <w:tc>
          <w:tcPr>
            <w:tcW w:w="38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0,0</w:t>
            </w:r>
          </w:p>
        </w:tc>
        <w:tc>
          <w:tcPr>
            <w:tcW w:w="373"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7"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291"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50,0</w:t>
            </w:r>
          </w:p>
        </w:tc>
        <w:tc>
          <w:tcPr>
            <w:tcW w:w="31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c>
          <w:tcPr>
            <w:tcW w:w="316"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100,0</w:t>
            </w:r>
          </w:p>
        </w:tc>
      </w:tr>
      <w:tr w:rsidR="00031E4D" w:rsidRPr="00031E4D" w:rsidTr="00F46718">
        <w:trPr>
          <w:trHeight w:val="375"/>
        </w:trPr>
        <w:tc>
          <w:tcPr>
            <w:tcW w:w="810" w:type="pct"/>
            <w:tcBorders>
              <w:top w:val="nil"/>
              <w:left w:val="single" w:sz="4" w:space="0" w:color="auto"/>
              <w:bottom w:val="single" w:sz="4" w:space="0" w:color="auto"/>
              <w:right w:val="single" w:sz="4" w:space="0" w:color="auto"/>
            </w:tcBorders>
            <w:shd w:val="clear" w:color="auto" w:fill="auto"/>
            <w:noWrap/>
            <w:vAlign w:val="center"/>
            <w:hideMark/>
          </w:tcPr>
          <w:p w:rsidR="00031E4D" w:rsidRPr="00031E4D" w:rsidRDefault="00031E4D" w:rsidP="00260953">
            <w:pPr>
              <w:spacing w:after="0" w:line="271" w:lineRule="auto"/>
              <w:ind w:firstLine="709"/>
              <w:jc w:val="both"/>
              <w:rPr>
                <w:rFonts w:ascii="Liberation Serif" w:eastAsia="Times New Roman" w:hAnsi="Liberation Serif" w:cs="Times New Roman"/>
                <w:b/>
                <w:bCs/>
                <w:color w:val="000000"/>
                <w:sz w:val="20"/>
                <w:szCs w:val="20"/>
                <w:lang w:eastAsia="ru-RU"/>
              </w:rPr>
            </w:pPr>
            <w:r w:rsidRPr="00031E4D">
              <w:rPr>
                <w:rFonts w:ascii="Liberation Serif" w:eastAsia="Times New Roman" w:hAnsi="Liberation Serif" w:cs="Times New Roman"/>
                <w:b/>
                <w:bCs/>
                <w:color w:val="000000"/>
                <w:sz w:val="20"/>
                <w:szCs w:val="20"/>
                <w:lang w:eastAsia="ru-RU"/>
              </w:rPr>
              <w:t>город</w:t>
            </w:r>
          </w:p>
        </w:tc>
        <w:tc>
          <w:tcPr>
            <w:tcW w:w="38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62,3</w:t>
            </w:r>
          </w:p>
        </w:tc>
        <w:tc>
          <w:tcPr>
            <w:tcW w:w="373"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80,6</w:t>
            </w:r>
          </w:p>
        </w:tc>
        <w:tc>
          <w:tcPr>
            <w:tcW w:w="31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70,0</w:t>
            </w:r>
          </w:p>
        </w:tc>
        <w:tc>
          <w:tcPr>
            <w:tcW w:w="29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62,3</w:t>
            </w:r>
          </w:p>
        </w:tc>
        <w:tc>
          <w:tcPr>
            <w:tcW w:w="31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71,6</w:t>
            </w:r>
          </w:p>
        </w:tc>
        <w:tc>
          <w:tcPr>
            <w:tcW w:w="317" w:type="pct"/>
            <w:tcBorders>
              <w:top w:val="single" w:sz="4" w:space="0" w:color="auto"/>
              <w:left w:val="single" w:sz="4" w:space="0" w:color="auto"/>
              <w:bottom w:val="single" w:sz="4" w:space="0" w:color="auto"/>
              <w:right w:val="single" w:sz="4" w:space="0" w:color="auto"/>
            </w:tcBorders>
            <w:shd w:val="clear" w:color="000000" w:fill="FDD47F"/>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49,4</w:t>
            </w:r>
          </w:p>
        </w:tc>
        <w:tc>
          <w:tcPr>
            <w:tcW w:w="317"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96,8</w:t>
            </w:r>
          </w:p>
        </w:tc>
        <w:tc>
          <w:tcPr>
            <w:tcW w:w="31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74,8</w:t>
            </w:r>
          </w:p>
        </w:tc>
        <w:tc>
          <w:tcPr>
            <w:tcW w:w="317"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92,9</w:t>
            </w:r>
          </w:p>
        </w:tc>
        <w:tc>
          <w:tcPr>
            <w:tcW w:w="291" w:type="pct"/>
            <w:tcBorders>
              <w:top w:val="single" w:sz="4" w:space="0" w:color="auto"/>
              <w:left w:val="single" w:sz="4" w:space="0" w:color="auto"/>
              <w:bottom w:val="single" w:sz="4" w:space="0" w:color="auto"/>
              <w:right w:val="single" w:sz="4" w:space="0" w:color="auto"/>
            </w:tcBorders>
            <w:shd w:val="clear" w:color="000000" w:fill="FEDF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54,6</w:t>
            </w:r>
          </w:p>
        </w:tc>
        <w:tc>
          <w:tcPr>
            <w:tcW w:w="317" w:type="pct"/>
            <w:tcBorders>
              <w:top w:val="single" w:sz="4" w:space="0" w:color="auto"/>
              <w:left w:val="single" w:sz="4" w:space="0" w:color="auto"/>
              <w:bottom w:val="single" w:sz="4" w:space="0" w:color="auto"/>
              <w:right w:val="single" w:sz="4" w:space="0" w:color="auto"/>
            </w:tcBorders>
            <w:shd w:val="clear" w:color="000000" w:fill="FEDD81"/>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53,6</w:t>
            </w:r>
          </w:p>
        </w:tc>
        <w:tc>
          <w:tcPr>
            <w:tcW w:w="31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61,1</w:t>
            </w:r>
          </w:p>
        </w:tc>
        <w:tc>
          <w:tcPr>
            <w:tcW w:w="316"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031E4D" w:rsidRPr="00031E4D" w:rsidRDefault="00031E4D">
            <w:pPr>
              <w:jc w:val="center"/>
              <w:rPr>
                <w:rFonts w:ascii="Calibri" w:hAnsi="Calibri"/>
                <w:color w:val="000000"/>
                <w:sz w:val="18"/>
                <w:szCs w:val="18"/>
              </w:rPr>
            </w:pPr>
            <w:r w:rsidRPr="00031E4D">
              <w:rPr>
                <w:rFonts w:ascii="Calibri" w:hAnsi="Calibri"/>
                <w:color w:val="000000"/>
                <w:sz w:val="18"/>
                <w:szCs w:val="18"/>
              </w:rPr>
              <w:t>62,1</w:t>
            </w:r>
          </w:p>
        </w:tc>
      </w:tr>
    </w:tbl>
    <w:p w:rsidR="00771C99" w:rsidRPr="00260953" w:rsidRDefault="00771C9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130B9C" w:rsidRPr="00260953" w:rsidRDefault="00130B9C"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color w:val="000000"/>
          <w:sz w:val="24"/>
          <w:szCs w:val="24"/>
        </w:rPr>
        <w:t xml:space="preserve">(Продолжение </w:t>
      </w:r>
      <w:r w:rsidRPr="00F46718">
        <w:rPr>
          <w:rFonts w:ascii="Liberation Serif" w:hAnsi="Liberation Serif" w:cs="Times New Roman"/>
          <w:i/>
          <w:sz w:val="18"/>
          <w:szCs w:val="18"/>
        </w:rPr>
        <w:t xml:space="preserve">Таблица </w:t>
      </w:r>
      <w:r w:rsidR="00F46718">
        <w:rPr>
          <w:rFonts w:ascii="Liberation Serif" w:hAnsi="Liberation Serif" w:cs="Times New Roman"/>
          <w:i/>
          <w:sz w:val="18"/>
          <w:szCs w:val="18"/>
        </w:rPr>
        <w:t>28</w:t>
      </w:r>
      <w:r w:rsidRPr="00F46718">
        <w:rPr>
          <w:rFonts w:ascii="Liberation Serif" w:hAnsi="Liberation Serif" w:cs="Times New Roman"/>
          <w:sz w:val="18"/>
          <w:szCs w:val="18"/>
        </w:rPr>
        <w:t>)</w:t>
      </w:r>
    </w:p>
    <w:p w:rsidR="00130B9C" w:rsidRPr="00260953" w:rsidRDefault="00130B9C" w:rsidP="00260953">
      <w:pPr>
        <w:spacing w:after="0" w:line="271" w:lineRule="auto"/>
        <w:ind w:firstLine="709"/>
        <w:jc w:val="both"/>
        <w:rPr>
          <w:rFonts w:ascii="Liberation Serif" w:hAnsi="Liberation Serif" w:cs="Times New Roman"/>
          <w:color w:val="000000"/>
          <w:sz w:val="24"/>
          <w:szCs w:val="24"/>
        </w:rPr>
      </w:pPr>
    </w:p>
    <w:tbl>
      <w:tblPr>
        <w:tblW w:w="5000" w:type="pct"/>
        <w:tblLook w:val="04A0" w:firstRow="1" w:lastRow="0" w:firstColumn="1" w:lastColumn="0" w:noHBand="0" w:noVBand="1"/>
      </w:tblPr>
      <w:tblGrid>
        <w:gridCol w:w="1303"/>
        <w:gridCol w:w="892"/>
        <w:gridCol w:w="706"/>
        <w:gridCol w:w="697"/>
        <w:gridCol w:w="780"/>
        <w:gridCol w:w="581"/>
        <w:gridCol w:w="750"/>
        <w:gridCol w:w="697"/>
        <w:gridCol w:w="697"/>
        <w:gridCol w:w="697"/>
        <w:gridCol w:w="697"/>
        <w:gridCol w:w="697"/>
        <w:gridCol w:w="678"/>
        <w:gridCol w:w="691"/>
      </w:tblGrid>
      <w:tr w:rsidR="00F46718" w:rsidRPr="00260953" w:rsidTr="00F46718">
        <w:trPr>
          <w:trHeight w:val="300"/>
        </w:trPr>
        <w:tc>
          <w:tcPr>
            <w:tcW w:w="6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6718" w:rsidRPr="00260953" w:rsidRDefault="00F46718" w:rsidP="00260953">
            <w:pPr>
              <w:spacing w:after="0" w:line="271" w:lineRule="auto"/>
              <w:ind w:firstLine="709"/>
              <w:jc w:val="both"/>
              <w:rPr>
                <w:rFonts w:ascii="Liberation Serif" w:eastAsia="Times New Roman" w:hAnsi="Liberation Serif" w:cs="Times New Roman"/>
                <w:color w:val="000000"/>
                <w:sz w:val="24"/>
                <w:szCs w:val="24"/>
                <w:lang w:eastAsia="ru-RU"/>
              </w:rPr>
            </w:pPr>
            <w:r w:rsidRPr="00260953">
              <w:rPr>
                <w:rFonts w:ascii="Liberation Serif" w:eastAsia="Times New Roman" w:hAnsi="Liberation Serif" w:cs="Times New Roman"/>
                <w:color w:val="000000"/>
                <w:sz w:val="24"/>
                <w:szCs w:val="24"/>
                <w:lang w:eastAsia="ru-RU"/>
              </w:rPr>
              <w:lastRenderedPageBreak/>
              <w:t>№ задания</w:t>
            </w:r>
          </w:p>
        </w:tc>
        <w:tc>
          <w:tcPr>
            <w:tcW w:w="422"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14</w:t>
            </w:r>
          </w:p>
        </w:tc>
        <w:tc>
          <w:tcPr>
            <w:tcW w:w="334"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15</w:t>
            </w:r>
          </w:p>
        </w:tc>
        <w:tc>
          <w:tcPr>
            <w:tcW w:w="330"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16</w:t>
            </w:r>
          </w:p>
        </w:tc>
        <w:tc>
          <w:tcPr>
            <w:tcW w:w="369"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17</w:t>
            </w:r>
          </w:p>
        </w:tc>
        <w:tc>
          <w:tcPr>
            <w:tcW w:w="275"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18</w:t>
            </w:r>
          </w:p>
        </w:tc>
        <w:tc>
          <w:tcPr>
            <w:tcW w:w="355"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19</w:t>
            </w:r>
          </w:p>
        </w:tc>
        <w:tc>
          <w:tcPr>
            <w:tcW w:w="330"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20</w:t>
            </w:r>
          </w:p>
        </w:tc>
        <w:tc>
          <w:tcPr>
            <w:tcW w:w="330"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21</w:t>
            </w:r>
          </w:p>
        </w:tc>
        <w:tc>
          <w:tcPr>
            <w:tcW w:w="330"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22</w:t>
            </w:r>
          </w:p>
        </w:tc>
        <w:tc>
          <w:tcPr>
            <w:tcW w:w="330"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23</w:t>
            </w:r>
          </w:p>
        </w:tc>
        <w:tc>
          <w:tcPr>
            <w:tcW w:w="330"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24К1</w:t>
            </w:r>
          </w:p>
        </w:tc>
        <w:tc>
          <w:tcPr>
            <w:tcW w:w="321"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24К2</w:t>
            </w:r>
          </w:p>
        </w:tc>
        <w:tc>
          <w:tcPr>
            <w:tcW w:w="328" w:type="pct"/>
            <w:tcBorders>
              <w:top w:val="single" w:sz="4" w:space="0" w:color="auto"/>
              <w:left w:val="nil"/>
              <w:bottom w:val="single" w:sz="4" w:space="0" w:color="auto"/>
              <w:right w:val="single" w:sz="4" w:space="0" w:color="auto"/>
            </w:tcBorders>
            <w:shd w:val="clear" w:color="000000" w:fill="FCD5B4"/>
            <w:noWrap/>
            <w:vAlign w:val="center"/>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ind w:firstLine="49"/>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1</w:t>
            </w:r>
          </w:p>
        </w:tc>
        <w:tc>
          <w:tcPr>
            <w:tcW w:w="422" w:type="pct"/>
            <w:tcBorders>
              <w:top w:val="single" w:sz="4" w:space="0" w:color="auto"/>
              <w:left w:val="single" w:sz="4" w:space="0" w:color="auto"/>
              <w:bottom w:val="single" w:sz="4" w:space="0" w:color="auto"/>
              <w:right w:val="single" w:sz="4" w:space="0" w:color="auto"/>
            </w:tcBorders>
            <w:shd w:val="clear" w:color="000000" w:fill="C1DA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71,4</w:t>
            </w:r>
          </w:p>
        </w:tc>
        <w:tc>
          <w:tcPr>
            <w:tcW w:w="334"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39,3</w:t>
            </w:r>
          </w:p>
        </w:tc>
        <w:tc>
          <w:tcPr>
            <w:tcW w:w="330" w:type="pct"/>
            <w:tcBorders>
              <w:top w:val="single" w:sz="4" w:space="0" w:color="auto"/>
              <w:left w:val="single" w:sz="4" w:space="0" w:color="auto"/>
              <w:bottom w:val="single" w:sz="4" w:space="0" w:color="auto"/>
              <w:right w:val="single" w:sz="4" w:space="0" w:color="auto"/>
            </w:tcBorders>
            <w:shd w:val="clear" w:color="000000" w:fill="C1DA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71,4</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FCEA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53,6</w:t>
            </w:r>
          </w:p>
        </w:tc>
        <w:tc>
          <w:tcPr>
            <w:tcW w:w="355" w:type="pct"/>
            <w:tcBorders>
              <w:top w:val="single" w:sz="4" w:space="0" w:color="auto"/>
              <w:left w:val="single" w:sz="4" w:space="0" w:color="auto"/>
              <w:bottom w:val="single" w:sz="4" w:space="0" w:color="auto"/>
              <w:right w:val="single" w:sz="4" w:space="0" w:color="auto"/>
            </w:tcBorders>
            <w:shd w:val="clear" w:color="000000" w:fill="FDCD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40,5</w:t>
            </w:r>
          </w:p>
        </w:tc>
        <w:tc>
          <w:tcPr>
            <w:tcW w:w="330" w:type="pct"/>
            <w:tcBorders>
              <w:top w:val="single" w:sz="4" w:space="0" w:color="auto"/>
              <w:left w:val="single" w:sz="4" w:space="0" w:color="auto"/>
              <w:bottom w:val="single" w:sz="4" w:space="0" w:color="auto"/>
              <w:right w:val="single" w:sz="4" w:space="0" w:color="auto"/>
            </w:tcBorders>
            <w:shd w:val="clear" w:color="000000" w:fill="FCB579"/>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31,0</w:t>
            </w:r>
          </w:p>
        </w:tc>
        <w:tc>
          <w:tcPr>
            <w:tcW w:w="330" w:type="pct"/>
            <w:tcBorders>
              <w:top w:val="single" w:sz="4" w:space="0" w:color="auto"/>
              <w:left w:val="single" w:sz="4" w:space="0" w:color="auto"/>
              <w:bottom w:val="single" w:sz="4" w:space="0" w:color="auto"/>
              <w:right w:val="single" w:sz="4" w:space="0" w:color="auto"/>
            </w:tcBorders>
            <w:shd w:val="clear" w:color="000000" w:fill="83C7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90,5</w:t>
            </w:r>
          </w:p>
        </w:tc>
        <w:tc>
          <w:tcPr>
            <w:tcW w:w="330" w:type="pct"/>
            <w:tcBorders>
              <w:top w:val="single" w:sz="4" w:space="0" w:color="auto"/>
              <w:left w:val="single" w:sz="4" w:space="0" w:color="auto"/>
              <w:bottom w:val="single" w:sz="4" w:space="0" w:color="auto"/>
              <w:right w:val="single" w:sz="4" w:space="0" w:color="auto"/>
            </w:tcBorders>
            <w:shd w:val="clear" w:color="000000" w:fill="FCC1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35,7</w:t>
            </w:r>
          </w:p>
        </w:tc>
        <w:tc>
          <w:tcPr>
            <w:tcW w:w="330"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45,2</w:t>
            </w:r>
          </w:p>
        </w:tc>
        <w:tc>
          <w:tcPr>
            <w:tcW w:w="330" w:type="pct"/>
            <w:tcBorders>
              <w:top w:val="single" w:sz="4" w:space="0" w:color="auto"/>
              <w:left w:val="single" w:sz="4" w:space="0" w:color="auto"/>
              <w:bottom w:val="single" w:sz="4" w:space="0" w:color="auto"/>
              <w:right w:val="single" w:sz="4" w:space="0" w:color="auto"/>
            </w:tcBorders>
            <w:shd w:val="clear" w:color="000000" w:fill="FCC1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35,7</w:t>
            </w:r>
          </w:p>
        </w:tc>
        <w:tc>
          <w:tcPr>
            <w:tcW w:w="321" w:type="pct"/>
            <w:tcBorders>
              <w:top w:val="single" w:sz="4" w:space="0" w:color="auto"/>
              <w:left w:val="single" w:sz="4" w:space="0" w:color="auto"/>
              <w:bottom w:val="single" w:sz="4" w:space="0" w:color="auto"/>
              <w:right w:val="single" w:sz="4" w:space="0" w:color="auto"/>
            </w:tcBorders>
            <w:shd w:val="clear" w:color="000000" w:fill="F87A6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7,1</w:t>
            </w:r>
          </w:p>
        </w:tc>
        <w:tc>
          <w:tcPr>
            <w:tcW w:w="328"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33,9</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ind w:firstLine="49"/>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2</w:t>
            </w:r>
          </w:p>
        </w:tc>
        <w:tc>
          <w:tcPr>
            <w:tcW w:w="422"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71,7</w:t>
            </w:r>
          </w:p>
        </w:tc>
        <w:tc>
          <w:tcPr>
            <w:tcW w:w="334" w:type="pct"/>
            <w:tcBorders>
              <w:top w:val="single" w:sz="4" w:space="0" w:color="auto"/>
              <w:left w:val="single" w:sz="4" w:space="0" w:color="auto"/>
              <w:bottom w:val="single" w:sz="4" w:space="0" w:color="auto"/>
              <w:right w:val="single" w:sz="4" w:space="0" w:color="auto"/>
            </w:tcBorders>
            <w:shd w:val="clear" w:color="000000" w:fill="EB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58,7</w:t>
            </w:r>
          </w:p>
        </w:tc>
        <w:tc>
          <w:tcPr>
            <w:tcW w:w="330"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71,7</w:t>
            </w:r>
          </w:p>
        </w:tc>
        <w:tc>
          <w:tcPr>
            <w:tcW w:w="369" w:type="pct"/>
            <w:tcBorders>
              <w:top w:val="single" w:sz="4" w:space="0" w:color="auto"/>
              <w:left w:val="single" w:sz="4" w:space="0" w:color="auto"/>
              <w:bottom w:val="single" w:sz="4" w:space="0" w:color="auto"/>
              <w:right w:val="single" w:sz="4" w:space="0" w:color="auto"/>
            </w:tcBorders>
            <w:shd w:val="clear" w:color="000000" w:fill="6BC1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97,8</w:t>
            </w:r>
          </w:p>
        </w:tc>
        <w:tc>
          <w:tcPr>
            <w:tcW w:w="275" w:type="pct"/>
            <w:tcBorders>
              <w:top w:val="single" w:sz="4" w:space="0" w:color="auto"/>
              <w:left w:val="single" w:sz="4" w:space="0" w:color="auto"/>
              <w:bottom w:val="single" w:sz="4" w:space="0" w:color="auto"/>
              <w:right w:val="single" w:sz="4" w:space="0" w:color="auto"/>
            </w:tcBorders>
            <w:shd w:val="clear" w:color="000000" w:fill="EB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58,7</w:t>
            </w:r>
          </w:p>
        </w:tc>
        <w:tc>
          <w:tcPr>
            <w:tcW w:w="355" w:type="pct"/>
            <w:tcBorders>
              <w:top w:val="single" w:sz="4" w:space="0" w:color="auto"/>
              <w:left w:val="single" w:sz="4" w:space="0" w:color="auto"/>
              <w:bottom w:val="single" w:sz="4" w:space="0" w:color="auto"/>
              <w:right w:val="single" w:sz="4" w:space="0" w:color="auto"/>
            </w:tcBorders>
            <w:shd w:val="clear" w:color="000000" w:fill="FEE3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49,3</w:t>
            </w:r>
          </w:p>
        </w:tc>
        <w:tc>
          <w:tcPr>
            <w:tcW w:w="330"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39,1</w:t>
            </w:r>
          </w:p>
        </w:tc>
        <w:tc>
          <w:tcPr>
            <w:tcW w:w="330" w:type="pct"/>
            <w:tcBorders>
              <w:top w:val="single" w:sz="4" w:space="0" w:color="auto"/>
              <w:left w:val="single" w:sz="4" w:space="0" w:color="auto"/>
              <w:bottom w:val="single" w:sz="4" w:space="0" w:color="auto"/>
              <w:right w:val="single" w:sz="4" w:space="0" w:color="auto"/>
            </w:tcBorders>
            <w:shd w:val="clear" w:color="000000" w:fill="A1D0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81,2</w:t>
            </w:r>
          </w:p>
        </w:tc>
        <w:tc>
          <w:tcPr>
            <w:tcW w:w="330" w:type="pct"/>
            <w:tcBorders>
              <w:top w:val="single" w:sz="4" w:space="0" w:color="auto"/>
              <w:left w:val="single" w:sz="4" w:space="0" w:color="auto"/>
              <w:bottom w:val="single" w:sz="4" w:space="0" w:color="auto"/>
              <w:right w:val="single" w:sz="4" w:space="0" w:color="auto"/>
            </w:tcBorders>
            <w:shd w:val="clear" w:color="000000" w:fill="FDD4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43,5</w:t>
            </w:r>
          </w:p>
        </w:tc>
        <w:tc>
          <w:tcPr>
            <w:tcW w:w="330"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44,9</w:t>
            </w:r>
          </w:p>
        </w:tc>
        <w:tc>
          <w:tcPr>
            <w:tcW w:w="330" w:type="pct"/>
            <w:tcBorders>
              <w:top w:val="single" w:sz="4" w:space="0" w:color="auto"/>
              <w:left w:val="single" w:sz="4" w:space="0" w:color="auto"/>
              <w:bottom w:val="single" w:sz="4" w:space="0" w:color="auto"/>
              <w:right w:val="single" w:sz="4" w:space="0" w:color="auto"/>
            </w:tcBorders>
            <w:shd w:val="clear" w:color="000000" w:fill="FCB479"/>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30,4</w:t>
            </w:r>
          </w:p>
        </w:tc>
        <w:tc>
          <w:tcPr>
            <w:tcW w:w="321" w:type="pct"/>
            <w:tcBorders>
              <w:top w:val="single" w:sz="4" w:space="0" w:color="auto"/>
              <w:left w:val="single" w:sz="4" w:space="0" w:color="auto"/>
              <w:bottom w:val="single" w:sz="4" w:space="0" w:color="auto"/>
              <w:right w:val="single" w:sz="4" w:space="0" w:color="auto"/>
            </w:tcBorders>
            <w:shd w:val="clear" w:color="000000" w:fill="F97E6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8,7</w:t>
            </w:r>
          </w:p>
        </w:tc>
        <w:tc>
          <w:tcPr>
            <w:tcW w:w="328" w:type="pct"/>
            <w:tcBorders>
              <w:top w:val="single" w:sz="4" w:space="0" w:color="auto"/>
              <w:left w:val="single" w:sz="4" w:space="0" w:color="auto"/>
              <w:bottom w:val="single" w:sz="4" w:space="0" w:color="auto"/>
              <w:right w:val="single" w:sz="4" w:space="0" w:color="auto"/>
            </w:tcBorders>
            <w:shd w:val="clear" w:color="000000" w:fill="FBA4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23,9</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ind w:firstLine="49"/>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3</w:t>
            </w:r>
          </w:p>
        </w:tc>
        <w:tc>
          <w:tcPr>
            <w:tcW w:w="422"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71,9</w:t>
            </w:r>
          </w:p>
        </w:tc>
        <w:tc>
          <w:tcPr>
            <w:tcW w:w="334" w:type="pct"/>
            <w:tcBorders>
              <w:top w:val="single" w:sz="4" w:space="0" w:color="auto"/>
              <w:left w:val="single" w:sz="4" w:space="0" w:color="auto"/>
              <w:bottom w:val="single" w:sz="4" w:space="0" w:color="auto"/>
              <w:right w:val="single" w:sz="4" w:space="0" w:color="auto"/>
            </w:tcBorders>
            <w:shd w:val="clear" w:color="000000" w:fill="D4DF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65,6</w:t>
            </w:r>
          </w:p>
        </w:tc>
        <w:tc>
          <w:tcPr>
            <w:tcW w:w="330"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71,9</w:t>
            </w:r>
          </w:p>
        </w:tc>
        <w:tc>
          <w:tcPr>
            <w:tcW w:w="369" w:type="pct"/>
            <w:tcBorders>
              <w:top w:val="single" w:sz="4" w:space="0" w:color="auto"/>
              <w:left w:val="single" w:sz="4" w:space="0" w:color="auto"/>
              <w:bottom w:val="single" w:sz="4" w:space="0" w:color="auto"/>
              <w:right w:val="single" w:sz="4" w:space="0" w:color="auto"/>
            </w:tcBorders>
            <w:shd w:val="clear" w:color="000000" w:fill="6EC1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96,9</w:t>
            </w:r>
          </w:p>
        </w:tc>
        <w:tc>
          <w:tcPr>
            <w:tcW w:w="275" w:type="pct"/>
            <w:tcBorders>
              <w:top w:val="single" w:sz="4" w:space="0" w:color="auto"/>
              <w:left w:val="single" w:sz="4" w:space="0" w:color="auto"/>
              <w:bottom w:val="single" w:sz="4" w:space="0" w:color="auto"/>
              <w:right w:val="single" w:sz="4" w:space="0" w:color="auto"/>
            </w:tcBorders>
            <w:shd w:val="clear" w:color="000000" w:fill="FDC6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37,5</w:t>
            </w:r>
          </w:p>
        </w:tc>
        <w:tc>
          <w:tcPr>
            <w:tcW w:w="355" w:type="pct"/>
            <w:tcBorders>
              <w:top w:val="single" w:sz="4" w:space="0" w:color="auto"/>
              <w:left w:val="single" w:sz="4" w:space="0" w:color="auto"/>
              <w:bottom w:val="single" w:sz="4" w:space="0" w:color="auto"/>
              <w:right w:val="single" w:sz="4" w:space="0" w:color="auto"/>
            </w:tcBorders>
            <w:shd w:val="clear" w:color="000000" w:fill="FDD0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41,7</w:t>
            </w:r>
          </w:p>
        </w:tc>
        <w:tc>
          <w:tcPr>
            <w:tcW w:w="330" w:type="pct"/>
            <w:tcBorders>
              <w:top w:val="single" w:sz="4" w:space="0" w:color="auto"/>
              <w:left w:val="single" w:sz="4" w:space="0" w:color="auto"/>
              <w:bottom w:val="single" w:sz="4" w:space="0" w:color="auto"/>
              <w:right w:val="single" w:sz="4" w:space="0" w:color="auto"/>
            </w:tcBorders>
            <w:shd w:val="clear" w:color="000000" w:fill="FBB178"/>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29,2</w:t>
            </w:r>
          </w:p>
        </w:tc>
        <w:tc>
          <w:tcPr>
            <w:tcW w:w="330" w:type="pct"/>
            <w:tcBorders>
              <w:top w:val="single" w:sz="4" w:space="0" w:color="auto"/>
              <w:left w:val="single" w:sz="4" w:space="0" w:color="auto"/>
              <w:bottom w:val="single" w:sz="4" w:space="0" w:color="auto"/>
              <w:right w:val="single" w:sz="4" w:space="0" w:color="auto"/>
            </w:tcBorders>
            <w:shd w:val="clear" w:color="000000" w:fill="C3DA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70,8</w:t>
            </w:r>
          </w:p>
        </w:tc>
        <w:tc>
          <w:tcPr>
            <w:tcW w:w="330" w:type="pct"/>
            <w:tcBorders>
              <w:top w:val="single" w:sz="4" w:space="0" w:color="auto"/>
              <w:left w:val="single" w:sz="4" w:space="0" w:color="auto"/>
              <w:bottom w:val="single" w:sz="4" w:space="0" w:color="auto"/>
              <w:right w:val="single" w:sz="4" w:space="0" w:color="auto"/>
            </w:tcBorders>
            <w:shd w:val="clear" w:color="000000" w:fill="FDCD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40,6</w:t>
            </w:r>
          </w:p>
        </w:tc>
        <w:tc>
          <w:tcPr>
            <w:tcW w:w="330" w:type="pct"/>
            <w:tcBorders>
              <w:top w:val="single" w:sz="4" w:space="0" w:color="auto"/>
              <w:left w:val="single" w:sz="4" w:space="0" w:color="auto"/>
              <w:bottom w:val="single" w:sz="4" w:space="0" w:color="auto"/>
              <w:right w:val="single" w:sz="4" w:space="0" w:color="auto"/>
            </w:tcBorders>
            <w:shd w:val="clear" w:color="000000" w:fill="FBAC77"/>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27,1</w:t>
            </w:r>
          </w:p>
        </w:tc>
        <w:tc>
          <w:tcPr>
            <w:tcW w:w="330" w:type="pct"/>
            <w:tcBorders>
              <w:top w:val="single" w:sz="4" w:space="0" w:color="auto"/>
              <w:left w:val="single" w:sz="4" w:space="0" w:color="auto"/>
              <w:bottom w:val="single" w:sz="4" w:space="0" w:color="auto"/>
              <w:right w:val="single" w:sz="4" w:space="0" w:color="auto"/>
            </w:tcBorders>
            <w:shd w:val="clear" w:color="000000" w:fill="F98D7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14,6</w:t>
            </w:r>
          </w:p>
        </w:tc>
        <w:tc>
          <w:tcPr>
            <w:tcW w:w="321" w:type="pct"/>
            <w:tcBorders>
              <w:top w:val="single" w:sz="4" w:space="0" w:color="auto"/>
              <w:left w:val="single" w:sz="4" w:space="0" w:color="auto"/>
              <w:bottom w:val="single" w:sz="4" w:space="0" w:color="auto"/>
              <w:right w:val="single" w:sz="4" w:space="0" w:color="auto"/>
            </w:tcBorders>
            <w:shd w:val="clear" w:color="000000" w:fill="F8786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6,3</w:t>
            </w:r>
          </w:p>
        </w:tc>
        <w:tc>
          <w:tcPr>
            <w:tcW w:w="328" w:type="pct"/>
            <w:tcBorders>
              <w:top w:val="single" w:sz="4" w:space="0" w:color="auto"/>
              <w:left w:val="single" w:sz="4" w:space="0" w:color="auto"/>
              <w:bottom w:val="single" w:sz="4" w:space="0" w:color="auto"/>
              <w:right w:val="single" w:sz="4" w:space="0" w:color="auto"/>
            </w:tcBorders>
            <w:shd w:val="clear" w:color="000000" w:fill="F86C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1,6</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ind w:firstLine="49"/>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4</w:t>
            </w:r>
          </w:p>
        </w:tc>
        <w:tc>
          <w:tcPr>
            <w:tcW w:w="422" w:type="pct"/>
            <w:tcBorders>
              <w:top w:val="single" w:sz="4" w:space="0" w:color="auto"/>
              <w:left w:val="single" w:sz="4" w:space="0" w:color="auto"/>
              <w:bottom w:val="single" w:sz="4" w:space="0" w:color="auto"/>
              <w:right w:val="single" w:sz="4" w:space="0" w:color="auto"/>
            </w:tcBorders>
            <w:shd w:val="clear" w:color="000000" w:fill="EC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58,3</w:t>
            </w:r>
          </w:p>
        </w:tc>
        <w:tc>
          <w:tcPr>
            <w:tcW w:w="334" w:type="pct"/>
            <w:tcBorders>
              <w:top w:val="single" w:sz="4" w:space="0" w:color="auto"/>
              <w:left w:val="single" w:sz="4" w:space="0" w:color="auto"/>
              <w:bottom w:val="single" w:sz="4" w:space="0" w:color="auto"/>
              <w:right w:val="single" w:sz="4" w:space="0" w:color="auto"/>
            </w:tcBorders>
            <w:shd w:val="clear" w:color="000000" w:fill="EC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58,3</w:t>
            </w:r>
          </w:p>
        </w:tc>
        <w:tc>
          <w:tcPr>
            <w:tcW w:w="330" w:type="pct"/>
            <w:tcBorders>
              <w:top w:val="single" w:sz="4" w:space="0" w:color="auto"/>
              <w:left w:val="single" w:sz="4" w:space="0" w:color="auto"/>
              <w:bottom w:val="single" w:sz="4" w:space="0" w:color="auto"/>
              <w:right w:val="single" w:sz="4" w:space="0" w:color="auto"/>
            </w:tcBorders>
            <w:shd w:val="clear" w:color="000000" w:fill="88C9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88,9</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F5E9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55,6</w:t>
            </w:r>
          </w:p>
        </w:tc>
        <w:tc>
          <w:tcPr>
            <w:tcW w:w="355" w:type="pct"/>
            <w:tcBorders>
              <w:top w:val="single" w:sz="4" w:space="0" w:color="auto"/>
              <w:left w:val="single" w:sz="4" w:space="0" w:color="auto"/>
              <w:bottom w:val="single" w:sz="4" w:space="0" w:color="auto"/>
              <w:right w:val="single" w:sz="4" w:space="0" w:color="auto"/>
            </w:tcBorders>
            <w:shd w:val="clear" w:color="000000" w:fill="FEE9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51,9</w:t>
            </w:r>
          </w:p>
        </w:tc>
        <w:tc>
          <w:tcPr>
            <w:tcW w:w="330" w:type="pct"/>
            <w:tcBorders>
              <w:top w:val="single" w:sz="4" w:space="0" w:color="auto"/>
              <w:left w:val="single" w:sz="4" w:space="0" w:color="auto"/>
              <w:bottom w:val="single" w:sz="4" w:space="0" w:color="auto"/>
              <w:right w:val="single" w:sz="4" w:space="0" w:color="auto"/>
            </w:tcBorders>
            <w:shd w:val="clear" w:color="000000" w:fill="FDD2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42,6</w:t>
            </w:r>
          </w:p>
        </w:tc>
        <w:tc>
          <w:tcPr>
            <w:tcW w:w="330" w:type="pct"/>
            <w:tcBorders>
              <w:top w:val="single" w:sz="4" w:space="0" w:color="auto"/>
              <w:left w:val="single" w:sz="4" w:space="0" w:color="auto"/>
              <w:bottom w:val="single" w:sz="4" w:space="0" w:color="auto"/>
              <w:right w:val="single" w:sz="4" w:space="0" w:color="auto"/>
            </w:tcBorders>
            <w:shd w:val="clear" w:color="000000" w:fill="88C9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88,9</w:t>
            </w:r>
          </w:p>
        </w:tc>
        <w:tc>
          <w:tcPr>
            <w:tcW w:w="330"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50,0</w:t>
            </w:r>
          </w:p>
        </w:tc>
        <w:tc>
          <w:tcPr>
            <w:tcW w:w="330" w:type="pct"/>
            <w:tcBorders>
              <w:top w:val="single" w:sz="4" w:space="0" w:color="auto"/>
              <w:left w:val="single" w:sz="4" w:space="0" w:color="auto"/>
              <w:bottom w:val="single" w:sz="4" w:space="0" w:color="auto"/>
              <w:right w:val="single" w:sz="4" w:space="0" w:color="auto"/>
            </w:tcBorders>
            <w:shd w:val="clear" w:color="000000" w:fill="FCC4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37,0</w:t>
            </w:r>
          </w:p>
        </w:tc>
        <w:tc>
          <w:tcPr>
            <w:tcW w:w="330" w:type="pct"/>
            <w:tcBorders>
              <w:top w:val="single" w:sz="4" w:space="0" w:color="auto"/>
              <w:left w:val="single" w:sz="4" w:space="0" w:color="auto"/>
              <w:bottom w:val="single" w:sz="4" w:space="0" w:color="auto"/>
              <w:right w:val="single" w:sz="4" w:space="0" w:color="auto"/>
            </w:tcBorders>
            <w:shd w:val="clear" w:color="000000" w:fill="FDD2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42,6</w:t>
            </w:r>
          </w:p>
        </w:tc>
        <w:tc>
          <w:tcPr>
            <w:tcW w:w="321" w:type="pct"/>
            <w:tcBorders>
              <w:top w:val="single" w:sz="4" w:space="0" w:color="auto"/>
              <w:left w:val="single" w:sz="4" w:space="0" w:color="auto"/>
              <w:bottom w:val="single" w:sz="4" w:space="0" w:color="auto"/>
              <w:right w:val="single" w:sz="4" w:space="0" w:color="auto"/>
            </w:tcBorders>
            <w:shd w:val="clear" w:color="000000" w:fill="F9847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11,1</w:t>
            </w:r>
          </w:p>
        </w:tc>
        <w:tc>
          <w:tcPr>
            <w:tcW w:w="328" w:type="pct"/>
            <w:tcBorders>
              <w:top w:val="single" w:sz="4" w:space="0" w:color="auto"/>
              <w:left w:val="single" w:sz="4" w:space="0" w:color="auto"/>
              <w:bottom w:val="single" w:sz="4" w:space="0" w:color="auto"/>
              <w:right w:val="single" w:sz="4" w:space="0" w:color="auto"/>
            </w:tcBorders>
            <w:shd w:val="clear" w:color="000000" w:fill="FAA075"/>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22,2</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ind w:firstLine="49"/>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5</w:t>
            </w:r>
          </w:p>
        </w:tc>
        <w:tc>
          <w:tcPr>
            <w:tcW w:w="422" w:type="pct"/>
            <w:tcBorders>
              <w:top w:val="single" w:sz="4" w:space="0" w:color="auto"/>
              <w:left w:val="single" w:sz="4" w:space="0" w:color="auto"/>
              <w:bottom w:val="single" w:sz="4" w:space="0" w:color="auto"/>
              <w:right w:val="single" w:sz="4" w:space="0" w:color="auto"/>
            </w:tcBorders>
            <w:shd w:val="clear" w:color="000000" w:fill="FCEA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53,6</w:t>
            </w:r>
          </w:p>
        </w:tc>
        <w:tc>
          <w:tcPr>
            <w:tcW w:w="334" w:type="pct"/>
            <w:tcBorders>
              <w:top w:val="single" w:sz="4" w:space="0" w:color="auto"/>
              <w:left w:val="single" w:sz="4" w:space="0" w:color="auto"/>
              <w:bottom w:val="single" w:sz="4" w:space="0" w:color="auto"/>
              <w:right w:val="single" w:sz="4" w:space="0" w:color="auto"/>
            </w:tcBorders>
            <w:shd w:val="clear" w:color="000000" w:fill="FEE9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51,8</w:t>
            </w:r>
          </w:p>
        </w:tc>
        <w:tc>
          <w:tcPr>
            <w:tcW w:w="330"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75,0</w:t>
            </w:r>
          </w:p>
        </w:tc>
        <w:tc>
          <w:tcPr>
            <w:tcW w:w="369" w:type="pct"/>
            <w:tcBorders>
              <w:top w:val="single" w:sz="4" w:space="0" w:color="auto"/>
              <w:left w:val="single" w:sz="4" w:space="0" w:color="auto"/>
              <w:bottom w:val="single" w:sz="4" w:space="0" w:color="auto"/>
              <w:right w:val="single" w:sz="4" w:space="0" w:color="auto"/>
            </w:tcBorders>
            <w:shd w:val="clear" w:color="000000" w:fill="81C7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91,1</w:t>
            </w:r>
          </w:p>
        </w:tc>
        <w:tc>
          <w:tcPr>
            <w:tcW w:w="275"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64,3</w:t>
            </w:r>
          </w:p>
        </w:tc>
        <w:tc>
          <w:tcPr>
            <w:tcW w:w="355" w:type="pct"/>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46,4</w:t>
            </w:r>
          </w:p>
        </w:tc>
        <w:tc>
          <w:tcPr>
            <w:tcW w:w="330" w:type="pct"/>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46,4</w:t>
            </w:r>
          </w:p>
        </w:tc>
        <w:tc>
          <w:tcPr>
            <w:tcW w:w="330" w:type="pct"/>
            <w:tcBorders>
              <w:top w:val="single" w:sz="4" w:space="0" w:color="auto"/>
              <w:left w:val="single" w:sz="4" w:space="0" w:color="auto"/>
              <w:bottom w:val="single" w:sz="4" w:space="0" w:color="auto"/>
              <w:right w:val="single" w:sz="4" w:space="0" w:color="auto"/>
            </w:tcBorders>
            <w:shd w:val="clear" w:color="000000" w:fill="9ACE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83,3</w:t>
            </w:r>
          </w:p>
        </w:tc>
        <w:tc>
          <w:tcPr>
            <w:tcW w:w="330" w:type="pct"/>
            <w:tcBorders>
              <w:top w:val="single" w:sz="4" w:space="0" w:color="auto"/>
              <w:left w:val="single" w:sz="4" w:space="0" w:color="auto"/>
              <w:bottom w:val="single" w:sz="4" w:space="0" w:color="auto"/>
              <w:right w:val="single" w:sz="4" w:space="0" w:color="auto"/>
            </w:tcBorders>
            <w:shd w:val="clear" w:color="000000" w:fill="FEE9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51,8</w:t>
            </w:r>
          </w:p>
        </w:tc>
        <w:tc>
          <w:tcPr>
            <w:tcW w:w="330"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39,3</w:t>
            </w:r>
          </w:p>
        </w:tc>
        <w:tc>
          <w:tcPr>
            <w:tcW w:w="330" w:type="pct"/>
            <w:tcBorders>
              <w:top w:val="single" w:sz="4" w:space="0" w:color="auto"/>
              <w:left w:val="single" w:sz="4" w:space="0" w:color="auto"/>
              <w:bottom w:val="single" w:sz="4" w:space="0" w:color="auto"/>
              <w:right w:val="single" w:sz="4" w:space="0" w:color="auto"/>
            </w:tcBorders>
            <w:shd w:val="clear" w:color="000000" w:fill="F0E7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57,1</w:t>
            </w:r>
          </w:p>
        </w:tc>
        <w:tc>
          <w:tcPr>
            <w:tcW w:w="321"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c>
          <w:tcPr>
            <w:tcW w:w="328" w:type="pct"/>
            <w:tcBorders>
              <w:top w:val="single" w:sz="4" w:space="0" w:color="auto"/>
              <w:left w:val="single" w:sz="4" w:space="0" w:color="auto"/>
              <w:bottom w:val="single" w:sz="4" w:space="0" w:color="auto"/>
              <w:right w:val="single" w:sz="4" w:space="0" w:color="auto"/>
            </w:tcBorders>
            <w:shd w:val="clear" w:color="000000" w:fill="FBAF78"/>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28,6</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ind w:firstLine="49"/>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6</w:t>
            </w:r>
          </w:p>
        </w:tc>
        <w:tc>
          <w:tcPr>
            <w:tcW w:w="422"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75,0</w:t>
            </w:r>
          </w:p>
        </w:tc>
        <w:tc>
          <w:tcPr>
            <w:tcW w:w="334" w:type="pct"/>
            <w:tcBorders>
              <w:top w:val="single" w:sz="4" w:space="0" w:color="auto"/>
              <w:left w:val="single" w:sz="4" w:space="0" w:color="auto"/>
              <w:bottom w:val="single" w:sz="4" w:space="0" w:color="auto"/>
              <w:right w:val="single" w:sz="4" w:space="0" w:color="auto"/>
            </w:tcBorders>
            <w:shd w:val="clear" w:color="000000" w:fill="F0E7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57,1</w:t>
            </w:r>
          </w:p>
        </w:tc>
        <w:tc>
          <w:tcPr>
            <w:tcW w:w="330"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75,0</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FCEA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53,6</w:t>
            </w:r>
          </w:p>
        </w:tc>
        <w:tc>
          <w:tcPr>
            <w:tcW w:w="355"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50,0</w:t>
            </w:r>
          </w:p>
        </w:tc>
        <w:tc>
          <w:tcPr>
            <w:tcW w:w="330" w:type="pct"/>
            <w:tcBorders>
              <w:top w:val="single" w:sz="4" w:space="0" w:color="auto"/>
              <w:left w:val="single" w:sz="4" w:space="0" w:color="auto"/>
              <w:bottom w:val="single" w:sz="4" w:space="0" w:color="auto"/>
              <w:right w:val="single" w:sz="4" w:space="0" w:color="auto"/>
            </w:tcBorders>
            <w:shd w:val="clear" w:color="000000" w:fill="F8E9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54,8</w:t>
            </w:r>
          </w:p>
        </w:tc>
        <w:tc>
          <w:tcPr>
            <w:tcW w:w="330" w:type="pct"/>
            <w:tcBorders>
              <w:top w:val="single" w:sz="4" w:space="0" w:color="auto"/>
              <w:left w:val="single" w:sz="4" w:space="0" w:color="auto"/>
              <w:bottom w:val="single" w:sz="4" w:space="0" w:color="auto"/>
              <w:right w:val="single" w:sz="4" w:space="0" w:color="auto"/>
            </w:tcBorders>
            <w:shd w:val="clear" w:color="000000" w:fill="73C3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95,2</w:t>
            </w:r>
          </w:p>
        </w:tc>
        <w:tc>
          <w:tcPr>
            <w:tcW w:w="330" w:type="pct"/>
            <w:tcBorders>
              <w:top w:val="single" w:sz="4" w:space="0" w:color="auto"/>
              <w:left w:val="single" w:sz="4" w:space="0" w:color="auto"/>
              <w:bottom w:val="single" w:sz="4" w:space="0" w:color="auto"/>
              <w:right w:val="single" w:sz="4" w:space="0" w:color="auto"/>
            </w:tcBorders>
            <w:shd w:val="clear" w:color="000000" w:fill="FEE0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48,2</w:t>
            </w:r>
          </w:p>
        </w:tc>
        <w:tc>
          <w:tcPr>
            <w:tcW w:w="330" w:type="pct"/>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61,9</w:t>
            </w:r>
          </w:p>
        </w:tc>
        <w:tc>
          <w:tcPr>
            <w:tcW w:w="330" w:type="pct"/>
            <w:tcBorders>
              <w:top w:val="single" w:sz="4" w:space="0" w:color="auto"/>
              <w:left w:val="single" w:sz="4" w:space="0" w:color="auto"/>
              <w:bottom w:val="single" w:sz="4" w:space="0" w:color="auto"/>
              <w:right w:val="single" w:sz="4" w:space="0" w:color="auto"/>
            </w:tcBorders>
            <w:shd w:val="clear" w:color="000000" w:fill="92CC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85,7</w:t>
            </w:r>
          </w:p>
        </w:tc>
        <w:tc>
          <w:tcPr>
            <w:tcW w:w="321" w:type="pct"/>
            <w:tcBorders>
              <w:top w:val="single" w:sz="4" w:space="0" w:color="auto"/>
              <w:left w:val="single" w:sz="4" w:space="0" w:color="auto"/>
              <w:bottom w:val="single" w:sz="4" w:space="0" w:color="auto"/>
              <w:right w:val="single" w:sz="4" w:space="0" w:color="auto"/>
            </w:tcBorders>
            <w:shd w:val="clear" w:color="000000" w:fill="FBAF78"/>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28,6</w:t>
            </w:r>
          </w:p>
        </w:tc>
        <w:tc>
          <w:tcPr>
            <w:tcW w:w="328" w:type="pct"/>
            <w:tcBorders>
              <w:top w:val="single" w:sz="4" w:space="0" w:color="auto"/>
              <w:left w:val="single" w:sz="4" w:space="0" w:color="auto"/>
              <w:bottom w:val="single" w:sz="4" w:space="0" w:color="auto"/>
              <w:right w:val="single" w:sz="4" w:space="0" w:color="auto"/>
            </w:tcBorders>
            <w:shd w:val="clear" w:color="000000" w:fill="FCB87A"/>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32,1</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ind w:firstLine="49"/>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7</w:t>
            </w:r>
          </w:p>
        </w:tc>
        <w:tc>
          <w:tcPr>
            <w:tcW w:w="422"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61,5</w:t>
            </w:r>
          </w:p>
        </w:tc>
        <w:tc>
          <w:tcPr>
            <w:tcW w:w="334" w:type="pct"/>
            <w:tcBorders>
              <w:top w:val="single" w:sz="4" w:space="0" w:color="auto"/>
              <w:left w:val="single" w:sz="4" w:space="0" w:color="auto"/>
              <w:bottom w:val="single" w:sz="4" w:space="0" w:color="auto"/>
              <w:right w:val="single" w:sz="4" w:space="0" w:color="auto"/>
            </w:tcBorders>
            <w:shd w:val="clear" w:color="000000" w:fill="FBEA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53,8</w:t>
            </w:r>
          </w:p>
        </w:tc>
        <w:tc>
          <w:tcPr>
            <w:tcW w:w="330" w:type="pct"/>
            <w:tcBorders>
              <w:top w:val="single" w:sz="4" w:space="0" w:color="auto"/>
              <w:left w:val="single" w:sz="4" w:space="0" w:color="auto"/>
              <w:bottom w:val="single" w:sz="4" w:space="0" w:color="auto"/>
              <w:right w:val="single" w:sz="4" w:space="0" w:color="auto"/>
            </w:tcBorders>
            <w:shd w:val="clear" w:color="000000" w:fill="BCD8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73,1</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FBEA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53,8</w:t>
            </w:r>
          </w:p>
        </w:tc>
        <w:tc>
          <w:tcPr>
            <w:tcW w:w="355" w:type="pct"/>
            <w:tcBorders>
              <w:top w:val="single" w:sz="4" w:space="0" w:color="auto"/>
              <w:left w:val="single" w:sz="4" w:space="0" w:color="auto"/>
              <w:bottom w:val="single" w:sz="4" w:space="0" w:color="auto"/>
              <w:right w:val="single" w:sz="4" w:space="0" w:color="auto"/>
            </w:tcBorders>
            <w:shd w:val="clear" w:color="000000" w:fill="D9E0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64,1</w:t>
            </w:r>
          </w:p>
        </w:tc>
        <w:tc>
          <w:tcPr>
            <w:tcW w:w="330" w:type="pct"/>
            <w:tcBorders>
              <w:top w:val="single" w:sz="4" w:space="0" w:color="auto"/>
              <w:left w:val="single" w:sz="4" w:space="0" w:color="auto"/>
              <w:bottom w:val="single" w:sz="4" w:space="0" w:color="auto"/>
              <w:right w:val="single" w:sz="4" w:space="0" w:color="auto"/>
            </w:tcBorders>
            <w:shd w:val="clear" w:color="000000" w:fill="FBEA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53,8</w:t>
            </w:r>
          </w:p>
        </w:tc>
        <w:tc>
          <w:tcPr>
            <w:tcW w:w="330" w:type="pct"/>
            <w:tcBorders>
              <w:top w:val="single" w:sz="4" w:space="0" w:color="auto"/>
              <w:left w:val="single" w:sz="4" w:space="0" w:color="auto"/>
              <w:bottom w:val="single" w:sz="4" w:space="0" w:color="auto"/>
              <w:right w:val="single" w:sz="4" w:space="0" w:color="auto"/>
            </w:tcBorders>
            <w:shd w:val="clear" w:color="000000" w:fill="9ECF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82,1</w:t>
            </w:r>
          </w:p>
        </w:tc>
        <w:tc>
          <w:tcPr>
            <w:tcW w:w="330" w:type="pct"/>
            <w:tcBorders>
              <w:top w:val="single" w:sz="4" w:space="0" w:color="auto"/>
              <w:left w:val="single" w:sz="4" w:space="0" w:color="auto"/>
              <w:bottom w:val="single" w:sz="4" w:space="0" w:color="auto"/>
              <w:right w:val="single" w:sz="4" w:space="0" w:color="auto"/>
            </w:tcBorders>
            <w:shd w:val="clear" w:color="000000" w:fill="FBEA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53,8</w:t>
            </w:r>
          </w:p>
        </w:tc>
        <w:tc>
          <w:tcPr>
            <w:tcW w:w="330" w:type="pct"/>
            <w:tcBorders>
              <w:top w:val="single" w:sz="4" w:space="0" w:color="auto"/>
              <w:left w:val="single" w:sz="4" w:space="0" w:color="auto"/>
              <w:bottom w:val="single" w:sz="4" w:space="0" w:color="auto"/>
              <w:right w:val="single" w:sz="4" w:space="0" w:color="auto"/>
            </w:tcBorders>
            <w:shd w:val="clear" w:color="000000" w:fill="FDCE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41,0</w:t>
            </w:r>
          </w:p>
        </w:tc>
        <w:tc>
          <w:tcPr>
            <w:tcW w:w="330" w:type="pct"/>
            <w:tcBorders>
              <w:top w:val="single" w:sz="4" w:space="0" w:color="auto"/>
              <w:left w:val="single" w:sz="4" w:space="0" w:color="auto"/>
              <w:bottom w:val="single" w:sz="4" w:space="0" w:color="auto"/>
              <w:right w:val="single" w:sz="4" w:space="0" w:color="auto"/>
            </w:tcBorders>
            <w:shd w:val="clear" w:color="000000" w:fill="FEE1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48,7</w:t>
            </w:r>
          </w:p>
        </w:tc>
        <w:tc>
          <w:tcPr>
            <w:tcW w:w="321" w:type="pct"/>
            <w:tcBorders>
              <w:top w:val="single" w:sz="4" w:space="0" w:color="auto"/>
              <w:left w:val="single" w:sz="4" w:space="0" w:color="auto"/>
              <w:bottom w:val="single" w:sz="4" w:space="0" w:color="auto"/>
              <w:right w:val="single" w:sz="4" w:space="0" w:color="auto"/>
            </w:tcBorders>
            <w:shd w:val="clear" w:color="000000" w:fill="FA8F7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15,4</w:t>
            </w:r>
          </w:p>
        </w:tc>
        <w:tc>
          <w:tcPr>
            <w:tcW w:w="328" w:type="pct"/>
            <w:tcBorders>
              <w:top w:val="single" w:sz="4" w:space="0" w:color="auto"/>
              <w:left w:val="single" w:sz="4" w:space="0" w:color="auto"/>
              <w:bottom w:val="single" w:sz="4" w:space="0" w:color="auto"/>
              <w:right w:val="single" w:sz="4" w:space="0" w:color="auto"/>
            </w:tcBorders>
            <w:shd w:val="clear" w:color="000000" w:fill="FA987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19,2</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ind w:firstLine="49"/>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9</w:t>
            </w:r>
          </w:p>
        </w:tc>
        <w:tc>
          <w:tcPr>
            <w:tcW w:w="422" w:type="pct"/>
            <w:tcBorders>
              <w:top w:val="single" w:sz="4" w:space="0" w:color="auto"/>
              <w:left w:val="single" w:sz="4" w:space="0" w:color="auto"/>
              <w:bottom w:val="single" w:sz="4" w:space="0" w:color="auto"/>
              <w:right w:val="single" w:sz="4" w:space="0" w:color="auto"/>
            </w:tcBorders>
            <w:shd w:val="clear" w:color="000000" w:fill="DBE1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63,6</w:t>
            </w:r>
          </w:p>
        </w:tc>
        <w:tc>
          <w:tcPr>
            <w:tcW w:w="334"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45,5</w:t>
            </w:r>
          </w:p>
        </w:tc>
        <w:tc>
          <w:tcPr>
            <w:tcW w:w="330" w:type="pct"/>
            <w:tcBorders>
              <w:top w:val="single" w:sz="4" w:space="0" w:color="auto"/>
              <w:left w:val="single" w:sz="4" w:space="0" w:color="auto"/>
              <w:bottom w:val="single" w:sz="4" w:space="0" w:color="auto"/>
              <w:right w:val="single" w:sz="4" w:space="0" w:color="auto"/>
            </w:tcBorders>
            <w:shd w:val="clear" w:color="000000" w:fill="AED4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77,3</w:t>
            </w:r>
          </w:p>
        </w:tc>
        <w:tc>
          <w:tcPr>
            <w:tcW w:w="369" w:type="pct"/>
            <w:tcBorders>
              <w:top w:val="single" w:sz="4" w:space="0" w:color="auto"/>
              <w:left w:val="single" w:sz="4" w:space="0" w:color="auto"/>
              <w:bottom w:val="single" w:sz="4" w:space="0" w:color="auto"/>
              <w:right w:val="single" w:sz="4" w:space="0" w:color="auto"/>
            </w:tcBorders>
            <w:shd w:val="clear" w:color="000000" w:fill="72C3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95,5</w:t>
            </w:r>
          </w:p>
        </w:tc>
        <w:tc>
          <w:tcPr>
            <w:tcW w:w="275" w:type="pct"/>
            <w:tcBorders>
              <w:top w:val="single" w:sz="4" w:space="0" w:color="auto"/>
              <w:left w:val="single" w:sz="4" w:space="0" w:color="auto"/>
              <w:bottom w:val="single" w:sz="4" w:space="0" w:color="auto"/>
              <w:right w:val="single" w:sz="4" w:space="0" w:color="auto"/>
            </w:tcBorders>
            <w:shd w:val="clear" w:color="000000" w:fill="DBE1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63,6</w:t>
            </w:r>
          </w:p>
        </w:tc>
        <w:tc>
          <w:tcPr>
            <w:tcW w:w="355" w:type="pct"/>
            <w:tcBorders>
              <w:top w:val="single" w:sz="4" w:space="0" w:color="auto"/>
              <w:left w:val="single" w:sz="4" w:space="0" w:color="auto"/>
              <w:bottom w:val="single" w:sz="4" w:space="0" w:color="auto"/>
              <w:right w:val="single" w:sz="4" w:space="0" w:color="auto"/>
            </w:tcBorders>
            <w:shd w:val="clear" w:color="000000" w:fill="E5E4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60,6</w:t>
            </w:r>
          </w:p>
        </w:tc>
        <w:tc>
          <w:tcPr>
            <w:tcW w:w="330"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45,5</w:t>
            </w:r>
          </w:p>
        </w:tc>
        <w:tc>
          <w:tcPr>
            <w:tcW w:w="330" w:type="pct"/>
            <w:tcBorders>
              <w:top w:val="single" w:sz="4" w:space="0" w:color="auto"/>
              <w:left w:val="single" w:sz="4" w:space="0" w:color="auto"/>
              <w:bottom w:val="single" w:sz="4" w:space="0" w:color="auto"/>
              <w:right w:val="single" w:sz="4" w:space="0" w:color="auto"/>
            </w:tcBorders>
            <w:shd w:val="clear" w:color="000000" w:fill="9FD0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81,8</w:t>
            </w:r>
          </w:p>
        </w:tc>
        <w:tc>
          <w:tcPr>
            <w:tcW w:w="330" w:type="pct"/>
            <w:tcBorders>
              <w:top w:val="single" w:sz="4" w:space="0" w:color="auto"/>
              <w:left w:val="single" w:sz="4" w:space="0" w:color="auto"/>
              <w:bottom w:val="single" w:sz="4" w:space="0" w:color="auto"/>
              <w:right w:val="single" w:sz="4" w:space="0" w:color="auto"/>
            </w:tcBorders>
            <w:shd w:val="clear" w:color="000000" w:fill="F1E7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56,8</w:t>
            </w:r>
          </w:p>
        </w:tc>
        <w:tc>
          <w:tcPr>
            <w:tcW w:w="330"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39,4</w:t>
            </w:r>
          </w:p>
        </w:tc>
        <w:tc>
          <w:tcPr>
            <w:tcW w:w="330" w:type="pct"/>
            <w:tcBorders>
              <w:top w:val="single" w:sz="4" w:space="0" w:color="auto"/>
              <w:left w:val="single" w:sz="4" w:space="0" w:color="auto"/>
              <w:bottom w:val="single" w:sz="4" w:space="0" w:color="auto"/>
              <w:right w:val="single" w:sz="4" w:space="0" w:color="auto"/>
            </w:tcBorders>
            <w:shd w:val="clear" w:color="000000" w:fill="FEE8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51,5</w:t>
            </w:r>
          </w:p>
        </w:tc>
        <w:tc>
          <w:tcPr>
            <w:tcW w:w="321" w:type="pct"/>
            <w:tcBorders>
              <w:top w:val="single" w:sz="4" w:space="0" w:color="auto"/>
              <w:left w:val="single" w:sz="4" w:space="0" w:color="auto"/>
              <w:bottom w:val="single" w:sz="4" w:space="0" w:color="auto"/>
              <w:right w:val="single" w:sz="4" w:space="0" w:color="auto"/>
            </w:tcBorders>
            <w:shd w:val="clear" w:color="000000" w:fill="FA967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18,2</w:t>
            </w:r>
          </w:p>
        </w:tc>
        <w:tc>
          <w:tcPr>
            <w:tcW w:w="328" w:type="pct"/>
            <w:tcBorders>
              <w:top w:val="single" w:sz="4" w:space="0" w:color="auto"/>
              <w:left w:val="single" w:sz="4" w:space="0" w:color="auto"/>
              <w:bottom w:val="single" w:sz="4" w:space="0" w:color="auto"/>
              <w:right w:val="single" w:sz="4" w:space="0" w:color="auto"/>
            </w:tcBorders>
            <w:shd w:val="clear" w:color="000000" w:fill="FA907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15,9</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10</w:t>
            </w:r>
          </w:p>
        </w:tc>
        <w:tc>
          <w:tcPr>
            <w:tcW w:w="422" w:type="pct"/>
            <w:tcBorders>
              <w:top w:val="single" w:sz="4" w:space="0" w:color="auto"/>
              <w:left w:val="single" w:sz="4" w:space="0" w:color="auto"/>
              <w:bottom w:val="single" w:sz="4" w:space="0" w:color="auto"/>
              <w:right w:val="single" w:sz="4" w:space="0" w:color="auto"/>
            </w:tcBorders>
            <w:shd w:val="clear" w:color="000000" w:fill="C6DB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70,0</w:t>
            </w:r>
          </w:p>
        </w:tc>
        <w:tc>
          <w:tcPr>
            <w:tcW w:w="334" w:type="pct"/>
            <w:tcBorders>
              <w:top w:val="single" w:sz="4" w:space="0" w:color="auto"/>
              <w:left w:val="single" w:sz="4" w:space="0" w:color="auto"/>
              <w:bottom w:val="single" w:sz="4" w:space="0" w:color="auto"/>
              <w:right w:val="single" w:sz="4" w:space="0" w:color="auto"/>
            </w:tcBorders>
            <w:shd w:val="clear" w:color="000000" w:fill="D1DE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66,7</w:t>
            </w:r>
          </w:p>
        </w:tc>
        <w:tc>
          <w:tcPr>
            <w:tcW w:w="330" w:type="pct"/>
            <w:tcBorders>
              <w:top w:val="single" w:sz="4" w:space="0" w:color="auto"/>
              <w:left w:val="single" w:sz="4" w:space="0" w:color="auto"/>
              <w:bottom w:val="single" w:sz="4" w:space="0" w:color="auto"/>
              <w:right w:val="single" w:sz="4" w:space="0" w:color="auto"/>
            </w:tcBorders>
            <w:shd w:val="clear" w:color="000000" w:fill="BBD8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73,3</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DCE1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63,3</w:t>
            </w:r>
          </w:p>
        </w:tc>
        <w:tc>
          <w:tcPr>
            <w:tcW w:w="355" w:type="pct"/>
            <w:tcBorders>
              <w:top w:val="single" w:sz="4" w:space="0" w:color="auto"/>
              <w:left w:val="single" w:sz="4" w:space="0" w:color="auto"/>
              <w:bottom w:val="single" w:sz="4" w:space="0" w:color="auto"/>
              <w:right w:val="single" w:sz="4" w:space="0" w:color="auto"/>
            </w:tcBorders>
            <w:shd w:val="clear" w:color="000000" w:fill="FCEB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53,3</w:t>
            </w:r>
          </w:p>
        </w:tc>
        <w:tc>
          <w:tcPr>
            <w:tcW w:w="330" w:type="pct"/>
            <w:tcBorders>
              <w:top w:val="single" w:sz="4" w:space="0" w:color="auto"/>
              <w:left w:val="single" w:sz="4" w:space="0" w:color="auto"/>
              <w:bottom w:val="single" w:sz="4" w:space="0" w:color="auto"/>
              <w:right w:val="single" w:sz="4" w:space="0" w:color="auto"/>
            </w:tcBorders>
            <w:shd w:val="clear" w:color="000000" w:fill="FCC1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35,6</w:t>
            </w:r>
          </w:p>
        </w:tc>
        <w:tc>
          <w:tcPr>
            <w:tcW w:w="330" w:type="pct"/>
            <w:tcBorders>
              <w:top w:val="single" w:sz="4" w:space="0" w:color="auto"/>
              <w:left w:val="single" w:sz="4" w:space="0" w:color="auto"/>
              <w:bottom w:val="single" w:sz="4" w:space="0" w:color="auto"/>
              <w:right w:val="single" w:sz="4" w:space="0" w:color="auto"/>
            </w:tcBorders>
            <w:shd w:val="clear" w:color="000000" w:fill="88C9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88,9</w:t>
            </w:r>
          </w:p>
        </w:tc>
        <w:tc>
          <w:tcPr>
            <w:tcW w:w="330" w:type="pct"/>
            <w:tcBorders>
              <w:top w:val="single" w:sz="4" w:space="0" w:color="auto"/>
              <w:left w:val="single" w:sz="4" w:space="0" w:color="auto"/>
              <w:bottom w:val="single" w:sz="4" w:space="0" w:color="auto"/>
              <w:right w:val="single" w:sz="4" w:space="0" w:color="auto"/>
            </w:tcBorders>
            <w:shd w:val="clear" w:color="000000" w:fill="FDD0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41,7</w:t>
            </w:r>
          </w:p>
        </w:tc>
        <w:tc>
          <w:tcPr>
            <w:tcW w:w="330"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51,1</w:t>
            </w:r>
          </w:p>
        </w:tc>
        <w:tc>
          <w:tcPr>
            <w:tcW w:w="330" w:type="pct"/>
            <w:tcBorders>
              <w:top w:val="single" w:sz="4" w:space="0" w:color="auto"/>
              <w:left w:val="single" w:sz="4" w:space="0" w:color="auto"/>
              <w:bottom w:val="single" w:sz="4" w:space="0" w:color="auto"/>
              <w:right w:val="single" w:sz="4" w:space="0" w:color="auto"/>
            </w:tcBorders>
            <w:shd w:val="clear" w:color="000000" w:fill="DFE2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62,2</w:t>
            </w:r>
          </w:p>
        </w:tc>
        <w:tc>
          <w:tcPr>
            <w:tcW w:w="321" w:type="pct"/>
            <w:tcBorders>
              <w:top w:val="single" w:sz="4" w:space="0" w:color="auto"/>
              <w:left w:val="single" w:sz="4" w:space="0" w:color="auto"/>
              <w:bottom w:val="single" w:sz="4" w:space="0" w:color="auto"/>
              <w:right w:val="single" w:sz="4" w:space="0" w:color="auto"/>
            </w:tcBorders>
            <w:shd w:val="clear" w:color="000000" w:fill="FA9A7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20,0</w:t>
            </w:r>
          </w:p>
        </w:tc>
        <w:tc>
          <w:tcPr>
            <w:tcW w:w="328" w:type="pct"/>
            <w:tcBorders>
              <w:top w:val="single" w:sz="4" w:space="0" w:color="auto"/>
              <w:left w:val="single" w:sz="4" w:space="0" w:color="auto"/>
              <w:bottom w:val="single" w:sz="4" w:space="0" w:color="auto"/>
              <w:right w:val="single" w:sz="4" w:space="0" w:color="auto"/>
            </w:tcBorders>
            <w:shd w:val="clear" w:color="000000" w:fill="FBA2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23,3</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12</w:t>
            </w:r>
          </w:p>
        </w:tc>
        <w:tc>
          <w:tcPr>
            <w:tcW w:w="422" w:type="pct"/>
            <w:tcBorders>
              <w:top w:val="single" w:sz="4" w:space="0" w:color="auto"/>
              <w:left w:val="single" w:sz="4" w:space="0" w:color="auto"/>
              <w:bottom w:val="single" w:sz="4" w:space="0" w:color="auto"/>
              <w:right w:val="single" w:sz="4" w:space="0" w:color="auto"/>
            </w:tcBorders>
            <w:shd w:val="clear" w:color="000000" w:fill="DEE2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62,5</w:t>
            </w:r>
          </w:p>
        </w:tc>
        <w:tc>
          <w:tcPr>
            <w:tcW w:w="334"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50,0</w:t>
            </w:r>
          </w:p>
        </w:tc>
        <w:tc>
          <w:tcPr>
            <w:tcW w:w="330"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75,0</w:t>
            </w:r>
          </w:p>
        </w:tc>
        <w:tc>
          <w:tcPr>
            <w:tcW w:w="369" w:type="pct"/>
            <w:tcBorders>
              <w:top w:val="single" w:sz="4" w:space="0" w:color="auto"/>
              <w:left w:val="single" w:sz="4" w:space="0" w:color="auto"/>
              <w:bottom w:val="single" w:sz="4" w:space="0" w:color="auto"/>
              <w:right w:val="single" w:sz="4" w:space="0" w:color="auto"/>
            </w:tcBorders>
            <w:shd w:val="clear" w:color="000000" w:fill="8CCA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87,5</w:t>
            </w:r>
          </w:p>
        </w:tc>
        <w:tc>
          <w:tcPr>
            <w:tcW w:w="275"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c>
          <w:tcPr>
            <w:tcW w:w="355" w:type="pct"/>
            <w:tcBorders>
              <w:top w:val="single" w:sz="4" w:space="0" w:color="auto"/>
              <w:left w:val="single" w:sz="4" w:space="0" w:color="auto"/>
              <w:bottom w:val="single" w:sz="4" w:space="0" w:color="auto"/>
              <w:right w:val="single" w:sz="4" w:space="0" w:color="auto"/>
            </w:tcBorders>
            <w:shd w:val="clear" w:color="000000" w:fill="FCBB7A"/>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33,3</w:t>
            </w:r>
          </w:p>
        </w:tc>
        <w:tc>
          <w:tcPr>
            <w:tcW w:w="330" w:type="pct"/>
            <w:tcBorders>
              <w:top w:val="single" w:sz="4" w:space="0" w:color="auto"/>
              <w:left w:val="single" w:sz="4" w:space="0" w:color="auto"/>
              <w:bottom w:val="single" w:sz="4" w:space="0" w:color="auto"/>
              <w:right w:val="single" w:sz="4" w:space="0" w:color="auto"/>
            </w:tcBorders>
            <w:shd w:val="clear" w:color="000000" w:fill="FA927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16,7</w:t>
            </w:r>
          </w:p>
        </w:tc>
        <w:tc>
          <w:tcPr>
            <w:tcW w:w="330" w:type="pct"/>
            <w:tcBorders>
              <w:top w:val="single" w:sz="4" w:space="0" w:color="auto"/>
              <w:left w:val="single" w:sz="4" w:space="0" w:color="auto"/>
              <w:bottom w:val="single" w:sz="4" w:space="0" w:color="auto"/>
              <w:right w:val="single" w:sz="4" w:space="0" w:color="auto"/>
            </w:tcBorders>
            <w:shd w:val="clear" w:color="000000" w:fill="7FC6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91,7</w:t>
            </w:r>
          </w:p>
        </w:tc>
        <w:tc>
          <w:tcPr>
            <w:tcW w:w="330" w:type="pct"/>
            <w:tcBorders>
              <w:top w:val="single" w:sz="4" w:space="0" w:color="auto"/>
              <w:left w:val="single" w:sz="4" w:space="0" w:color="auto"/>
              <w:bottom w:val="single" w:sz="4" w:space="0" w:color="auto"/>
              <w:right w:val="single" w:sz="4" w:space="0" w:color="auto"/>
            </w:tcBorders>
            <w:shd w:val="clear" w:color="000000" w:fill="FDC6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37,5</w:t>
            </w:r>
          </w:p>
        </w:tc>
        <w:tc>
          <w:tcPr>
            <w:tcW w:w="330" w:type="pct"/>
            <w:tcBorders>
              <w:top w:val="single" w:sz="4" w:space="0" w:color="auto"/>
              <w:left w:val="single" w:sz="4" w:space="0" w:color="auto"/>
              <w:bottom w:val="single" w:sz="4" w:space="0" w:color="auto"/>
              <w:right w:val="single" w:sz="4" w:space="0" w:color="auto"/>
            </w:tcBorders>
            <w:shd w:val="clear" w:color="000000" w:fill="FA927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16,7</w:t>
            </w:r>
          </w:p>
        </w:tc>
        <w:tc>
          <w:tcPr>
            <w:tcW w:w="330" w:type="pct"/>
            <w:tcBorders>
              <w:top w:val="single" w:sz="4" w:space="0" w:color="auto"/>
              <w:left w:val="single" w:sz="4" w:space="0" w:color="auto"/>
              <w:bottom w:val="single" w:sz="4" w:space="0" w:color="auto"/>
              <w:right w:val="single" w:sz="4" w:space="0" w:color="auto"/>
            </w:tcBorders>
            <w:shd w:val="clear" w:color="000000" w:fill="F97D6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8,3</w:t>
            </w:r>
          </w:p>
        </w:tc>
        <w:tc>
          <w:tcPr>
            <w:tcW w:w="32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0,0</w:t>
            </w:r>
          </w:p>
        </w:tc>
        <w:tc>
          <w:tcPr>
            <w:tcW w:w="328"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15</w:t>
            </w:r>
          </w:p>
        </w:tc>
        <w:tc>
          <w:tcPr>
            <w:tcW w:w="422" w:type="pct"/>
            <w:tcBorders>
              <w:top w:val="single" w:sz="4" w:space="0" w:color="auto"/>
              <w:left w:val="single" w:sz="4" w:space="0" w:color="auto"/>
              <w:bottom w:val="single" w:sz="4" w:space="0" w:color="auto"/>
              <w:right w:val="single" w:sz="4" w:space="0" w:color="auto"/>
            </w:tcBorders>
            <w:shd w:val="clear" w:color="000000" w:fill="D1DE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66,7</w:t>
            </w:r>
          </w:p>
        </w:tc>
        <w:tc>
          <w:tcPr>
            <w:tcW w:w="334"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64,3</w:t>
            </w:r>
          </w:p>
        </w:tc>
        <w:tc>
          <w:tcPr>
            <w:tcW w:w="330" w:type="pct"/>
            <w:tcBorders>
              <w:top w:val="single" w:sz="4" w:space="0" w:color="auto"/>
              <w:left w:val="single" w:sz="4" w:space="0" w:color="auto"/>
              <w:bottom w:val="single" w:sz="4" w:space="0" w:color="auto"/>
              <w:right w:val="single" w:sz="4" w:space="0" w:color="auto"/>
            </w:tcBorders>
            <w:shd w:val="clear" w:color="000000" w:fill="AAD3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78,6</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76,2</w:t>
            </w:r>
          </w:p>
        </w:tc>
        <w:tc>
          <w:tcPr>
            <w:tcW w:w="355"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52,4</w:t>
            </w:r>
          </w:p>
        </w:tc>
        <w:tc>
          <w:tcPr>
            <w:tcW w:w="33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52,4</w:t>
            </w:r>
          </w:p>
        </w:tc>
        <w:tc>
          <w:tcPr>
            <w:tcW w:w="330" w:type="pct"/>
            <w:tcBorders>
              <w:top w:val="single" w:sz="4" w:space="0" w:color="auto"/>
              <w:left w:val="single" w:sz="4" w:space="0" w:color="auto"/>
              <w:bottom w:val="single" w:sz="4" w:space="0" w:color="auto"/>
              <w:right w:val="single" w:sz="4" w:space="0" w:color="auto"/>
            </w:tcBorders>
            <w:shd w:val="clear" w:color="000000" w:fill="88C9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88,9</w:t>
            </w:r>
          </w:p>
        </w:tc>
        <w:tc>
          <w:tcPr>
            <w:tcW w:w="330" w:type="pct"/>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61,9</w:t>
            </w:r>
          </w:p>
        </w:tc>
        <w:tc>
          <w:tcPr>
            <w:tcW w:w="330" w:type="pct"/>
            <w:tcBorders>
              <w:top w:val="single" w:sz="4" w:space="0" w:color="auto"/>
              <w:left w:val="single" w:sz="4" w:space="0" w:color="auto"/>
              <w:bottom w:val="single" w:sz="4" w:space="0" w:color="auto"/>
              <w:right w:val="single" w:sz="4" w:space="0" w:color="auto"/>
            </w:tcBorders>
            <w:shd w:val="clear" w:color="000000" w:fill="EB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58,7</w:t>
            </w:r>
          </w:p>
        </w:tc>
        <w:tc>
          <w:tcPr>
            <w:tcW w:w="330" w:type="pct"/>
            <w:tcBorders>
              <w:top w:val="single" w:sz="4" w:space="0" w:color="auto"/>
              <w:left w:val="single" w:sz="4" w:space="0" w:color="auto"/>
              <w:bottom w:val="single" w:sz="4" w:space="0" w:color="auto"/>
              <w:right w:val="single" w:sz="4" w:space="0" w:color="auto"/>
            </w:tcBorders>
            <w:shd w:val="clear" w:color="000000" w:fill="EB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58,7</w:t>
            </w:r>
          </w:p>
        </w:tc>
        <w:tc>
          <w:tcPr>
            <w:tcW w:w="321" w:type="pct"/>
            <w:tcBorders>
              <w:top w:val="single" w:sz="4" w:space="0" w:color="auto"/>
              <w:left w:val="single" w:sz="4" w:space="0" w:color="auto"/>
              <w:bottom w:val="single" w:sz="4" w:space="0" w:color="auto"/>
              <w:right w:val="single" w:sz="4" w:space="0" w:color="auto"/>
            </w:tcBorders>
            <w:shd w:val="clear" w:color="000000" w:fill="FBAF78"/>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28,6</w:t>
            </w:r>
          </w:p>
        </w:tc>
        <w:tc>
          <w:tcPr>
            <w:tcW w:w="328"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26,2</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16</w:t>
            </w:r>
          </w:p>
        </w:tc>
        <w:tc>
          <w:tcPr>
            <w:tcW w:w="422"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50,0</w:t>
            </w:r>
          </w:p>
        </w:tc>
        <w:tc>
          <w:tcPr>
            <w:tcW w:w="33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0,0</w:t>
            </w:r>
          </w:p>
        </w:tc>
        <w:tc>
          <w:tcPr>
            <w:tcW w:w="35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0,0</w:t>
            </w:r>
          </w:p>
        </w:tc>
        <w:tc>
          <w:tcPr>
            <w:tcW w:w="3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30" w:type="pct"/>
            <w:tcBorders>
              <w:top w:val="single" w:sz="4" w:space="0" w:color="auto"/>
              <w:left w:val="single" w:sz="4" w:space="0" w:color="auto"/>
              <w:bottom w:val="single" w:sz="4" w:space="0" w:color="auto"/>
              <w:right w:val="single" w:sz="4" w:space="0" w:color="auto"/>
            </w:tcBorders>
            <w:shd w:val="clear" w:color="000000" w:fill="D1DE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66,7</w:t>
            </w:r>
          </w:p>
        </w:tc>
        <w:tc>
          <w:tcPr>
            <w:tcW w:w="32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0,0</w:t>
            </w:r>
          </w:p>
        </w:tc>
        <w:tc>
          <w:tcPr>
            <w:tcW w:w="32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21</w:t>
            </w:r>
          </w:p>
        </w:tc>
        <w:tc>
          <w:tcPr>
            <w:tcW w:w="422"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68,2</w:t>
            </w:r>
          </w:p>
        </w:tc>
        <w:tc>
          <w:tcPr>
            <w:tcW w:w="334" w:type="pct"/>
            <w:tcBorders>
              <w:top w:val="single" w:sz="4" w:space="0" w:color="auto"/>
              <w:left w:val="single" w:sz="4" w:space="0" w:color="auto"/>
              <w:bottom w:val="single" w:sz="4" w:space="0" w:color="auto"/>
              <w:right w:val="single" w:sz="4" w:space="0" w:color="auto"/>
            </w:tcBorders>
            <w:shd w:val="clear" w:color="000000" w:fill="D3DF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65,9</w:t>
            </w:r>
          </w:p>
        </w:tc>
        <w:tc>
          <w:tcPr>
            <w:tcW w:w="330" w:type="pct"/>
            <w:tcBorders>
              <w:top w:val="single" w:sz="4" w:space="0" w:color="auto"/>
              <w:left w:val="single" w:sz="4" w:space="0" w:color="auto"/>
              <w:bottom w:val="single" w:sz="4" w:space="0" w:color="auto"/>
              <w:right w:val="single" w:sz="4" w:space="0" w:color="auto"/>
            </w:tcBorders>
            <w:shd w:val="clear" w:color="000000" w:fill="98CE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84,1</w:t>
            </w:r>
          </w:p>
        </w:tc>
        <w:tc>
          <w:tcPr>
            <w:tcW w:w="369" w:type="pct"/>
            <w:tcBorders>
              <w:top w:val="single" w:sz="4" w:space="0" w:color="auto"/>
              <w:left w:val="single" w:sz="4" w:space="0" w:color="auto"/>
              <w:bottom w:val="single" w:sz="4" w:space="0" w:color="auto"/>
              <w:right w:val="single" w:sz="4" w:space="0" w:color="auto"/>
            </w:tcBorders>
            <w:shd w:val="clear" w:color="000000" w:fill="72C3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95,5</w:t>
            </w:r>
          </w:p>
        </w:tc>
        <w:tc>
          <w:tcPr>
            <w:tcW w:w="275" w:type="pct"/>
            <w:tcBorders>
              <w:top w:val="single" w:sz="4" w:space="0" w:color="auto"/>
              <w:left w:val="single" w:sz="4" w:space="0" w:color="auto"/>
              <w:bottom w:val="single" w:sz="4" w:space="0" w:color="auto"/>
              <w:right w:val="single" w:sz="4" w:space="0" w:color="auto"/>
            </w:tcBorders>
            <w:shd w:val="clear" w:color="000000" w:fill="C4DA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70,5</w:t>
            </w:r>
          </w:p>
        </w:tc>
        <w:tc>
          <w:tcPr>
            <w:tcW w:w="355" w:type="pct"/>
            <w:tcBorders>
              <w:top w:val="single" w:sz="4" w:space="0" w:color="auto"/>
              <w:left w:val="single" w:sz="4" w:space="0" w:color="auto"/>
              <w:bottom w:val="single" w:sz="4" w:space="0" w:color="auto"/>
              <w:right w:val="single" w:sz="4" w:space="0" w:color="auto"/>
            </w:tcBorders>
            <w:shd w:val="clear" w:color="000000" w:fill="FDEB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53,0</w:t>
            </w:r>
          </w:p>
        </w:tc>
        <w:tc>
          <w:tcPr>
            <w:tcW w:w="330" w:type="pct"/>
            <w:tcBorders>
              <w:top w:val="single" w:sz="4" w:space="0" w:color="auto"/>
              <w:left w:val="single" w:sz="4" w:space="0" w:color="auto"/>
              <w:bottom w:val="single" w:sz="4" w:space="0" w:color="auto"/>
              <w:right w:val="single" w:sz="4" w:space="0" w:color="auto"/>
            </w:tcBorders>
            <w:shd w:val="clear" w:color="000000" w:fill="EEE7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57,6</w:t>
            </w:r>
          </w:p>
        </w:tc>
        <w:tc>
          <w:tcPr>
            <w:tcW w:w="330" w:type="pct"/>
            <w:tcBorders>
              <w:top w:val="single" w:sz="4" w:space="0" w:color="auto"/>
              <w:left w:val="single" w:sz="4" w:space="0" w:color="auto"/>
              <w:bottom w:val="single" w:sz="4" w:space="0" w:color="auto"/>
              <w:right w:val="single" w:sz="4" w:space="0" w:color="auto"/>
            </w:tcBorders>
            <w:shd w:val="clear" w:color="000000" w:fill="8BCA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87,9</w:t>
            </w:r>
          </w:p>
        </w:tc>
        <w:tc>
          <w:tcPr>
            <w:tcW w:w="330"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75,0</w:t>
            </w:r>
          </w:p>
        </w:tc>
        <w:tc>
          <w:tcPr>
            <w:tcW w:w="330" w:type="pct"/>
            <w:tcBorders>
              <w:top w:val="single" w:sz="4" w:space="0" w:color="auto"/>
              <w:left w:val="single" w:sz="4" w:space="0" w:color="auto"/>
              <w:bottom w:val="single" w:sz="4" w:space="0" w:color="auto"/>
              <w:right w:val="single" w:sz="4" w:space="0" w:color="auto"/>
            </w:tcBorders>
            <w:shd w:val="clear" w:color="000000" w:fill="E0E2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62,1</w:t>
            </w:r>
          </w:p>
        </w:tc>
        <w:tc>
          <w:tcPr>
            <w:tcW w:w="330" w:type="pct"/>
            <w:tcBorders>
              <w:top w:val="single" w:sz="4" w:space="0" w:color="auto"/>
              <w:left w:val="single" w:sz="4" w:space="0" w:color="auto"/>
              <w:bottom w:val="single" w:sz="4" w:space="0" w:color="auto"/>
              <w:right w:val="single" w:sz="4" w:space="0" w:color="auto"/>
            </w:tcBorders>
            <w:shd w:val="clear" w:color="000000" w:fill="FEE1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48,5</w:t>
            </w:r>
          </w:p>
        </w:tc>
        <w:tc>
          <w:tcPr>
            <w:tcW w:w="321" w:type="pct"/>
            <w:tcBorders>
              <w:top w:val="single" w:sz="4" w:space="0" w:color="auto"/>
              <w:left w:val="single" w:sz="4" w:space="0" w:color="auto"/>
              <w:bottom w:val="single" w:sz="4" w:space="0" w:color="auto"/>
              <w:right w:val="single" w:sz="4" w:space="0" w:color="auto"/>
            </w:tcBorders>
            <w:shd w:val="clear" w:color="000000" w:fill="FA967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18,2</w:t>
            </w:r>
          </w:p>
        </w:tc>
        <w:tc>
          <w:tcPr>
            <w:tcW w:w="328" w:type="pct"/>
            <w:tcBorders>
              <w:top w:val="single" w:sz="4" w:space="0" w:color="auto"/>
              <w:left w:val="single" w:sz="4" w:space="0" w:color="auto"/>
              <w:bottom w:val="single" w:sz="4" w:space="0" w:color="auto"/>
              <w:right w:val="single" w:sz="4" w:space="0" w:color="auto"/>
            </w:tcBorders>
            <w:shd w:val="clear" w:color="000000" w:fill="FDCB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39,8</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22</w:t>
            </w:r>
          </w:p>
        </w:tc>
        <w:tc>
          <w:tcPr>
            <w:tcW w:w="422" w:type="pct"/>
            <w:tcBorders>
              <w:top w:val="single" w:sz="4" w:space="0" w:color="auto"/>
              <w:left w:val="single" w:sz="4" w:space="0" w:color="auto"/>
              <w:bottom w:val="single" w:sz="4" w:space="0" w:color="auto"/>
              <w:right w:val="single" w:sz="4" w:space="0" w:color="auto"/>
            </w:tcBorders>
            <w:shd w:val="clear" w:color="000000" w:fill="F5E9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55,6</w:t>
            </w:r>
          </w:p>
        </w:tc>
        <w:tc>
          <w:tcPr>
            <w:tcW w:w="334" w:type="pct"/>
            <w:tcBorders>
              <w:top w:val="single" w:sz="4" w:space="0" w:color="auto"/>
              <w:left w:val="single" w:sz="4" w:space="0" w:color="auto"/>
              <w:bottom w:val="single" w:sz="4" w:space="0" w:color="auto"/>
              <w:right w:val="single" w:sz="4" w:space="0" w:color="auto"/>
            </w:tcBorders>
            <w:shd w:val="clear" w:color="000000" w:fill="F5E9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55,6</w:t>
            </w:r>
          </w:p>
        </w:tc>
        <w:tc>
          <w:tcPr>
            <w:tcW w:w="330" w:type="pct"/>
            <w:tcBorders>
              <w:top w:val="single" w:sz="4" w:space="0" w:color="auto"/>
              <w:left w:val="single" w:sz="4" w:space="0" w:color="auto"/>
              <w:bottom w:val="single" w:sz="4" w:space="0" w:color="auto"/>
              <w:right w:val="single" w:sz="4" w:space="0" w:color="auto"/>
            </w:tcBorders>
            <w:shd w:val="clear" w:color="000000" w:fill="D1DE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66,7</w:t>
            </w:r>
          </w:p>
        </w:tc>
        <w:tc>
          <w:tcPr>
            <w:tcW w:w="369" w:type="pct"/>
            <w:tcBorders>
              <w:top w:val="single" w:sz="4" w:space="0" w:color="auto"/>
              <w:left w:val="single" w:sz="4" w:space="0" w:color="auto"/>
              <w:bottom w:val="single" w:sz="4" w:space="0" w:color="auto"/>
              <w:right w:val="single" w:sz="4" w:space="0" w:color="auto"/>
            </w:tcBorders>
            <w:shd w:val="clear" w:color="000000" w:fill="76C4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94,4</w:t>
            </w:r>
          </w:p>
        </w:tc>
        <w:tc>
          <w:tcPr>
            <w:tcW w:w="275"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44,4</w:t>
            </w:r>
          </w:p>
        </w:tc>
        <w:tc>
          <w:tcPr>
            <w:tcW w:w="355" w:type="pct"/>
            <w:tcBorders>
              <w:top w:val="single" w:sz="4" w:space="0" w:color="auto"/>
              <w:left w:val="single" w:sz="4" w:space="0" w:color="auto"/>
              <w:bottom w:val="single" w:sz="4" w:space="0" w:color="auto"/>
              <w:right w:val="single" w:sz="4" w:space="0" w:color="auto"/>
            </w:tcBorders>
            <w:shd w:val="clear" w:color="000000" w:fill="FEE0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48,1</w:t>
            </w:r>
          </w:p>
        </w:tc>
        <w:tc>
          <w:tcPr>
            <w:tcW w:w="330" w:type="pct"/>
            <w:tcBorders>
              <w:top w:val="single" w:sz="4" w:space="0" w:color="auto"/>
              <w:left w:val="single" w:sz="4" w:space="0" w:color="auto"/>
              <w:bottom w:val="single" w:sz="4" w:space="0" w:color="auto"/>
              <w:right w:val="single" w:sz="4" w:space="0" w:color="auto"/>
            </w:tcBorders>
            <w:shd w:val="clear" w:color="000000" w:fill="FAA075"/>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22,2</w:t>
            </w:r>
          </w:p>
        </w:tc>
        <w:tc>
          <w:tcPr>
            <w:tcW w:w="330" w:type="pct"/>
            <w:tcBorders>
              <w:top w:val="single" w:sz="4" w:space="0" w:color="auto"/>
              <w:left w:val="single" w:sz="4" w:space="0" w:color="auto"/>
              <w:bottom w:val="single" w:sz="4" w:space="0" w:color="auto"/>
              <w:right w:val="single" w:sz="4" w:space="0" w:color="auto"/>
            </w:tcBorders>
            <w:shd w:val="clear" w:color="000000" w:fill="B8D7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74,1</w:t>
            </w:r>
          </w:p>
        </w:tc>
        <w:tc>
          <w:tcPr>
            <w:tcW w:w="330" w:type="pct"/>
            <w:tcBorders>
              <w:top w:val="single" w:sz="4" w:space="0" w:color="auto"/>
              <w:left w:val="single" w:sz="4" w:space="0" w:color="auto"/>
              <w:bottom w:val="single" w:sz="4" w:space="0" w:color="auto"/>
              <w:right w:val="single" w:sz="4" w:space="0" w:color="auto"/>
            </w:tcBorders>
            <w:shd w:val="clear" w:color="000000" w:fill="FDC9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38,9</w:t>
            </w:r>
          </w:p>
        </w:tc>
        <w:tc>
          <w:tcPr>
            <w:tcW w:w="330"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44,4</w:t>
            </w:r>
          </w:p>
        </w:tc>
        <w:tc>
          <w:tcPr>
            <w:tcW w:w="330" w:type="pct"/>
            <w:tcBorders>
              <w:top w:val="single" w:sz="4" w:space="0" w:color="auto"/>
              <w:left w:val="single" w:sz="4" w:space="0" w:color="auto"/>
              <w:bottom w:val="single" w:sz="4" w:space="0" w:color="auto"/>
              <w:right w:val="single" w:sz="4" w:space="0" w:color="auto"/>
            </w:tcBorders>
            <w:shd w:val="clear" w:color="000000" w:fill="F8726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3,7</w:t>
            </w:r>
          </w:p>
        </w:tc>
        <w:tc>
          <w:tcPr>
            <w:tcW w:w="32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0,0</w:t>
            </w:r>
          </w:p>
        </w:tc>
        <w:tc>
          <w:tcPr>
            <w:tcW w:w="328" w:type="pct"/>
            <w:tcBorders>
              <w:top w:val="single" w:sz="4" w:space="0" w:color="auto"/>
              <w:left w:val="single" w:sz="4" w:space="0" w:color="auto"/>
              <w:bottom w:val="single" w:sz="4" w:space="0" w:color="auto"/>
              <w:right w:val="single" w:sz="4" w:space="0" w:color="auto"/>
            </w:tcBorders>
            <w:shd w:val="clear" w:color="000000" w:fill="FA927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16,7</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26</w:t>
            </w:r>
          </w:p>
        </w:tc>
        <w:tc>
          <w:tcPr>
            <w:tcW w:w="422" w:type="pct"/>
            <w:tcBorders>
              <w:top w:val="single" w:sz="4" w:space="0" w:color="auto"/>
              <w:left w:val="single" w:sz="4" w:space="0" w:color="auto"/>
              <w:bottom w:val="single" w:sz="4" w:space="0" w:color="auto"/>
              <w:right w:val="single" w:sz="4" w:space="0" w:color="auto"/>
            </w:tcBorders>
            <w:shd w:val="clear" w:color="000000" w:fill="CADC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68,8</w:t>
            </w:r>
          </w:p>
        </w:tc>
        <w:tc>
          <w:tcPr>
            <w:tcW w:w="334"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75,0</w:t>
            </w:r>
          </w:p>
        </w:tc>
        <w:tc>
          <w:tcPr>
            <w:tcW w:w="330" w:type="pct"/>
            <w:tcBorders>
              <w:top w:val="single" w:sz="4" w:space="0" w:color="auto"/>
              <w:left w:val="single" w:sz="4" w:space="0" w:color="auto"/>
              <w:bottom w:val="single" w:sz="4" w:space="0" w:color="auto"/>
              <w:right w:val="single" w:sz="4" w:space="0" w:color="auto"/>
            </w:tcBorders>
            <w:shd w:val="clear" w:color="000000" w:fill="A1D0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81,3</w:t>
            </w:r>
          </w:p>
        </w:tc>
        <w:tc>
          <w:tcPr>
            <w:tcW w:w="369" w:type="pct"/>
            <w:tcBorders>
              <w:top w:val="single" w:sz="4" w:space="0" w:color="auto"/>
              <w:left w:val="single" w:sz="4" w:space="0" w:color="auto"/>
              <w:bottom w:val="single" w:sz="4" w:space="0" w:color="auto"/>
              <w:right w:val="single" w:sz="4" w:space="0" w:color="auto"/>
            </w:tcBorders>
            <w:shd w:val="clear" w:color="000000" w:fill="A1D0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81,3</w:t>
            </w:r>
          </w:p>
        </w:tc>
        <w:tc>
          <w:tcPr>
            <w:tcW w:w="275"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50,0</w:t>
            </w:r>
          </w:p>
        </w:tc>
        <w:tc>
          <w:tcPr>
            <w:tcW w:w="355" w:type="pct"/>
            <w:tcBorders>
              <w:top w:val="single" w:sz="4" w:space="0" w:color="auto"/>
              <w:left w:val="single" w:sz="4" w:space="0" w:color="auto"/>
              <w:bottom w:val="single" w:sz="4" w:space="0" w:color="auto"/>
              <w:right w:val="single" w:sz="4" w:space="0" w:color="auto"/>
            </w:tcBorders>
            <w:shd w:val="clear" w:color="000000" w:fill="FDD0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41,7</w:t>
            </w:r>
          </w:p>
        </w:tc>
        <w:tc>
          <w:tcPr>
            <w:tcW w:w="330" w:type="pct"/>
            <w:tcBorders>
              <w:top w:val="single" w:sz="4" w:space="0" w:color="auto"/>
              <w:left w:val="single" w:sz="4" w:space="0" w:color="auto"/>
              <w:bottom w:val="single" w:sz="4" w:space="0" w:color="auto"/>
              <w:right w:val="single" w:sz="4" w:space="0" w:color="auto"/>
            </w:tcBorders>
            <w:shd w:val="clear" w:color="000000" w:fill="FCBB7A"/>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33,3</w:t>
            </w:r>
          </w:p>
        </w:tc>
        <w:tc>
          <w:tcPr>
            <w:tcW w:w="330" w:type="pct"/>
            <w:tcBorders>
              <w:top w:val="single" w:sz="4" w:space="0" w:color="auto"/>
              <w:left w:val="single" w:sz="4" w:space="0" w:color="auto"/>
              <w:bottom w:val="single" w:sz="4" w:space="0" w:color="auto"/>
              <w:right w:val="single" w:sz="4" w:space="0" w:color="auto"/>
            </w:tcBorders>
            <w:shd w:val="clear" w:color="000000" w:fill="EC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58,3</w:t>
            </w:r>
          </w:p>
        </w:tc>
        <w:tc>
          <w:tcPr>
            <w:tcW w:w="330" w:type="pct"/>
            <w:tcBorders>
              <w:top w:val="single" w:sz="4" w:space="0" w:color="auto"/>
              <w:left w:val="single" w:sz="4" w:space="0" w:color="auto"/>
              <w:bottom w:val="single" w:sz="4" w:space="0" w:color="auto"/>
              <w:right w:val="single" w:sz="4" w:space="0" w:color="auto"/>
            </w:tcBorders>
            <w:shd w:val="clear" w:color="000000" w:fill="FDC6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37,5</w:t>
            </w:r>
          </w:p>
        </w:tc>
        <w:tc>
          <w:tcPr>
            <w:tcW w:w="330" w:type="pct"/>
            <w:tcBorders>
              <w:top w:val="single" w:sz="4" w:space="0" w:color="auto"/>
              <w:left w:val="single" w:sz="4" w:space="0" w:color="auto"/>
              <w:bottom w:val="single" w:sz="4" w:space="0" w:color="auto"/>
              <w:right w:val="single" w:sz="4" w:space="0" w:color="auto"/>
            </w:tcBorders>
            <w:shd w:val="clear" w:color="000000" w:fill="FCBB7A"/>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33,3</w:t>
            </w:r>
          </w:p>
        </w:tc>
        <w:tc>
          <w:tcPr>
            <w:tcW w:w="330" w:type="pct"/>
            <w:tcBorders>
              <w:top w:val="single" w:sz="4" w:space="0" w:color="auto"/>
              <w:left w:val="single" w:sz="4" w:space="0" w:color="auto"/>
              <w:bottom w:val="single" w:sz="4" w:space="0" w:color="auto"/>
              <w:right w:val="single" w:sz="4" w:space="0" w:color="auto"/>
            </w:tcBorders>
            <w:shd w:val="clear" w:color="000000" w:fill="FBB178"/>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29,2</w:t>
            </w:r>
          </w:p>
        </w:tc>
        <w:tc>
          <w:tcPr>
            <w:tcW w:w="321"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c>
          <w:tcPr>
            <w:tcW w:w="328"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28</w:t>
            </w:r>
          </w:p>
        </w:tc>
        <w:tc>
          <w:tcPr>
            <w:tcW w:w="422" w:type="pct"/>
            <w:tcBorders>
              <w:top w:val="single" w:sz="4" w:space="0" w:color="auto"/>
              <w:left w:val="single" w:sz="4" w:space="0" w:color="auto"/>
              <w:bottom w:val="single" w:sz="4" w:space="0" w:color="auto"/>
              <w:right w:val="single" w:sz="4" w:space="0" w:color="auto"/>
            </w:tcBorders>
            <w:shd w:val="clear" w:color="000000" w:fill="FCBB7A"/>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33,3</w:t>
            </w:r>
          </w:p>
        </w:tc>
        <w:tc>
          <w:tcPr>
            <w:tcW w:w="334" w:type="pct"/>
            <w:tcBorders>
              <w:top w:val="single" w:sz="4" w:space="0" w:color="auto"/>
              <w:left w:val="single" w:sz="4" w:space="0" w:color="auto"/>
              <w:bottom w:val="single" w:sz="4" w:space="0" w:color="auto"/>
              <w:right w:val="single" w:sz="4" w:space="0" w:color="auto"/>
            </w:tcBorders>
            <w:shd w:val="clear" w:color="000000" w:fill="FDD0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41,7</w:t>
            </w:r>
          </w:p>
        </w:tc>
        <w:tc>
          <w:tcPr>
            <w:tcW w:w="330" w:type="pct"/>
            <w:tcBorders>
              <w:top w:val="single" w:sz="4" w:space="0" w:color="auto"/>
              <w:left w:val="single" w:sz="4" w:space="0" w:color="auto"/>
              <w:bottom w:val="single" w:sz="4" w:space="0" w:color="auto"/>
              <w:right w:val="single" w:sz="4" w:space="0" w:color="auto"/>
            </w:tcBorders>
            <w:shd w:val="clear" w:color="000000" w:fill="EC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58,3</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EC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58,3</w:t>
            </w:r>
          </w:p>
        </w:tc>
        <w:tc>
          <w:tcPr>
            <w:tcW w:w="355" w:type="pct"/>
            <w:tcBorders>
              <w:top w:val="single" w:sz="4" w:space="0" w:color="auto"/>
              <w:left w:val="single" w:sz="4" w:space="0" w:color="auto"/>
              <w:bottom w:val="single" w:sz="4" w:space="0" w:color="auto"/>
              <w:right w:val="single" w:sz="4" w:space="0" w:color="auto"/>
            </w:tcBorders>
            <w:shd w:val="clear" w:color="000000" w:fill="FDC9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38,9</w:t>
            </w:r>
          </w:p>
        </w:tc>
        <w:tc>
          <w:tcPr>
            <w:tcW w:w="330" w:type="pct"/>
            <w:tcBorders>
              <w:top w:val="single" w:sz="4" w:space="0" w:color="auto"/>
              <w:left w:val="single" w:sz="4" w:space="0" w:color="auto"/>
              <w:bottom w:val="single" w:sz="4" w:space="0" w:color="auto"/>
              <w:right w:val="single" w:sz="4" w:space="0" w:color="auto"/>
            </w:tcBorders>
            <w:shd w:val="clear" w:color="000000" w:fill="FCBB7A"/>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33,3</w:t>
            </w:r>
          </w:p>
        </w:tc>
        <w:tc>
          <w:tcPr>
            <w:tcW w:w="330" w:type="pct"/>
            <w:tcBorders>
              <w:top w:val="single" w:sz="4" w:space="0" w:color="auto"/>
              <w:left w:val="single" w:sz="4" w:space="0" w:color="auto"/>
              <w:bottom w:val="single" w:sz="4" w:space="0" w:color="auto"/>
              <w:right w:val="single" w:sz="4" w:space="0" w:color="auto"/>
            </w:tcBorders>
            <w:shd w:val="clear" w:color="000000" w:fill="88C9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88,9</w:t>
            </w:r>
          </w:p>
        </w:tc>
        <w:tc>
          <w:tcPr>
            <w:tcW w:w="330" w:type="pct"/>
            <w:tcBorders>
              <w:top w:val="single" w:sz="4" w:space="0" w:color="auto"/>
              <w:left w:val="single" w:sz="4" w:space="0" w:color="auto"/>
              <w:bottom w:val="single" w:sz="4" w:space="0" w:color="auto"/>
              <w:right w:val="single" w:sz="4" w:space="0" w:color="auto"/>
            </w:tcBorders>
            <w:shd w:val="clear" w:color="000000" w:fill="FA927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16,7</w:t>
            </w:r>
          </w:p>
        </w:tc>
        <w:tc>
          <w:tcPr>
            <w:tcW w:w="330" w:type="pct"/>
            <w:tcBorders>
              <w:top w:val="single" w:sz="4" w:space="0" w:color="auto"/>
              <w:left w:val="single" w:sz="4" w:space="0" w:color="auto"/>
              <w:bottom w:val="single" w:sz="4" w:space="0" w:color="auto"/>
              <w:right w:val="single" w:sz="4" w:space="0" w:color="auto"/>
            </w:tcBorders>
            <w:shd w:val="clear" w:color="000000" w:fill="FBAD78"/>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27,8</w:t>
            </w:r>
          </w:p>
        </w:tc>
        <w:tc>
          <w:tcPr>
            <w:tcW w:w="330" w:type="pct"/>
            <w:tcBorders>
              <w:top w:val="single" w:sz="4" w:space="0" w:color="auto"/>
              <w:left w:val="single" w:sz="4" w:space="0" w:color="auto"/>
              <w:bottom w:val="single" w:sz="4" w:space="0" w:color="auto"/>
              <w:right w:val="single" w:sz="4" w:space="0" w:color="auto"/>
            </w:tcBorders>
            <w:shd w:val="clear" w:color="000000" w:fill="FA927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16,7</w:t>
            </w:r>
          </w:p>
        </w:tc>
        <w:tc>
          <w:tcPr>
            <w:tcW w:w="32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0,0</w:t>
            </w:r>
          </w:p>
        </w:tc>
        <w:tc>
          <w:tcPr>
            <w:tcW w:w="328" w:type="pct"/>
            <w:tcBorders>
              <w:top w:val="single" w:sz="4" w:space="0" w:color="auto"/>
              <w:left w:val="single" w:sz="4" w:space="0" w:color="auto"/>
              <w:bottom w:val="single" w:sz="4" w:space="0" w:color="auto"/>
              <w:right w:val="single" w:sz="4" w:space="0" w:color="auto"/>
            </w:tcBorders>
            <w:shd w:val="clear" w:color="000000" w:fill="F9887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12,5</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29</w:t>
            </w:r>
          </w:p>
        </w:tc>
        <w:tc>
          <w:tcPr>
            <w:tcW w:w="422"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c>
          <w:tcPr>
            <w:tcW w:w="334" w:type="pct"/>
            <w:tcBorders>
              <w:top w:val="single" w:sz="4" w:space="0" w:color="auto"/>
              <w:left w:val="single" w:sz="4" w:space="0" w:color="auto"/>
              <w:bottom w:val="single" w:sz="4" w:space="0" w:color="auto"/>
              <w:right w:val="single" w:sz="4" w:space="0" w:color="auto"/>
            </w:tcBorders>
            <w:shd w:val="clear" w:color="000000" w:fill="F9887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12,5</w:t>
            </w:r>
          </w:p>
        </w:tc>
        <w:tc>
          <w:tcPr>
            <w:tcW w:w="330"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75,0</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50,0</w:t>
            </w:r>
          </w:p>
        </w:tc>
        <w:tc>
          <w:tcPr>
            <w:tcW w:w="355" w:type="pct"/>
            <w:tcBorders>
              <w:top w:val="single" w:sz="4" w:space="0" w:color="auto"/>
              <w:left w:val="single" w:sz="4" w:space="0" w:color="auto"/>
              <w:bottom w:val="single" w:sz="4" w:space="0" w:color="auto"/>
              <w:right w:val="single" w:sz="4" w:space="0" w:color="auto"/>
            </w:tcBorders>
            <w:shd w:val="clear" w:color="000000" w:fill="ECE6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58,3</w:t>
            </w:r>
          </w:p>
        </w:tc>
        <w:tc>
          <w:tcPr>
            <w:tcW w:w="330"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c>
          <w:tcPr>
            <w:tcW w:w="330" w:type="pct"/>
            <w:tcBorders>
              <w:top w:val="single" w:sz="4" w:space="0" w:color="auto"/>
              <w:left w:val="single" w:sz="4" w:space="0" w:color="auto"/>
              <w:bottom w:val="single" w:sz="4" w:space="0" w:color="auto"/>
              <w:right w:val="single" w:sz="4" w:space="0" w:color="auto"/>
            </w:tcBorders>
            <w:shd w:val="clear" w:color="000000" w:fill="9ACE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83,3</w:t>
            </w:r>
          </w:p>
        </w:tc>
        <w:tc>
          <w:tcPr>
            <w:tcW w:w="330"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c>
          <w:tcPr>
            <w:tcW w:w="330"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c>
          <w:tcPr>
            <w:tcW w:w="330" w:type="pct"/>
            <w:tcBorders>
              <w:top w:val="single" w:sz="4" w:space="0" w:color="auto"/>
              <w:left w:val="single" w:sz="4" w:space="0" w:color="auto"/>
              <w:bottom w:val="single" w:sz="4" w:space="0" w:color="auto"/>
              <w:right w:val="single" w:sz="4" w:space="0" w:color="auto"/>
            </w:tcBorders>
            <w:shd w:val="clear" w:color="000000" w:fill="FBA776"/>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25,0</w:t>
            </w:r>
          </w:p>
        </w:tc>
        <w:tc>
          <w:tcPr>
            <w:tcW w:w="32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0,0</w:t>
            </w:r>
          </w:p>
        </w:tc>
        <w:tc>
          <w:tcPr>
            <w:tcW w:w="328" w:type="pct"/>
            <w:tcBorders>
              <w:top w:val="single" w:sz="4" w:space="0" w:color="auto"/>
              <w:left w:val="single" w:sz="4" w:space="0" w:color="auto"/>
              <w:bottom w:val="single" w:sz="4" w:space="0" w:color="auto"/>
              <w:right w:val="single" w:sz="4" w:space="0" w:color="auto"/>
            </w:tcBorders>
            <w:shd w:val="clear" w:color="000000" w:fill="FA977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18,8</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32</w:t>
            </w:r>
          </w:p>
        </w:tc>
        <w:tc>
          <w:tcPr>
            <w:tcW w:w="422"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64,6</w:t>
            </w:r>
          </w:p>
        </w:tc>
        <w:tc>
          <w:tcPr>
            <w:tcW w:w="334" w:type="pct"/>
            <w:tcBorders>
              <w:top w:val="single" w:sz="4" w:space="0" w:color="auto"/>
              <w:left w:val="single" w:sz="4" w:space="0" w:color="auto"/>
              <w:bottom w:val="single" w:sz="4" w:space="0" w:color="auto"/>
              <w:right w:val="single" w:sz="4" w:space="0" w:color="auto"/>
            </w:tcBorders>
            <w:shd w:val="clear" w:color="000000" w:fill="E5E4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60,4</w:t>
            </w:r>
          </w:p>
        </w:tc>
        <w:tc>
          <w:tcPr>
            <w:tcW w:w="330" w:type="pct"/>
            <w:tcBorders>
              <w:top w:val="single" w:sz="4" w:space="0" w:color="auto"/>
              <w:left w:val="single" w:sz="4" w:space="0" w:color="auto"/>
              <w:bottom w:val="single" w:sz="4" w:space="0" w:color="auto"/>
              <w:right w:val="single" w:sz="4" w:space="0" w:color="auto"/>
            </w:tcBorders>
            <w:shd w:val="clear" w:color="000000" w:fill="86C8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89,6</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E5E4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60,4</w:t>
            </w:r>
          </w:p>
        </w:tc>
        <w:tc>
          <w:tcPr>
            <w:tcW w:w="355" w:type="pct"/>
            <w:tcBorders>
              <w:top w:val="single" w:sz="4" w:space="0" w:color="auto"/>
              <w:left w:val="single" w:sz="4" w:space="0" w:color="auto"/>
              <w:bottom w:val="single" w:sz="4" w:space="0" w:color="auto"/>
              <w:right w:val="single" w:sz="4" w:space="0" w:color="auto"/>
            </w:tcBorders>
            <w:shd w:val="clear" w:color="000000" w:fill="FDD7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44,4</w:t>
            </w:r>
          </w:p>
        </w:tc>
        <w:tc>
          <w:tcPr>
            <w:tcW w:w="330" w:type="pct"/>
            <w:tcBorders>
              <w:top w:val="single" w:sz="4" w:space="0" w:color="auto"/>
              <w:left w:val="single" w:sz="4" w:space="0" w:color="auto"/>
              <w:bottom w:val="single" w:sz="4" w:space="0" w:color="auto"/>
              <w:right w:val="single" w:sz="4" w:space="0" w:color="auto"/>
            </w:tcBorders>
            <w:shd w:val="clear" w:color="000000" w:fill="FEDE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47,2</w:t>
            </w:r>
          </w:p>
        </w:tc>
        <w:tc>
          <w:tcPr>
            <w:tcW w:w="330" w:type="pct"/>
            <w:tcBorders>
              <w:top w:val="single" w:sz="4" w:space="0" w:color="auto"/>
              <w:left w:val="single" w:sz="4" w:space="0" w:color="auto"/>
              <w:bottom w:val="single" w:sz="4" w:space="0" w:color="auto"/>
              <w:right w:val="single" w:sz="4" w:space="0" w:color="auto"/>
            </w:tcBorders>
            <w:shd w:val="clear" w:color="000000" w:fill="83C87D"/>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90,3</w:t>
            </w:r>
          </w:p>
        </w:tc>
        <w:tc>
          <w:tcPr>
            <w:tcW w:w="330"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61,5</w:t>
            </w:r>
          </w:p>
        </w:tc>
        <w:tc>
          <w:tcPr>
            <w:tcW w:w="330" w:type="pct"/>
            <w:tcBorders>
              <w:top w:val="single" w:sz="4" w:space="0" w:color="auto"/>
              <w:left w:val="single" w:sz="4" w:space="0" w:color="auto"/>
              <w:bottom w:val="single" w:sz="4" w:space="0" w:color="auto"/>
              <w:right w:val="single" w:sz="4" w:space="0" w:color="auto"/>
            </w:tcBorders>
            <w:shd w:val="clear" w:color="000000" w:fill="D5DF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65,3</w:t>
            </w:r>
          </w:p>
        </w:tc>
        <w:tc>
          <w:tcPr>
            <w:tcW w:w="330" w:type="pct"/>
            <w:tcBorders>
              <w:top w:val="single" w:sz="4" w:space="0" w:color="auto"/>
              <w:left w:val="single" w:sz="4" w:space="0" w:color="auto"/>
              <w:bottom w:val="single" w:sz="4" w:space="0" w:color="auto"/>
              <w:right w:val="single" w:sz="4" w:space="0" w:color="auto"/>
            </w:tcBorders>
            <w:shd w:val="clear" w:color="000000" w:fill="F1E7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56,9</w:t>
            </w:r>
          </w:p>
        </w:tc>
        <w:tc>
          <w:tcPr>
            <w:tcW w:w="321" w:type="pct"/>
            <w:tcBorders>
              <w:top w:val="single" w:sz="4" w:space="0" w:color="auto"/>
              <w:left w:val="single" w:sz="4" w:space="0" w:color="auto"/>
              <w:bottom w:val="single" w:sz="4" w:space="0" w:color="auto"/>
              <w:right w:val="single" w:sz="4" w:space="0" w:color="auto"/>
            </w:tcBorders>
            <w:shd w:val="clear" w:color="000000" w:fill="FA9C7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20,8</w:t>
            </w:r>
          </w:p>
        </w:tc>
        <w:tc>
          <w:tcPr>
            <w:tcW w:w="328" w:type="pct"/>
            <w:tcBorders>
              <w:top w:val="single" w:sz="4" w:space="0" w:color="auto"/>
              <w:left w:val="single" w:sz="4" w:space="0" w:color="auto"/>
              <w:bottom w:val="single" w:sz="4" w:space="0" w:color="auto"/>
              <w:right w:val="single" w:sz="4" w:space="0" w:color="auto"/>
            </w:tcBorders>
            <w:shd w:val="clear" w:color="000000" w:fill="FCC37C"/>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36,5</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36</w:t>
            </w:r>
          </w:p>
        </w:tc>
        <w:tc>
          <w:tcPr>
            <w:tcW w:w="422"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34"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50,0</w:t>
            </w:r>
          </w:p>
        </w:tc>
        <w:tc>
          <w:tcPr>
            <w:tcW w:w="3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275"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50,0</w:t>
            </w:r>
          </w:p>
        </w:tc>
        <w:tc>
          <w:tcPr>
            <w:tcW w:w="355" w:type="pct"/>
            <w:tcBorders>
              <w:top w:val="single" w:sz="4" w:space="0" w:color="auto"/>
              <w:left w:val="single" w:sz="4" w:space="0" w:color="auto"/>
              <w:bottom w:val="single" w:sz="4" w:space="0" w:color="auto"/>
              <w:right w:val="single" w:sz="4" w:space="0" w:color="auto"/>
            </w:tcBorders>
            <w:shd w:val="clear" w:color="000000" w:fill="FCBB7A"/>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33,3</w:t>
            </w:r>
          </w:p>
        </w:tc>
        <w:tc>
          <w:tcPr>
            <w:tcW w:w="330" w:type="pct"/>
            <w:tcBorders>
              <w:top w:val="single" w:sz="4" w:space="0" w:color="auto"/>
              <w:left w:val="single" w:sz="4" w:space="0" w:color="auto"/>
              <w:bottom w:val="single" w:sz="4" w:space="0" w:color="auto"/>
              <w:right w:val="single" w:sz="4" w:space="0" w:color="auto"/>
            </w:tcBorders>
            <w:shd w:val="clear" w:color="000000" w:fill="FCBB7A"/>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33,3</w:t>
            </w:r>
          </w:p>
        </w:tc>
        <w:tc>
          <w:tcPr>
            <w:tcW w:w="3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30" w:type="pct"/>
            <w:tcBorders>
              <w:top w:val="single" w:sz="4" w:space="0" w:color="auto"/>
              <w:left w:val="single" w:sz="4" w:space="0" w:color="auto"/>
              <w:bottom w:val="single" w:sz="4" w:space="0" w:color="auto"/>
              <w:right w:val="single" w:sz="4" w:space="0" w:color="auto"/>
            </w:tcBorders>
            <w:shd w:val="clear" w:color="000000" w:fill="B5D6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75,0</w:t>
            </w:r>
          </w:p>
        </w:tc>
        <w:tc>
          <w:tcPr>
            <w:tcW w:w="330" w:type="pct"/>
            <w:tcBorders>
              <w:top w:val="single" w:sz="4" w:space="0" w:color="auto"/>
              <w:left w:val="single" w:sz="4" w:space="0" w:color="auto"/>
              <w:bottom w:val="single" w:sz="4" w:space="0" w:color="auto"/>
              <w:right w:val="single" w:sz="4" w:space="0" w:color="auto"/>
            </w:tcBorders>
            <w:shd w:val="clear" w:color="000000" w:fill="D1DE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66,7</w:t>
            </w:r>
          </w:p>
        </w:tc>
        <w:tc>
          <w:tcPr>
            <w:tcW w:w="3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100,0</w:t>
            </w:r>
          </w:p>
        </w:tc>
        <w:tc>
          <w:tcPr>
            <w:tcW w:w="32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0,0</w:t>
            </w:r>
          </w:p>
        </w:tc>
        <w:tc>
          <w:tcPr>
            <w:tcW w:w="328"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50,0</w:t>
            </w:r>
          </w:p>
        </w:tc>
      </w:tr>
      <w:tr w:rsidR="00F46718" w:rsidRPr="00260953" w:rsidTr="00F46718">
        <w:trPr>
          <w:trHeight w:val="375"/>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rsidR="00F46718" w:rsidRPr="00260953" w:rsidRDefault="00F46718" w:rsidP="00F46718">
            <w:pPr>
              <w:spacing w:after="0" w:line="271" w:lineRule="auto"/>
              <w:ind w:firstLine="32"/>
              <w:jc w:val="center"/>
              <w:rPr>
                <w:rFonts w:ascii="Liberation Serif" w:eastAsia="Times New Roman" w:hAnsi="Liberation Serif" w:cs="Times New Roman"/>
                <w:b/>
                <w:bCs/>
                <w:color w:val="000000"/>
                <w:sz w:val="24"/>
                <w:szCs w:val="24"/>
                <w:lang w:eastAsia="ru-RU"/>
              </w:rPr>
            </w:pPr>
            <w:r w:rsidRPr="00260953">
              <w:rPr>
                <w:rFonts w:ascii="Liberation Serif" w:eastAsia="Times New Roman" w:hAnsi="Liberation Serif" w:cs="Times New Roman"/>
                <w:b/>
                <w:bCs/>
                <w:color w:val="000000"/>
                <w:sz w:val="24"/>
                <w:szCs w:val="24"/>
                <w:lang w:eastAsia="ru-RU"/>
              </w:rPr>
              <w:t>город</w:t>
            </w:r>
          </w:p>
        </w:tc>
        <w:tc>
          <w:tcPr>
            <w:tcW w:w="422" w:type="pct"/>
            <w:tcBorders>
              <w:top w:val="single" w:sz="4" w:space="0" w:color="auto"/>
              <w:left w:val="single" w:sz="4" w:space="0" w:color="auto"/>
              <w:bottom w:val="single" w:sz="4" w:space="0" w:color="auto"/>
              <w:right w:val="single" w:sz="4" w:space="0" w:color="auto"/>
            </w:tcBorders>
            <w:shd w:val="clear" w:color="000000" w:fill="D2DE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64,1</w:t>
            </w:r>
          </w:p>
        </w:tc>
        <w:tc>
          <w:tcPr>
            <w:tcW w:w="334" w:type="pct"/>
            <w:tcBorders>
              <w:top w:val="single" w:sz="4" w:space="0" w:color="auto"/>
              <w:left w:val="single" w:sz="4" w:space="0" w:color="auto"/>
              <w:bottom w:val="single" w:sz="4" w:space="0" w:color="auto"/>
              <w:right w:val="single" w:sz="4" w:space="0" w:color="auto"/>
            </w:tcBorders>
            <w:shd w:val="clear" w:color="000000" w:fill="E9E5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57,3</w:t>
            </w:r>
          </w:p>
        </w:tc>
        <w:tc>
          <w:tcPr>
            <w:tcW w:w="330" w:type="pct"/>
            <w:tcBorders>
              <w:top w:val="single" w:sz="4" w:space="0" w:color="auto"/>
              <w:left w:val="single" w:sz="4" w:space="0" w:color="auto"/>
              <w:bottom w:val="single" w:sz="4" w:space="0" w:color="auto"/>
              <w:right w:val="single" w:sz="4" w:space="0" w:color="auto"/>
            </w:tcBorders>
            <w:shd w:val="clear" w:color="000000" w:fill="A5D17F"/>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77,4</w:t>
            </w:r>
          </w:p>
        </w:tc>
        <w:tc>
          <w:tcPr>
            <w:tcW w:w="3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97,0</w:t>
            </w:r>
          </w:p>
        </w:tc>
        <w:tc>
          <w:tcPr>
            <w:tcW w:w="275" w:type="pct"/>
            <w:tcBorders>
              <w:top w:val="single" w:sz="4" w:space="0" w:color="auto"/>
              <w:left w:val="single" w:sz="4" w:space="0" w:color="auto"/>
              <w:bottom w:val="single" w:sz="4" w:space="0" w:color="auto"/>
              <w:right w:val="single" w:sz="4" w:space="0" w:color="auto"/>
            </w:tcBorders>
            <w:shd w:val="clear" w:color="000000" w:fill="E5E483"/>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58,3</w:t>
            </w:r>
          </w:p>
        </w:tc>
        <w:tc>
          <w:tcPr>
            <w:tcW w:w="355"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48,9</w:t>
            </w:r>
          </w:p>
        </w:tc>
        <w:tc>
          <w:tcPr>
            <w:tcW w:w="330" w:type="pct"/>
            <w:tcBorders>
              <w:top w:val="single" w:sz="4" w:space="0" w:color="auto"/>
              <w:left w:val="single" w:sz="4" w:space="0" w:color="auto"/>
              <w:bottom w:val="single" w:sz="4" w:space="0" w:color="auto"/>
              <w:right w:val="single" w:sz="4" w:space="0" w:color="auto"/>
            </w:tcBorders>
            <w:shd w:val="clear" w:color="000000" w:fill="FDCE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43,0</w:t>
            </w:r>
          </w:p>
        </w:tc>
        <w:tc>
          <w:tcPr>
            <w:tcW w:w="330" w:type="pct"/>
            <w:tcBorders>
              <w:top w:val="single" w:sz="4" w:space="0" w:color="auto"/>
              <w:left w:val="single" w:sz="4" w:space="0" w:color="auto"/>
              <w:bottom w:val="single" w:sz="4" w:space="0" w:color="auto"/>
              <w:right w:val="single" w:sz="4" w:space="0" w:color="auto"/>
            </w:tcBorders>
            <w:shd w:val="clear" w:color="000000" w:fill="8DCA7E"/>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84,8</w:t>
            </w:r>
          </w:p>
        </w:tc>
        <w:tc>
          <w:tcPr>
            <w:tcW w:w="33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50,5</w:t>
            </w:r>
          </w:p>
        </w:tc>
        <w:tc>
          <w:tcPr>
            <w:tcW w:w="330" w:type="pct"/>
            <w:tcBorders>
              <w:top w:val="single" w:sz="4" w:space="0" w:color="auto"/>
              <w:left w:val="single" w:sz="4" w:space="0" w:color="auto"/>
              <w:bottom w:val="single" w:sz="4" w:space="0" w:color="auto"/>
              <w:right w:val="single" w:sz="4" w:space="0" w:color="auto"/>
            </w:tcBorders>
            <w:shd w:val="clear" w:color="000000" w:fill="FEDD81"/>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46,8</w:t>
            </w:r>
          </w:p>
        </w:tc>
        <w:tc>
          <w:tcPr>
            <w:tcW w:w="330" w:type="pct"/>
            <w:tcBorders>
              <w:top w:val="single" w:sz="4" w:space="0" w:color="auto"/>
              <w:left w:val="single" w:sz="4" w:space="0" w:color="auto"/>
              <w:bottom w:val="single" w:sz="4" w:space="0" w:color="auto"/>
              <w:right w:val="single" w:sz="4" w:space="0" w:color="auto"/>
            </w:tcBorders>
            <w:shd w:val="clear" w:color="000000" w:fill="FDD880"/>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45,5</w:t>
            </w:r>
          </w:p>
        </w:tc>
        <w:tc>
          <w:tcPr>
            <w:tcW w:w="32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16,3</w:t>
            </w:r>
          </w:p>
        </w:tc>
        <w:tc>
          <w:tcPr>
            <w:tcW w:w="328" w:type="pct"/>
            <w:tcBorders>
              <w:top w:val="single" w:sz="4" w:space="0" w:color="auto"/>
              <w:left w:val="single" w:sz="4" w:space="0" w:color="auto"/>
              <w:bottom w:val="single" w:sz="4" w:space="0" w:color="auto"/>
              <w:right w:val="single" w:sz="4" w:space="0" w:color="auto"/>
            </w:tcBorders>
            <w:shd w:val="clear" w:color="000000" w:fill="F98D72"/>
            <w:noWrap/>
            <w:vAlign w:val="bottom"/>
            <w:hideMark/>
          </w:tcPr>
          <w:p w:rsidR="00F46718" w:rsidRPr="00F46718" w:rsidRDefault="00F46718">
            <w:pPr>
              <w:jc w:val="center"/>
              <w:rPr>
                <w:rFonts w:ascii="Calibri" w:hAnsi="Calibri"/>
                <w:color w:val="000000"/>
                <w:sz w:val="18"/>
                <w:szCs w:val="18"/>
              </w:rPr>
            </w:pPr>
            <w:r w:rsidRPr="00F46718">
              <w:rPr>
                <w:rFonts w:ascii="Calibri" w:hAnsi="Calibri"/>
                <w:color w:val="000000"/>
                <w:sz w:val="18"/>
                <w:szCs w:val="18"/>
              </w:rPr>
              <w:t>25,9</w:t>
            </w:r>
          </w:p>
        </w:tc>
      </w:tr>
    </w:tbl>
    <w:p w:rsidR="00130B9C" w:rsidRPr="00260953" w:rsidRDefault="00130B9C"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130B9C" w:rsidRPr="00260953" w:rsidRDefault="00130B9C" w:rsidP="00260953">
      <w:pPr>
        <w:autoSpaceDE w:val="0"/>
        <w:autoSpaceDN w:val="0"/>
        <w:adjustRightInd w:val="0"/>
        <w:spacing w:after="0" w:line="271" w:lineRule="auto"/>
        <w:ind w:firstLine="709"/>
        <w:jc w:val="both"/>
        <w:rPr>
          <w:rFonts w:ascii="Liberation Serif" w:hAnsi="Liberation Serif"/>
          <w:sz w:val="24"/>
          <w:szCs w:val="24"/>
        </w:rPr>
      </w:pPr>
      <w:r w:rsidRPr="00260953">
        <w:rPr>
          <w:rFonts w:ascii="Liberation Serif" w:hAnsi="Liberation Serif"/>
          <w:sz w:val="24"/>
          <w:szCs w:val="24"/>
        </w:rPr>
        <w:t xml:space="preserve">Как и в предыдущие годы, экзамен 2022 г. показал очевидные проблемы в социализации выпускников как граждан РФ, будущих работников, налогоплательщиков, активных участников экономической жизни. </w:t>
      </w:r>
      <w:r w:rsidR="00942921" w:rsidRPr="00260953">
        <w:rPr>
          <w:rFonts w:ascii="Liberation Serif" w:hAnsi="Liberation Serif"/>
          <w:sz w:val="24"/>
          <w:szCs w:val="24"/>
        </w:rPr>
        <w:t>Анализ результатов выполнения заданий КИМ ЕГЭ по обществознанию показал, что существуют традиционные «проблемные зоны», которые связаны с общепринятой практикой изучения соответствующих элементов содержания. Все эти вопросы нашли отражение в анализе результатов. Проведенный разбор содержания заданий и типичных ошибок, допускаемых участниками экзамена, позволяет учителям при планировании учебного процесса принять меры по минимизации частных проблем.</w:t>
      </w:r>
    </w:p>
    <w:p w:rsidR="00A63F7D" w:rsidRPr="00260953" w:rsidRDefault="00A63F7D" w:rsidP="00260953">
      <w:pPr>
        <w:autoSpaceDE w:val="0"/>
        <w:autoSpaceDN w:val="0"/>
        <w:adjustRightInd w:val="0"/>
        <w:spacing w:after="0" w:line="271" w:lineRule="auto"/>
        <w:ind w:firstLine="709"/>
        <w:jc w:val="both"/>
        <w:rPr>
          <w:rFonts w:ascii="Liberation Serif" w:hAnsi="Liberation Serif"/>
          <w:sz w:val="24"/>
          <w:szCs w:val="24"/>
        </w:rPr>
      </w:pPr>
    </w:p>
    <w:p w:rsidR="003F568A" w:rsidRPr="00260953" w:rsidRDefault="003F568A" w:rsidP="00260953">
      <w:pPr>
        <w:pStyle w:val="a5"/>
        <w:numPr>
          <w:ilvl w:val="1"/>
          <w:numId w:val="8"/>
        </w:numPr>
        <w:shd w:val="clear" w:color="auto" w:fill="FFFFFF"/>
        <w:spacing w:after="0" w:line="271" w:lineRule="auto"/>
        <w:ind w:left="0" w:firstLine="709"/>
        <w:jc w:val="both"/>
        <w:rPr>
          <w:rFonts w:ascii="Liberation Serif" w:hAnsi="Liberation Serif"/>
          <w:b/>
          <w:sz w:val="24"/>
          <w:szCs w:val="24"/>
        </w:rPr>
      </w:pPr>
      <w:r w:rsidRPr="00260953">
        <w:rPr>
          <w:rFonts w:ascii="Liberation Serif" w:hAnsi="Liberation Serif"/>
          <w:b/>
          <w:sz w:val="24"/>
          <w:szCs w:val="24"/>
        </w:rPr>
        <w:t>История</w:t>
      </w:r>
    </w:p>
    <w:p w:rsidR="003F568A" w:rsidRPr="00260953" w:rsidRDefault="003F568A" w:rsidP="00260953">
      <w:pPr>
        <w:pStyle w:val="a5"/>
        <w:spacing w:after="0" w:line="271" w:lineRule="auto"/>
        <w:ind w:left="0" w:firstLine="709"/>
        <w:jc w:val="both"/>
        <w:rPr>
          <w:rFonts w:ascii="Liberation Serif" w:hAnsi="Liberation Serif"/>
          <w:sz w:val="24"/>
          <w:szCs w:val="24"/>
        </w:rPr>
      </w:pPr>
      <w:r w:rsidRPr="00260953">
        <w:rPr>
          <w:rFonts w:ascii="Liberation Serif" w:hAnsi="Liberation Serif"/>
          <w:sz w:val="24"/>
          <w:szCs w:val="24"/>
        </w:rPr>
        <w:t xml:space="preserve">Количество участников ЕГЭ </w:t>
      </w:r>
      <w:proofErr w:type="gramStart"/>
      <w:r w:rsidRPr="00260953">
        <w:rPr>
          <w:rFonts w:ascii="Liberation Serif" w:hAnsi="Liberation Serif"/>
          <w:sz w:val="24"/>
          <w:szCs w:val="24"/>
        </w:rPr>
        <w:t>за</w:t>
      </w:r>
      <w:proofErr w:type="gramEnd"/>
      <w:r w:rsidRPr="00260953">
        <w:rPr>
          <w:rFonts w:ascii="Liberation Serif" w:hAnsi="Liberation Serif"/>
          <w:sz w:val="24"/>
          <w:szCs w:val="24"/>
        </w:rPr>
        <w:t xml:space="preserve"> последние 4 года</w:t>
      </w:r>
    </w:p>
    <w:p w:rsidR="003F568A" w:rsidRPr="00F46718" w:rsidRDefault="003F568A" w:rsidP="00F46718">
      <w:pPr>
        <w:spacing w:after="0" w:line="271" w:lineRule="auto"/>
        <w:ind w:firstLine="709"/>
        <w:contextualSpacing/>
        <w:jc w:val="right"/>
        <w:rPr>
          <w:rFonts w:ascii="Liberation Serif" w:hAnsi="Liberation Serif" w:cs="Times New Roman"/>
          <w:i/>
          <w:sz w:val="18"/>
          <w:szCs w:val="18"/>
        </w:rPr>
      </w:pPr>
      <w:r w:rsidRPr="00F46718">
        <w:rPr>
          <w:rFonts w:ascii="Liberation Serif" w:hAnsi="Liberation Serif" w:cs="Times New Roman"/>
          <w:i/>
          <w:sz w:val="18"/>
          <w:szCs w:val="18"/>
        </w:rPr>
        <w:t xml:space="preserve">Таблица </w:t>
      </w:r>
      <w:r w:rsidR="00F46718" w:rsidRPr="00F46718">
        <w:rPr>
          <w:rFonts w:ascii="Liberation Serif" w:hAnsi="Liberation Serif" w:cs="Times New Roman"/>
          <w:i/>
          <w:sz w:val="18"/>
          <w:szCs w:val="18"/>
        </w:rPr>
        <w:t>29</w:t>
      </w:r>
    </w:p>
    <w:p w:rsidR="003F568A" w:rsidRPr="00260953" w:rsidRDefault="003F568A" w:rsidP="00260953">
      <w:pPr>
        <w:shd w:val="clear" w:color="auto" w:fill="FFFFFF"/>
        <w:spacing w:after="0" w:line="271" w:lineRule="auto"/>
        <w:ind w:firstLine="709"/>
        <w:jc w:val="both"/>
        <w:rPr>
          <w:rFonts w:ascii="Liberation Serif" w:hAnsi="Liberation Serif" w:cs="Times New Roman"/>
          <w:sz w:val="24"/>
          <w:szCs w:val="24"/>
        </w:rPr>
      </w:pPr>
    </w:p>
    <w:tbl>
      <w:tblPr>
        <w:tblStyle w:val="a8"/>
        <w:tblW w:w="10455" w:type="dxa"/>
        <w:tblInd w:w="108" w:type="dxa"/>
        <w:tblLook w:val="04A0" w:firstRow="1" w:lastRow="0" w:firstColumn="1" w:lastColumn="0" w:noHBand="0" w:noVBand="1"/>
      </w:tblPr>
      <w:tblGrid>
        <w:gridCol w:w="2146"/>
        <w:gridCol w:w="2120"/>
        <w:gridCol w:w="2037"/>
        <w:gridCol w:w="2170"/>
        <w:gridCol w:w="1982"/>
      </w:tblGrid>
      <w:tr w:rsidR="003F568A" w:rsidRPr="00260953" w:rsidTr="003F568A">
        <w:trPr>
          <w:trHeight w:val="399"/>
        </w:trPr>
        <w:tc>
          <w:tcPr>
            <w:tcW w:w="2146" w:type="dxa"/>
            <w:vMerge w:val="restart"/>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t xml:space="preserve">Учебный </w:t>
            </w:r>
            <w:r w:rsidRPr="00260953">
              <w:rPr>
                <w:rFonts w:ascii="Liberation Serif" w:hAnsi="Liberation Serif"/>
                <w:sz w:val="24"/>
                <w:szCs w:val="24"/>
              </w:rPr>
              <w:lastRenderedPageBreak/>
              <w:t>предмет</w:t>
            </w:r>
          </w:p>
        </w:tc>
        <w:tc>
          <w:tcPr>
            <w:tcW w:w="2120" w:type="dxa"/>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lastRenderedPageBreak/>
              <w:t>2022</w:t>
            </w:r>
          </w:p>
        </w:tc>
        <w:tc>
          <w:tcPr>
            <w:tcW w:w="2037" w:type="dxa"/>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t>2021</w:t>
            </w:r>
          </w:p>
        </w:tc>
        <w:tc>
          <w:tcPr>
            <w:tcW w:w="2170" w:type="dxa"/>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t>2020</w:t>
            </w:r>
          </w:p>
        </w:tc>
        <w:tc>
          <w:tcPr>
            <w:tcW w:w="1982" w:type="dxa"/>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t>2019</w:t>
            </w:r>
          </w:p>
        </w:tc>
      </w:tr>
      <w:tr w:rsidR="003F568A" w:rsidRPr="00260953" w:rsidTr="003F568A">
        <w:tc>
          <w:tcPr>
            <w:tcW w:w="2146" w:type="dxa"/>
            <w:vMerge/>
          </w:tcPr>
          <w:p w:rsidR="003F568A" w:rsidRPr="00260953" w:rsidRDefault="003F568A" w:rsidP="00260953">
            <w:pPr>
              <w:spacing w:line="271" w:lineRule="auto"/>
              <w:ind w:firstLine="709"/>
              <w:jc w:val="both"/>
              <w:rPr>
                <w:rFonts w:ascii="Liberation Serif" w:hAnsi="Liberation Serif"/>
                <w:sz w:val="24"/>
                <w:szCs w:val="24"/>
              </w:rPr>
            </w:pPr>
          </w:p>
        </w:tc>
        <w:tc>
          <w:tcPr>
            <w:tcW w:w="8309" w:type="dxa"/>
            <w:gridSpan w:val="4"/>
            <w:vAlign w:val="center"/>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t>Процент  от общего числа участников</w:t>
            </w:r>
          </w:p>
        </w:tc>
      </w:tr>
      <w:tr w:rsidR="003F568A" w:rsidRPr="00260953" w:rsidTr="003F568A">
        <w:tc>
          <w:tcPr>
            <w:tcW w:w="2146" w:type="dxa"/>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lastRenderedPageBreak/>
              <w:t>История</w:t>
            </w:r>
          </w:p>
        </w:tc>
        <w:tc>
          <w:tcPr>
            <w:tcW w:w="2120" w:type="dxa"/>
            <w:vAlign w:val="center"/>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t>11,5</w:t>
            </w:r>
          </w:p>
        </w:tc>
        <w:tc>
          <w:tcPr>
            <w:tcW w:w="2037" w:type="dxa"/>
            <w:vAlign w:val="center"/>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t>11,6</w:t>
            </w:r>
          </w:p>
        </w:tc>
        <w:tc>
          <w:tcPr>
            <w:tcW w:w="2170" w:type="dxa"/>
            <w:vAlign w:val="center"/>
          </w:tcPr>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t>12,6</w:t>
            </w:r>
          </w:p>
        </w:tc>
        <w:tc>
          <w:tcPr>
            <w:tcW w:w="1982" w:type="dxa"/>
          </w:tcPr>
          <w:p w:rsidR="003F568A" w:rsidRPr="00260953" w:rsidRDefault="003F568A" w:rsidP="00260953">
            <w:pPr>
              <w:spacing w:line="271" w:lineRule="auto"/>
              <w:ind w:firstLine="709"/>
              <w:jc w:val="both"/>
              <w:rPr>
                <w:rFonts w:ascii="Liberation Serif" w:hAnsi="Liberation Serif"/>
                <w:sz w:val="24"/>
                <w:szCs w:val="24"/>
              </w:rPr>
            </w:pPr>
          </w:p>
          <w:p w:rsidR="003F568A" w:rsidRPr="00260953" w:rsidRDefault="003F568A" w:rsidP="00260953">
            <w:pPr>
              <w:spacing w:line="271" w:lineRule="auto"/>
              <w:ind w:firstLine="709"/>
              <w:jc w:val="both"/>
              <w:rPr>
                <w:rFonts w:ascii="Liberation Serif" w:hAnsi="Liberation Serif"/>
                <w:sz w:val="24"/>
                <w:szCs w:val="24"/>
              </w:rPr>
            </w:pPr>
            <w:r w:rsidRPr="00260953">
              <w:rPr>
                <w:rFonts w:ascii="Liberation Serif" w:hAnsi="Liberation Serif"/>
                <w:sz w:val="24"/>
                <w:szCs w:val="24"/>
              </w:rPr>
              <w:t>12,9</w:t>
            </w:r>
          </w:p>
        </w:tc>
      </w:tr>
    </w:tbl>
    <w:p w:rsidR="003F568A" w:rsidRPr="00260953" w:rsidRDefault="003F568A" w:rsidP="00260953">
      <w:pPr>
        <w:shd w:val="clear" w:color="auto" w:fill="FFFFFF"/>
        <w:spacing w:after="0" w:line="271" w:lineRule="auto"/>
        <w:ind w:firstLine="709"/>
        <w:jc w:val="both"/>
        <w:rPr>
          <w:rFonts w:ascii="Liberation Serif" w:hAnsi="Liberation Serif" w:cs="Times New Roman"/>
          <w:sz w:val="24"/>
          <w:szCs w:val="24"/>
        </w:rPr>
      </w:pPr>
    </w:p>
    <w:p w:rsidR="003F568A" w:rsidRPr="00260953" w:rsidRDefault="003F568A" w:rsidP="00260953">
      <w:pPr>
        <w:autoSpaceDE w:val="0"/>
        <w:autoSpaceDN w:val="0"/>
        <w:adjustRightInd w:val="0"/>
        <w:spacing w:after="0" w:line="271" w:lineRule="auto"/>
        <w:ind w:firstLine="709"/>
        <w:jc w:val="both"/>
        <w:rPr>
          <w:rFonts w:ascii="Liberation Serif" w:hAnsi="Liberation Serif"/>
          <w:sz w:val="24"/>
          <w:szCs w:val="24"/>
        </w:rPr>
      </w:pPr>
      <w:r w:rsidRPr="00260953">
        <w:rPr>
          <w:rFonts w:ascii="Liberation Serif" w:hAnsi="Liberation Serif"/>
          <w:sz w:val="24"/>
          <w:szCs w:val="24"/>
        </w:rPr>
        <w:t>Количество выбравших ЕГЭ по истории выпускников в 2022 году без значительных изменений в сравнении с предыдущими годами.</w:t>
      </w:r>
    </w:p>
    <w:p w:rsidR="003F568A" w:rsidRPr="00260953" w:rsidRDefault="003F568A"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3F568A" w:rsidRPr="00260953" w:rsidRDefault="003F568A" w:rsidP="00260953">
      <w:pPr>
        <w:autoSpaceDE w:val="0"/>
        <w:autoSpaceDN w:val="0"/>
        <w:adjustRightInd w:val="0"/>
        <w:spacing w:after="0" w:line="271" w:lineRule="auto"/>
        <w:ind w:firstLine="709"/>
        <w:jc w:val="both"/>
        <w:rPr>
          <w:rFonts w:ascii="Liberation Serif" w:hAnsi="Liberation Serif"/>
          <w:b/>
          <w:bCs/>
          <w:sz w:val="24"/>
          <w:szCs w:val="24"/>
        </w:rPr>
      </w:pPr>
      <w:r w:rsidRPr="00260953">
        <w:rPr>
          <w:rFonts w:ascii="Liberation Serif" w:hAnsi="Liberation Serif"/>
          <w:b/>
          <w:bCs/>
          <w:sz w:val="24"/>
          <w:szCs w:val="24"/>
        </w:rPr>
        <w:t>2.5.1. Диаграмма распределения тестовых баллов участников ЕГЭ по историю</w:t>
      </w:r>
    </w:p>
    <w:p w:rsidR="00451D7C" w:rsidRPr="00260953" w:rsidRDefault="00451D7C" w:rsidP="00260953">
      <w:pPr>
        <w:autoSpaceDE w:val="0"/>
        <w:autoSpaceDN w:val="0"/>
        <w:adjustRightInd w:val="0"/>
        <w:spacing w:after="0" w:line="271" w:lineRule="auto"/>
        <w:ind w:firstLine="709"/>
        <w:jc w:val="both"/>
        <w:rPr>
          <w:rFonts w:ascii="Liberation Serif" w:hAnsi="Liberation Serif"/>
          <w:b/>
          <w:bCs/>
          <w:sz w:val="24"/>
          <w:szCs w:val="24"/>
        </w:rPr>
      </w:pPr>
    </w:p>
    <w:p w:rsidR="003F568A" w:rsidRDefault="00451D7C" w:rsidP="00260953">
      <w:pPr>
        <w:autoSpaceDE w:val="0"/>
        <w:autoSpaceDN w:val="0"/>
        <w:adjustRightInd w:val="0"/>
        <w:spacing w:after="0" w:line="271" w:lineRule="auto"/>
        <w:ind w:firstLine="709"/>
        <w:jc w:val="both"/>
        <w:rPr>
          <w:rFonts w:ascii="Liberation Serif" w:hAnsi="Liberation Serif"/>
          <w:bCs/>
          <w:sz w:val="24"/>
          <w:szCs w:val="24"/>
        </w:rPr>
      </w:pPr>
      <w:r w:rsidRPr="00260953">
        <w:rPr>
          <w:rFonts w:ascii="Liberation Serif" w:hAnsi="Liberation Serif"/>
          <w:bCs/>
          <w:sz w:val="24"/>
          <w:szCs w:val="24"/>
        </w:rPr>
        <w:t>Количество участников получивших тот или иной балл.</w:t>
      </w:r>
    </w:p>
    <w:p w:rsidR="002D0768" w:rsidRDefault="002D0768" w:rsidP="00260953">
      <w:pPr>
        <w:autoSpaceDE w:val="0"/>
        <w:autoSpaceDN w:val="0"/>
        <w:adjustRightInd w:val="0"/>
        <w:spacing w:after="0" w:line="271" w:lineRule="auto"/>
        <w:ind w:firstLine="709"/>
        <w:jc w:val="both"/>
        <w:rPr>
          <w:rFonts w:ascii="Liberation Serif" w:hAnsi="Liberation Serif"/>
          <w:bCs/>
          <w:sz w:val="24"/>
          <w:szCs w:val="24"/>
        </w:rPr>
      </w:pPr>
    </w:p>
    <w:p w:rsidR="002D0768" w:rsidRDefault="002D0768" w:rsidP="00260953">
      <w:pPr>
        <w:autoSpaceDE w:val="0"/>
        <w:autoSpaceDN w:val="0"/>
        <w:adjustRightInd w:val="0"/>
        <w:spacing w:after="0" w:line="271" w:lineRule="auto"/>
        <w:ind w:firstLine="709"/>
        <w:jc w:val="both"/>
        <w:rPr>
          <w:rFonts w:ascii="Liberation Serif" w:hAnsi="Liberation Serif"/>
          <w:bCs/>
          <w:sz w:val="24"/>
          <w:szCs w:val="24"/>
        </w:rPr>
      </w:pPr>
    </w:p>
    <w:p w:rsidR="002D0768" w:rsidRDefault="002D0768" w:rsidP="00260953">
      <w:pPr>
        <w:autoSpaceDE w:val="0"/>
        <w:autoSpaceDN w:val="0"/>
        <w:adjustRightInd w:val="0"/>
        <w:spacing w:after="0" w:line="271" w:lineRule="auto"/>
        <w:ind w:firstLine="709"/>
        <w:jc w:val="both"/>
        <w:rPr>
          <w:rFonts w:ascii="Liberation Serif" w:hAnsi="Liberation Serif"/>
          <w:bCs/>
          <w:sz w:val="24"/>
          <w:szCs w:val="24"/>
        </w:rPr>
      </w:pPr>
    </w:p>
    <w:p w:rsidR="002D0768" w:rsidRDefault="002D0768" w:rsidP="00260953">
      <w:pPr>
        <w:autoSpaceDE w:val="0"/>
        <w:autoSpaceDN w:val="0"/>
        <w:adjustRightInd w:val="0"/>
        <w:spacing w:after="0" w:line="271" w:lineRule="auto"/>
        <w:ind w:firstLine="709"/>
        <w:jc w:val="both"/>
        <w:rPr>
          <w:rFonts w:ascii="Liberation Serif" w:hAnsi="Liberation Serif"/>
          <w:bCs/>
          <w:sz w:val="24"/>
          <w:szCs w:val="24"/>
        </w:rPr>
      </w:pPr>
    </w:p>
    <w:p w:rsidR="002D0768" w:rsidRDefault="002D0768" w:rsidP="00260953">
      <w:pPr>
        <w:autoSpaceDE w:val="0"/>
        <w:autoSpaceDN w:val="0"/>
        <w:adjustRightInd w:val="0"/>
        <w:spacing w:after="0" w:line="271" w:lineRule="auto"/>
        <w:ind w:firstLine="709"/>
        <w:jc w:val="both"/>
        <w:rPr>
          <w:rFonts w:ascii="Liberation Serif" w:hAnsi="Liberation Serif"/>
          <w:bCs/>
          <w:sz w:val="24"/>
          <w:szCs w:val="24"/>
        </w:rPr>
      </w:pPr>
    </w:p>
    <w:p w:rsidR="002D0768" w:rsidRPr="002D0768" w:rsidRDefault="002D0768" w:rsidP="00260953">
      <w:pPr>
        <w:autoSpaceDE w:val="0"/>
        <w:autoSpaceDN w:val="0"/>
        <w:adjustRightInd w:val="0"/>
        <w:spacing w:after="0" w:line="271" w:lineRule="auto"/>
        <w:ind w:firstLine="709"/>
        <w:jc w:val="both"/>
        <w:rPr>
          <w:rFonts w:ascii="Liberation Serif" w:hAnsi="Liberation Serif"/>
          <w:bCs/>
          <w:i/>
          <w:sz w:val="20"/>
          <w:szCs w:val="20"/>
        </w:rPr>
      </w:pPr>
      <w:r w:rsidRPr="002D0768">
        <w:rPr>
          <w:rFonts w:ascii="Liberation Serif" w:hAnsi="Liberation Serif"/>
          <w:bCs/>
          <w:i/>
          <w:sz w:val="20"/>
          <w:szCs w:val="20"/>
        </w:rPr>
        <w:t>Рис.15</w:t>
      </w:r>
    </w:p>
    <w:p w:rsidR="003F568A" w:rsidRPr="00260953" w:rsidRDefault="003F568A" w:rsidP="00260953">
      <w:pPr>
        <w:autoSpaceDE w:val="0"/>
        <w:autoSpaceDN w:val="0"/>
        <w:adjustRightInd w:val="0"/>
        <w:spacing w:after="0" w:line="271" w:lineRule="auto"/>
        <w:ind w:firstLine="709"/>
        <w:jc w:val="both"/>
        <w:rPr>
          <w:rFonts w:ascii="Liberation Serif" w:hAnsi="Liberation Serif"/>
          <w:bCs/>
          <w:sz w:val="24"/>
          <w:szCs w:val="24"/>
        </w:rPr>
      </w:pPr>
      <w:r w:rsidRPr="00260953">
        <w:rPr>
          <w:rFonts w:ascii="Liberation Serif" w:hAnsi="Liberation Serif"/>
          <w:noProof/>
          <w:sz w:val="24"/>
          <w:szCs w:val="24"/>
          <w:lang w:eastAsia="ru-RU"/>
        </w:rPr>
        <w:drawing>
          <wp:inline distT="0" distB="0" distL="0" distR="0" wp14:anchorId="49498C79" wp14:editId="259EC79D">
            <wp:extent cx="6154310" cy="4015409"/>
            <wp:effectExtent l="0" t="0" r="0" b="444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451D7C" w:rsidRPr="00260953">
        <w:rPr>
          <w:rFonts w:ascii="Liberation Serif" w:hAnsi="Liberation Serif"/>
          <w:bCs/>
          <w:sz w:val="24"/>
          <w:szCs w:val="24"/>
        </w:rPr>
        <w:t xml:space="preserve"> Самое большое количество участников получили – 71 балла. </w:t>
      </w:r>
      <w:r w:rsidR="00146474" w:rsidRPr="00260953">
        <w:rPr>
          <w:rFonts w:ascii="Liberation Serif" w:hAnsi="Liberation Serif"/>
          <w:sz w:val="24"/>
          <w:szCs w:val="24"/>
        </w:rPr>
        <w:t>Минимальный балл ЕГЭ по истории в 2022 г. был установлен на уровне 7 первичных / 32 тестовых балла (в 2021 г. 9 и 32 соответственно).</w:t>
      </w:r>
    </w:p>
    <w:p w:rsidR="007A3EAD" w:rsidRPr="00260953" w:rsidRDefault="007A3EAD" w:rsidP="00260953">
      <w:pPr>
        <w:autoSpaceDE w:val="0"/>
        <w:autoSpaceDN w:val="0"/>
        <w:adjustRightInd w:val="0"/>
        <w:spacing w:after="0" w:line="271" w:lineRule="auto"/>
        <w:ind w:firstLine="709"/>
        <w:jc w:val="both"/>
        <w:rPr>
          <w:rFonts w:ascii="Liberation Serif" w:hAnsi="Liberation Serif"/>
          <w:bCs/>
          <w:sz w:val="24"/>
          <w:szCs w:val="24"/>
        </w:rPr>
      </w:pPr>
    </w:p>
    <w:p w:rsidR="007A3EAD" w:rsidRPr="00260953" w:rsidRDefault="007A3EAD" w:rsidP="00260953">
      <w:pPr>
        <w:spacing w:after="0" w:line="271" w:lineRule="auto"/>
        <w:ind w:firstLine="709"/>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 xml:space="preserve">2.5.2 Динамика результатов ЕГЭ по истории </w:t>
      </w:r>
      <w:proofErr w:type="gramStart"/>
      <w:r w:rsidRPr="00260953">
        <w:rPr>
          <w:rFonts w:ascii="Liberation Serif" w:hAnsi="Liberation Serif" w:cs="Times New Roman"/>
          <w:b/>
          <w:sz w:val="24"/>
          <w:szCs w:val="24"/>
        </w:rPr>
        <w:t>за</w:t>
      </w:r>
      <w:proofErr w:type="gramEnd"/>
      <w:r w:rsidRPr="00260953">
        <w:rPr>
          <w:rFonts w:ascii="Liberation Serif" w:hAnsi="Liberation Serif" w:cs="Times New Roman"/>
          <w:b/>
          <w:sz w:val="24"/>
          <w:szCs w:val="24"/>
        </w:rPr>
        <w:t xml:space="preserve"> последние 4 года    </w:t>
      </w:r>
    </w:p>
    <w:p w:rsidR="007A3EAD" w:rsidRPr="002D0768" w:rsidRDefault="007A3EAD" w:rsidP="002D0768">
      <w:pPr>
        <w:spacing w:after="0" w:line="271" w:lineRule="auto"/>
        <w:ind w:firstLine="709"/>
        <w:contextualSpacing/>
        <w:jc w:val="right"/>
        <w:rPr>
          <w:rFonts w:ascii="Liberation Serif" w:hAnsi="Liberation Serif" w:cs="Times New Roman"/>
          <w:sz w:val="18"/>
          <w:szCs w:val="18"/>
        </w:rPr>
      </w:pPr>
      <w:r w:rsidRPr="002D0768">
        <w:rPr>
          <w:rFonts w:ascii="Liberation Serif" w:hAnsi="Liberation Serif" w:cs="Times New Roman"/>
          <w:sz w:val="18"/>
          <w:szCs w:val="18"/>
        </w:rPr>
        <w:t xml:space="preserve"> </w:t>
      </w:r>
      <w:r w:rsidRPr="002D0768">
        <w:rPr>
          <w:rFonts w:ascii="Liberation Serif" w:hAnsi="Liberation Serif" w:cs="Times New Roman"/>
          <w:i/>
          <w:sz w:val="18"/>
          <w:szCs w:val="18"/>
        </w:rPr>
        <w:t>Таблица 3</w:t>
      </w:r>
      <w:r w:rsidR="002D0768">
        <w:rPr>
          <w:rFonts w:ascii="Liberation Serif" w:hAnsi="Liberation Serif" w:cs="Times New Roman"/>
          <w:i/>
          <w:sz w:val="18"/>
          <w:szCs w:val="18"/>
        </w:rPr>
        <w:t>0</w:t>
      </w:r>
    </w:p>
    <w:p w:rsidR="007A3EAD" w:rsidRPr="00260953" w:rsidRDefault="007A3EAD" w:rsidP="00260953">
      <w:pPr>
        <w:spacing w:after="0" w:line="271" w:lineRule="auto"/>
        <w:ind w:firstLine="709"/>
        <w:contextualSpacing/>
        <w:jc w:val="both"/>
        <w:rPr>
          <w:rFonts w:ascii="Liberation Serif" w:hAnsi="Liberation Serif" w:cs="Times New Roman"/>
          <w:sz w:val="24"/>
          <w:szCs w:val="24"/>
        </w:rPr>
      </w:pPr>
    </w:p>
    <w:tbl>
      <w:tblPr>
        <w:tblStyle w:val="a8"/>
        <w:tblW w:w="5000" w:type="pct"/>
        <w:tblLook w:val="04A0" w:firstRow="1" w:lastRow="0" w:firstColumn="1" w:lastColumn="0" w:noHBand="0" w:noVBand="1"/>
      </w:tblPr>
      <w:tblGrid>
        <w:gridCol w:w="2535"/>
        <w:gridCol w:w="2007"/>
        <w:gridCol w:w="2007"/>
        <w:gridCol w:w="2007"/>
        <w:gridCol w:w="2007"/>
      </w:tblGrid>
      <w:tr w:rsidR="007A3EAD" w:rsidRPr="00260953" w:rsidTr="002D0768">
        <w:tc>
          <w:tcPr>
            <w:tcW w:w="1200" w:type="pct"/>
          </w:tcPr>
          <w:p w:rsidR="007A3EAD" w:rsidRPr="00260953" w:rsidRDefault="007A3EAD" w:rsidP="002D0768">
            <w:pPr>
              <w:spacing w:line="271" w:lineRule="auto"/>
              <w:contextualSpacing/>
              <w:jc w:val="both"/>
              <w:rPr>
                <w:rFonts w:ascii="Liberation Serif" w:hAnsi="Liberation Serif" w:cs="Times New Roman"/>
                <w:b/>
                <w:sz w:val="24"/>
                <w:szCs w:val="24"/>
              </w:rPr>
            </w:pPr>
            <w:r w:rsidRPr="00260953">
              <w:rPr>
                <w:rFonts w:ascii="Liberation Serif" w:hAnsi="Liberation Serif" w:cs="Times New Roman"/>
                <w:b/>
                <w:sz w:val="24"/>
                <w:szCs w:val="24"/>
              </w:rPr>
              <w:t>показатель</w:t>
            </w:r>
          </w:p>
        </w:tc>
        <w:tc>
          <w:tcPr>
            <w:tcW w:w="950" w:type="pct"/>
          </w:tcPr>
          <w:p w:rsidR="007A3EAD" w:rsidRPr="00260953" w:rsidRDefault="007A3EAD" w:rsidP="002D0768">
            <w:pPr>
              <w:spacing w:line="271" w:lineRule="auto"/>
              <w:contextualSpacing/>
              <w:jc w:val="center"/>
              <w:rPr>
                <w:rFonts w:ascii="Liberation Serif" w:hAnsi="Liberation Serif" w:cs="Times New Roman"/>
                <w:b/>
                <w:sz w:val="24"/>
                <w:szCs w:val="24"/>
              </w:rPr>
            </w:pPr>
            <w:r w:rsidRPr="00260953">
              <w:rPr>
                <w:rFonts w:ascii="Liberation Serif" w:hAnsi="Liberation Serif" w:cs="Times New Roman"/>
                <w:b/>
                <w:sz w:val="24"/>
                <w:szCs w:val="24"/>
              </w:rPr>
              <w:t>2022</w:t>
            </w:r>
          </w:p>
        </w:tc>
        <w:tc>
          <w:tcPr>
            <w:tcW w:w="950" w:type="pct"/>
          </w:tcPr>
          <w:p w:rsidR="007A3EAD" w:rsidRPr="00260953" w:rsidRDefault="007A3EAD" w:rsidP="002D0768">
            <w:pPr>
              <w:spacing w:line="271" w:lineRule="auto"/>
              <w:contextualSpacing/>
              <w:jc w:val="center"/>
              <w:rPr>
                <w:rFonts w:ascii="Liberation Serif" w:hAnsi="Liberation Serif" w:cs="Times New Roman"/>
                <w:b/>
                <w:sz w:val="24"/>
                <w:szCs w:val="24"/>
              </w:rPr>
            </w:pPr>
            <w:r w:rsidRPr="00260953">
              <w:rPr>
                <w:rFonts w:ascii="Liberation Serif" w:hAnsi="Liberation Serif" w:cs="Times New Roman"/>
                <w:b/>
                <w:sz w:val="24"/>
                <w:szCs w:val="24"/>
              </w:rPr>
              <w:t>2021</w:t>
            </w:r>
          </w:p>
        </w:tc>
        <w:tc>
          <w:tcPr>
            <w:tcW w:w="950" w:type="pct"/>
          </w:tcPr>
          <w:p w:rsidR="007A3EAD" w:rsidRPr="00260953" w:rsidRDefault="007A3EAD" w:rsidP="002D0768">
            <w:pPr>
              <w:spacing w:line="271" w:lineRule="auto"/>
              <w:contextualSpacing/>
              <w:jc w:val="center"/>
              <w:rPr>
                <w:rFonts w:ascii="Liberation Serif" w:hAnsi="Liberation Serif" w:cs="Times New Roman"/>
                <w:b/>
                <w:sz w:val="24"/>
                <w:szCs w:val="24"/>
              </w:rPr>
            </w:pPr>
            <w:r w:rsidRPr="00260953">
              <w:rPr>
                <w:rFonts w:ascii="Liberation Serif" w:hAnsi="Liberation Serif" w:cs="Times New Roman"/>
                <w:b/>
                <w:sz w:val="24"/>
                <w:szCs w:val="24"/>
              </w:rPr>
              <w:t>2020</w:t>
            </w:r>
          </w:p>
        </w:tc>
        <w:tc>
          <w:tcPr>
            <w:tcW w:w="950" w:type="pct"/>
          </w:tcPr>
          <w:p w:rsidR="007A3EAD" w:rsidRPr="00260953" w:rsidRDefault="007A3EAD" w:rsidP="002D0768">
            <w:pPr>
              <w:spacing w:line="271" w:lineRule="auto"/>
              <w:contextualSpacing/>
              <w:jc w:val="center"/>
              <w:rPr>
                <w:rFonts w:ascii="Liberation Serif" w:hAnsi="Liberation Serif" w:cs="Times New Roman"/>
                <w:b/>
                <w:sz w:val="24"/>
                <w:szCs w:val="24"/>
              </w:rPr>
            </w:pPr>
            <w:r w:rsidRPr="00260953">
              <w:rPr>
                <w:rFonts w:ascii="Liberation Serif" w:hAnsi="Liberation Serif" w:cs="Times New Roman"/>
                <w:b/>
                <w:sz w:val="24"/>
                <w:szCs w:val="24"/>
              </w:rPr>
              <w:t>2019</w:t>
            </w:r>
          </w:p>
        </w:tc>
      </w:tr>
      <w:tr w:rsidR="007A3EAD" w:rsidRPr="00260953" w:rsidTr="002D0768">
        <w:tc>
          <w:tcPr>
            <w:tcW w:w="1200" w:type="pct"/>
          </w:tcPr>
          <w:tbl>
            <w:tblPr>
              <w:tblW w:w="0" w:type="auto"/>
              <w:tblBorders>
                <w:top w:val="nil"/>
                <w:left w:val="nil"/>
                <w:bottom w:val="nil"/>
                <w:right w:val="nil"/>
              </w:tblBorders>
              <w:tblLook w:val="0000" w:firstRow="0" w:lastRow="0" w:firstColumn="0" w:lastColumn="0" w:noHBand="0" w:noVBand="0"/>
            </w:tblPr>
            <w:tblGrid>
              <w:gridCol w:w="2319"/>
            </w:tblGrid>
            <w:tr w:rsidR="007A3EAD" w:rsidRPr="00260953" w:rsidTr="00E97583">
              <w:trPr>
                <w:trHeight w:val="206"/>
              </w:trPr>
              <w:tc>
                <w:tcPr>
                  <w:tcW w:w="0" w:type="auto"/>
                </w:tcPr>
                <w:p w:rsidR="007A3EAD" w:rsidRPr="00260953" w:rsidRDefault="007A3EAD" w:rsidP="002D0768">
                  <w:pPr>
                    <w:autoSpaceDE w:val="0"/>
                    <w:autoSpaceDN w:val="0"/>
                    <w:adjustRightInd w:val="0"/>
                    <w:spacing w:after="0"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не </w:t>
                  </w:r>
                  <w:proofErr w:type="gramStart"/>
                  <w:r w:rsidRPr="00260953">
                    <w:rPr>
                      <w:rFonts w:ascii="Liberation Serif" w:hAnsi="Liberation Serif" w:cs="Times New Roman"/>
                      <w:color w:val="000000"/>
                      <w:sz w:val="24"/>
                      <w:szCs w:val="24"/>
                    </w:rPr>
                    <w:t>преодолевших</w:t>
                  </w:r>
                  <w:proofErr w:type="gramEnd"/>
                  <w:r w:rsidRPr="00260953">
                    <w:rPr>
                      <w:rFonts w:ascii="Liberation Serif" w:hAnsi="Liberation Serif" w:cs="Times New Roman"/>
                      <w:color w:val="000000"/>
                      <w:sz w:val="24"/>
                      <w:szCs w:val="24"/>
                    </w:rPr>
                    <w:t xml:space="preserve"> минимальный порог </w:t>
                  </w:r>
                </w:p>
              </w:tc>
            </w:tr>
          </w:tbl>
          <w:p w:rsidR="007A3EAD" w:rsidRPr="00260953" w:rsidRDefault="007A3EAD" w:rsidP="002D0768">
            <w:pPr>
              <w:spacing w:line="271" w:lineRule="auto"/>
              <w:contextualSpacing/>
              <w:jc w:val="both"/>
              <w:rPr>
                <w:rFonts w:ascii="Liberation Serif" w:hAnsi="Liberation Serif" w:cs="Times New Roman"/>
                <w:sz w:val="24"/>
                <w:szCs w:val="24"/>
              </w:rPr>
            </w:pPr>
          </w:p>
        </w:tc>
        <w:tc>
          <w:tcPr>
            <w:tcW w:w="950" w:type="pct"/>
          </w:tcPr>
          <w:p w:rsidR="007A3EAD" w:rsidRPr="00260953" w:rsidRDefault="00FD53F7"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10,2</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5,7</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5,1</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1,2</w:t>
            </w:r>
          </w:p>
        </w:tc>
      </w:tr>
      <w:tr w:rsidR="007A3EAD" w:rsidRPr="00260953" w:rsidTr="002D0768">
        <w:tc>
          <w:tcPr>
            <w:tcW w:w="1200" w:type="pct"/>
          </w:tcPr>
          <w:p w:rsidR="007A3EAD" w:rsidRPr="00260953" w:rsidRDefault="007A3EAD" w:rsidP="002D0768">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 xml:space="preserve">%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(80 и выше)</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8,5</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8,6</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15,2</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9,7</w:t>
            </w:r>
          </w:p>
        </w:tc>
      </w:tr>
      <w:tr w:rsidR="007A3EAD" w:rsidRPr="00260953" w:rsidTr="002D0768">
        <w:tc>
          <w:tcPr>
            <w:tcW w:w="1200" w:type="pct"/>
          </w:tcPr>
          <w:p w:rsidR="007A3EAD" w:rsidRPr="00260953" w:rsidRDefault="007A3EAD" w:rsidP="002D0768">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lastRenderedPageBreak/>
              <w:t>Самый высокий балл</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93</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90</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100</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99</w:t>
            </w:r>
          </w:p>
        </w:tc>
      </w:tr>
      <w:tr w:rsidR="007A3EAD" w:rsidRPr="00260953" w:rsidTr="002D0768">
        <w:tc>
          <w:tcPr>
            <w:tcW w:w="1200" w:type="pct"/>
          </w:tcPr>
          <w:p w:rsidR="007A3EAD" w:rsidRPr="00260953" w:rsidRDefault="007A3EAD" w:rsidP="002D0768">
            <w:pPr>
              <w:spacing w:line="271" w:lineRule="auto"/>
              <w:contextualSpacing/>
              <w:jc w:val="both"/>
              <w:rPr>
                <w:rFonts w:ascii="Liberation Serif" w:hAnsi="Liberation Serif" w:cs="Times New Roman"/>
                <w:sz w:val="24"/>
                <w:szCs w:val="24"/>
              </w:rPr>
            </w:pPr>
            <w:r w:rsidRPr="00260953">
              <w:rPr>
                <w:rFonts w:ascii="Liberation Serif" w:hAnsi="Liberation Serif" w:cs="Times New Roman"/>
                <w:sz w:val="24"/>
                <w:szCs w:val="24"/>
              </w:rPr>
              <w:t>Средний балл</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55,7</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52,5</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58,5</w:t>
            </w:r>
          </w:p>
        </w:tc>
        <w:tc>
          <w:tcPr>
            <w:tcW w:w="950" w:type="pct"/>
          </w:tcPr>
          <w:p w:rsidR="007A3EAD" w:rsidRPr="00260953" w:rsidRDefault="007A3EAD" w:rsidP="002D0768">
            <w:pPr>
              <w:spacing w:line="271" w:lineRule="auto"/>
              <w:contextualSpacing/>
              <w:jc w:val="center"/>
              <w:rPr>
                <w:rFonts w:ascii="Liberation Serif" w:hAnsi="Liberation Serif" w:cs="Times New Roman"/>
                <w:sz w:val="24"/>
                <w:szCs w:val="24"/>
              </w:rPr>
            </w:pPr>
            <w:r w:rsidRPr="00260953">
              <w:rPr>
                <w:rFonts w:ascii="Liberation Serif" w:hAnsi="Liberation Serif" w:cs="Times New Roman"/>
                <w:sz w:val="24"/>
                <w:szCs w:val="24"/>
              </w:rPr>
              <w:t>59,6</w:t>
            </w:r>
          </w:p>
        </w:tc>
      </w:tr>
    </w:tbl>
    <w:p w:rsidR="00630186" w:rsidRPr="00260953" w:rsidRDefault="00630186" w:rsidP="00260953">
      <w:pPr>
        <w:spacing w:after="0" w:line="271" w:lineRule="auto"/>
        <w:ind w:firstLine="709"/>
        <w:contextualSpacing/>
        <w:jc w:val="both"/>
        <w:rPr>
          <w:rFonts w:ascii="Liberation Serif" w:hAnsi="Liberation Serif"/>
          <w:b/>
          <w:i/>
          <w:sz w:val="24"/>
          <w:szCs w:val="24"/>
        </w:rPr>
      </w:pPr>
    </w:p>
    <w:p w:rsidR="007D29EA" w:rsidRPr="00260953" w:rsidRDefault="00146474"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bCs/>
          <w:color w:val="000000"/>
          <w:sz w:val="24"/>
          <w:szCs w:val="24"/>
        </w:rPr>
        <w:t xml:space="preserve">Наблюдается отрицательная динамика показателя «процент не </w:t>
      </w:r>
      <w:proofErr w:type="gramStart"/>
      <w:r w:rsidRPr="00260953">
        <w:rPr>
          <w:rFonts w:ascii="Liberation Serif" w:hAnsi="Liberation Serif" w:cs="Times New Roman"/>
          <w:bCs/>
          <w:color w:val="000000"/>
          <w:sz w:val="24"/>
          <w:szCs w:val="24"/>
        </w:rPr>
        <w:t>преодолевших</w:t>
      </w:r>
      <w:proofErr w:type="gramEnd"/>
      <w:r w:rsidRPr="00260953">
        <w:rPr>
          <w:rFonts w:ascii="Liberation Serif" w:hAnsi="Liberation Serif" w:cs="Times New Roman"/>
          <w:bCs/>
          <w:color w:val="000000"/>
          <w:sz w:val="24"/>
          <w:szCs w:val="24"/>
        </w:rPr>
        <w:t xml:space="preserve"> минимальный порог»</w:t>
      </w:r>
      <w:r w:rsidR="00E97319" w:rsidRPr="00260953">
        <w:rPr>
          <w:rFonts w:ascii="Liberation Serif" w:hAnsi="Liberation Serif" w:cs="Times New Roman"/>
          <w:bCs/>
          <w:color w:val="000000"/>
          <w:sz w:val="24"/>
          <w:szCs w:val="24"/>
        </w:rPr>
        <w:t xml:space="preserve">. </w:t>
      </w:r>
      <w:r w:rsidR="007D29EA" w:rsidRPr="00260953">
        <w:rPr>
          <w:rFonts w:ascii="Liberation Serif" w:hAnsi="Liberation Serif" w:cs="Times New Roman"/>
          <w:bCs/>
          <w:color w:val="000000"/>
          <w:sz w:val="24"/>
          <w:szCs w:val="24"/>
        </w:rPr>
        <w:t>Средний бал</w:t>
      </w:r>
      <w:r w:rsidR="007D29EA" w:rsidRPr="00260953">
        <w:rPr>
          <w:rFonts w:ascii="Liberation Serif" w:hAnsi="Liberation Serif" w:cs="Times New Roman"/>
          <w:color w:val="000000"/>
          <w:sz w:val="24"/>
          <w:szCs w:val="24"/>
        </w:rPr>
        <w:t>л участников ЕГЭ по истории в 2022 г. составил 5</w:t>
      </w:r>
      <w:r w:rsidRPr="00260953">
        <w:rPr>
          <w:rFonts w:ascii="Liberation Serif" w:hAnsi="Liberation Serif" w:cs="Times New Roman"/>
          <w:color w:val="000000"/>
          <w:sz w:val="24"/>
          <w:szCs w:val="24"/>
        </w:rPr>
        <w:t>5,7</w:t>
      </w:r>
      <w:r w:rsidR="007D29EA" w:rsidRPr="00260953">
        <w:rPr>
          <w:rFonts w:ascii="Liberation Serif" w:hAnsi="Liberation Serif" w:cs="Times New Roman"/>
          <w:color w:val="000000"/>
          <w:sz w:val="24"/>
          <w:szCs w:val="24"/>
        </w:rPr>
        <w:t xml:space="preserve">: этот показатель выше уровня прошлого года на </w:t>
      </w:r>
      <w:r w:rsidRPr="00260953">
        <w:rPr>
          <w:rFonts w:ascii="Liberation Serif" w:hAnsi="Liberation Serif" w:cs="Times New Roman"/>
          <w:color w:val="000000"/>
          <w:sz w:val="24"/>
          <w:szCs w:val="24"/>
        </w:rPr>
        <w:t>3,2</w:t>
      </w:r>
      <w:r w:rsidR="007D29EA" w:rsidRPr="00260953">
        <w:rPr>
          <w:rFonts w:ascii="Liberation Serif" w:hAnsi="Liberation Serif" w:cs="Times New Roman"/>
          <w:color w:val="000000"/>
          <w:sz w:val="24"/>
          <w:szCs w:val="24"/>
        </w:rPr>
        <w:t xml:space="preserve"> балл (2021 г. – 5</w:t>
      </w:r>
      <w:r w:rsidRPr="00260953">
        <w:rPr>
          <w:rFonts w:ascii="Liberation Serif" w:hAnsi="Liberation Serif" w:cs="Times New Roman"/>
          <w:color w:val="000000"/>
          <w:sz w:val="24"/>
          <w:szCs w:val="24"/>
        </w:rPr>
        <w:t>2</w:t>
      </w:r>
      <w:r w:rsidR="007D29EA" w:rsidRPr="00260953">
        <w:rPr>
          <w:rFonts w:ascii="Liberation Serif" w:hAnsi="Liberation Serif" w:cs="Times New Roman"/>
          <w:color w:val="000000"/>
          <w:sz w:val="24"/>
          <w:szCs w:val="24"/>
        </w:rPr>
        <w:t xml:space="preserve">,5), но </w:t>
      </w:r>
      <w:r w:rsidRPr="00260953">
        <w:rPr>
          <w:rFonts w:ascii="Liberation Serif" w:hAnsi="Liberation Serif" w:cs="Times New Roman"/>
          <w:color w:val="000000"/>
          <w:sz w:val="24"/>
          <w:szCs w:val="24"/>
        </w:rPr>
        <w:t>ниже</w:t>
      </w:r>
      <w:r w:rsidR="007D29EA"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 xml:space="preserve">показателей </w:t>
      </w:r>
      <w:r w:rsidR="007D29EA" w:rsidRPr="00260953">
        <w:rPr>
          <w:rFonts w:ascii="Liberation Serif" w:hAnsi="Liberation Serif" w:cs="Times New Roman"/>
          <w:color w:val="000000"/>
          <w:sz w:val="24"/>
          <w:szCs w:val="24"/>
        </w:rPr>
        <w:t xml:space="preserve">2020 г. </w:t>
      </w:r>
      <w:r w:rsidRPr="00260953">
        <w:rPr>
          <w:rFonts w:ascii="Liberation Serif" w:hAnsi="Liberation Serif" w:cs="Times New Roman"/>
          <w:color w:val="000000"/>
          <w:sz w:val="24"/>
          <w:szCs w:val="24"/>
        </w:rPr>
        <w:t xml:space="preserve">и </w:t>
      </w:r>
      <w:r w:rsidR="007D29EA" w:rsidRPr="00260953">
        <w:rPr>
          <w:rFonts w:ascii="Liberation Serif" w:hAnsi="Liberation Serif" w:cs="Times New Roman"/>
          <w:color w:val="000000"/>
          <w:sz w:val="24"/>
          <w:szCs w:val="24"/>
        </w:rPr>
        <w:t>2019 г. Учитывая</w:t>
      </w:r>
      <w:r w:rsidRPr="00260953">
        <w:rPr>
          <w:rFonts w:ascii="Liberation Serif" w:hAnsi="Liberation Serif" w:cs="Times New Roman"/>
          <w:color w:val="000000"/>
          <w:sz w:val="24"/>
          <w:szCs w:val="24"/>
        </w:rPr>
        <w:t>,</w:t>
      </w:r>
      <w:r w:rsidR="007D29EA" w:rsidRPr="00260953">
        <w:rPr>
          <w:rFonts w:ascii="Liberation Serif" w:hAnsi="Liberation Serif" w:cs="Times New Roman"/>
          <w:color w:val="000000"/>
          <w:sz w:val="24"/>
          <w:szCs w:val="24"/>
        </w:rPr>
        <w:t xml:space="preserve"> изменения КИМ ЕГЭ, колебания среднего балла были ожидаемыми, но отметим, что они в минимальных пределах. </w:t>
      </w:r>
    </w:p>
    <w:p w:rsidR="00E97319" w:rsidRPr="00260953" w:rsidRDefault="00E97319" w:rsidP="00260953">
      <w:pPr>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2.5.3 Основные результаты ЕГЭ по истории  в сравнении по ГО Первоуральск</w:t>
      </w:r>
    </w:p>
    <w:p w:rsidR="00E97319" w:rsidRPr="002D0768" w:rsidRDefault="00E97319" w:rsidP="002D0768">
      <w:pPr>
        <w:spacing w:after="0" w:line="271" w:lineRule="auto"/>
        <w:ind w:firstLine="709"/>
        <w:jc w:val="right"/>
        <w:rPr>
          <w:rFonts w:ascii="Liberation Serif" w:hAnsi="Liberation Serif" w:cs="Times New Roman"/>
          <w:b/>
          <w:sz w:val="18"/>
          <w:szCs w:val="18"/>
        </w:rPr>
      </w:pPr>
      <w:r w:rsidRPr="002D0768">
        <w:rPr>
          <w:rFonts w:ascii="Liberation Serif" w:hAnsi="Liberation Serif" w:cs="Times New Roman"/>
          <w:i/>
          <w:sz w:val="18"/>
          <w:szCs w:val="18"/>
        </w:rPr>
        <w:t xml:space="preserve">Таблица </w:t>
      </w:r>
      <w:r w:rsidR="002D0768">
        <w:rPr>
          <w:rFonts w:ascii="Liberation Serif" w:hAnsi="Liberation Serif" w:cs="Times New Roman"/>
          <w:i/>
          <w:sz w:val="18"/>
          <w:szCs w:val="18"/>
        </w:rPr>
        <w:t>31</w:t>
      </w:r>
    </w:p>
    <w:tbl>
      <w:tblPr>
        <w:tblW w:w="5000" w:type="pct"/>
        <w:tblLook w:val="04A0" w:firstRow="1" w:lastRow="0" w:firstColumn="1" w:lastColumn="0" w:noHBand="0" w:noVBand="1"/>
      </w:tblPr>
      <w:tblGrid>
        <w:gridCol w:w="921"/>
        <w:gridCol w:w="1420"/>
        <w:gridCol w:w="1361"/>
        <w:gridCol w:w="1751"/>
        <w:gridCol w:w="1751"/>
        <w:gridCol w:w="1766"/>
        <w:gridCol w:w="1593"/>
      </w:tblGrid>
      <w:tr w:rsidR="00E97319" w:rsidRPr="002D0768" w:rsidTr="002D0768">
        <w:trPr>
          <w:trHeight w:val="885"/>
        </w:trPr>
        <w:tc>
          <w:tcPr>
            <w:tcW w:w="436"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ОО</w:t>
            </w:r>
          </w:p>
        </w:tc>
        <w:tc>
          <w:tcPr>
            <w:tcW w:w="672" w:type="pct"/>
            <w:tcBorders>
              <w:top w:val="single" w:sz="8" w:space="0" w:color="auto"/>
              <w:left w:val="nil"/>
              <w:bottom w:val="single" w:sz="4" w:space="0" w:color="auto"/>
              <w:right w:val="single" w:sz="4" w:space="0" w:color="auto"/>
            </w:tcBorders>
            <w:shd w:val="clear" w:color="auto" w:fill="auto"/>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кол-во участников</w:t>
            </w:r>
          </w:p>
        </w:tc>
        <w:tc>
          <w:tcPr>
            <w:tcW w:w="644" w:type="pct"/>
            <w:tcBorders>
              <w:top w:val="single" w:sz="8" w:space="0" w:color="auto"/>
              <w:left w:val="nil"/>
              <w:bottom w:val="single" w:sz="4" w:space="0" w:color="auto"/>
              <w:right w:val="single" w:sz="8" w:space="0" w:color="auto"/>
            </w:tcBorders>
            <w:shd w:val="clear" w:color="auto" w:fill="auto"/>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средний балл</w:t>
            </w:r>
          </w:p>
        </w:tc>
        <w:tc>
          <w:tcPr>
            <w:tcW w:w="829" w:type="pct"/>
            <w:tcBorders>
              <w:top w:val="single" w:sz="8" w:space="0" w:color="auto"/>
              <w:left w:val="nil"/>
              <w:bottom w:val="single" w:sz="4" w:space="0" w:color="auto"/>
              <w:right w:val="single" w:sz="4" w:space="0" w:color="auto"/>
            </w:tcBorders>
            <w:shd w:val="clear" w:color="auto" w:fill="auto"/>
            <w:vAlign w:val="bottom"/>
            <w:hideMark/>
          </w:tcPr>
          <w:p w:rsidR="00E97319" w:rsidRPr="002D0768" w:rsidRDefault="00E97319" w:rsidP="002D0768">
            <w:pPr>
              <w:spacing w:after="0" w:line="271" w:lineRule="auto"/>
              <w:jc w:val="both"/>
              <w:rPr>
                <w:rFonts w:ascii="Liberation Serif" w:eastAsia="Times New Roman" w:hAnsi="Liberation Serif" w:cs="Arial"/>
                <w:b/>
                <w:bCs/>
                <w:color w:val="000000"/>
                <w:sz w:val="20"/>
                <w:szCs w:val="20"/>
                <w:lang w:eastAsia="ru-RU"/>
              </w:rPr>
            </w:pPr>
            <w:r w:rsidRPr="002D0768">
              <w:rPr>
                <w:rFonts w:ascii="Liberation Serif" w:eastAsia="Times New Roman" w:hAnsi="Liberation Serif" w:cs="Arial"/>
                <w:b/>
                <w:bCs/>
                <w:color w:val="000000"/>
                <w:sz w:val="20"/>
                <w:szCs w:val="20"/>
                <w:lang w:eastAsia="ru-RU"/>
              </w:rPr>
              <w:t>ниже минимального</w:t>
            </w:r>
          </w:p>
        </w:tc>
        <w:tc>
          <w:tcPr>
            <w:tcW w:w="829" w:type="pct"/>
            <w:tcBorders>
              <w:top w:val="single" w:sz="8" w:space="0" w:color="auto"/>
              <w:left w:val="nil"/>
              <w:bottom w:val="single" w:sz="4" w:space="0" w:color="auto"/>
              <w:right w:val="single" w:sz="4" w:space="0" w:color="auto"/>
            </w:tcBorders>
            <w:shd w:val="clear" w:color="auto" w:fill="auto"/>
            <w:vAlign w:val="bottom"/>
            <w:hideMark/>
          </w:tcPr>
          <w:p w:rsidR="00E97319" w:rsidRPr="002D0768" w:rsidRDefault="00E97319" w:rsidP="002D0768">
            <w:pPr>
              <w:spacing w:after="0" w:line="271" w:lineRule="auto"/>
              <w:jc w:val="both"/>
              <w:rPr>
                <w:rFonts w:ascii="Liberation Serif" w:eastAsia="Times New Roman" w:hAnsi="Liberation Serif" w:cs="Arial"/>
                <w:b/>
                <w:bCs/>
                <w:color w:val="000000"/>
                <w:sz w:val="20"/>
                <w:szCs w:val="20"/>
                <w:lang w:eastAsia="ru-RU"/>
              </w:rPr>
            </w:pPr>
            <w:r w:rsidRPr="002D0768">
              <w:rPr>
                <w:rFonts w:ascii="Liberation Serif" w:eastAsia="Times New Roman" w:hAnsi="Liberation Serif" w:cs="Arial"/>
                <w:b/>
                <w:bCs/>
                <w:color w:val="000000"/>
                <w:sz w:val="20"/>
                <w:szCs w:val="20"/>
                <w:lang w:eastAsia="ru-RU"/>
              </w:rPr>
              <w:t>от минимального балла до 60 баллов</w:t>
            </w:r>
          </w:p>
        </w:tc>
        <w:tc>
          <w:tcPr>
            <w:tcW w:w="836" w:type="pct"/>
            <w:tcBorders>
              <w:top w:val="single" w:sz="8" w:space="0" w:color="auto"/>
              <w:left w:val="nil"/>
              <w:bottom w:val="single" w:sz="4" w:space="0" w:color="auto"/>
              <w:right w:val="single" w:sz="4" w:space="0" w:color="auto"/>
            </w:tcBorders>
            <w:shd w:val="clear" w:color="auto" w:fill="auto"/>
            <w:vAlign w:val="bottom"/>
            <w:hideMark/>
          </w:tcPr>
          <w:p w:rsidR="00E97319" w:rsidRPr="002D0768" w:rsidRDefault="00E97319" w:rsidP="002D0768">
            <w:pPr>
              <w:spacing w:after="0" w:line="271" w:lineRule="auto"/>
              <w:jc w:val="both"/>
              <w:rPr>
                <w:rFonts w:ascii="Liberation Serif" w:eastAsia="Times New Roman" w:hAnsi="Liberation Serif" w:cs="Arial"/>
                <w:b/>
                <w:bCs/>
                <w:color w:val="000000"/>
                <w:sz w:val="20"/>
                <w:szCs w:val="20"/>
                <w:lang w:eastAsia="ru-RU"/>
              </w:rPr>
            </w:pPr>
            <w:r w:rsidRPr="002D0768">
              <w:rPr>
                <w:rFonts w:ascii="Liberation Serif" w:eastAsia="Times New Roman" w:hAnsi="Liberation Serif" w:cs="Arial"/>
                <w:b/>
                <w:bCs/>
                <w:color w:val="000000"/>
                <w:sz w:val="20"/>
                <w:szCs w:val="20"/>
                <w:lang w:eastAsia="ru-RU"/>
              </w:rPr>
              <w:t>от 6</w:t>
            </w:r>
            <w:r w:rsidR="00FD53F7" w:rsidRPr="002D0768">
              <w:rPr>
                <w:rFonts w:ascii="Liberation Serif" w:eastAsia="Times New Roman" w:hAnsi="Liberation Serif" w:cs="Arial"/>
                <w:b/>
                <w:bCs/>
                <w:color w:val="000000"/>
                <w:sz w:val="20"/>
                <w:szCs w:val="20"/>
                <w:lang w:eastAsia="ru-RU"/>
              </w:rPr>
              <w:t>0</w:t>
            </w:r>
            <w:r w:rsidRPr="002D0768">
              <w:rPr>
                <w:rFonts w:ascii="Liberation Serif" w:eastAsia="Times New Roman" w:hAnsi="Liberation Serif" w:cs="Arial"/>
                <w:b/>
                <w:bCs/>
                <w:color w:val="000000"/>
                <w:sz w:val="20"/>
                <w:szCs w:val="20"/>
                <w:lang w:eastAsia="ru-RU"/>
              </w:rPr>
              <w:t xml:space="preserve"> до 80 баллов</w:t>
            </w:r>
          </w:p>
        </w:tc>
        <w:tc>
          <w:tcPr>
            <w:tcW w:w="754" w:type="pct"/>
            <w:tcBorders>
              <w:top w:val="single" w:sz="8" w:space="0" w:color="auto"/>
              <w:left w:val="nil"/>
              <w:bottom w:val="single" w:sz="4" w:space="0" w:color="auto"/>
              <w:right w:val="single" w:sz="4" w:space="0" w:color="auto"/>
            </w:tcBorders>
            <w:shd w:val="clear" w:color="auto" w:fill="auto"/>
            <w:vAlign w:val="bottom"/>
            <w:hideMark/>
          </w:tcPr>
          <w:p w:rsidR="00E97319" w:rsidRPr="002D0768" w:rsidRDefault="00E97319" w:rsidP="002D0768">
            <w:pPr>
              <w:spacing w:after="0" w:line="271" w:lineRule="auto"/>
              <w:jc w:val="both"/>
              <w:rPr>
                <w:rFonts w:ascii="Liberation Serif" w:eastAsia="Times New Roman" w:hAnsi="Liberation Serif" w:cs="Arial"/>
                <w:b/>
                <w:bCs/>
                <w:color w:val="000000"/>
                <w:sz w:val="20"/>
                <w:szCs w:val="20"/>
                <w:lang w:eastAsia="ru-RU"/>
              </w:rPr>
            </w:pPr>
            <w:r w:rsidRPr="002D0768">
              <w:rPr>
                <w:rFonts w:ascii="Liberation Serif" w:eastAsia="Times New Roman" w:hAnsi="Liberation Serif" w:cs="Arial"/>
                <w:b/>
                <w:bCs/>
                <w:color w:val="000000"/>
                <w:sz w:val="20"/>
                <w:szCs w:val="20"/>
                <w:lang w:eastAsia="ru-RU"/>
              </w:rPr>
              <w:t>от 8</w:t>
            </w:r>
            <w:r w:rsidR="00FD53F7" w:rsidRPr="002D0768">
              <w:rPr>
                <w:rFonts w:ascii="Liberation Serif" w:eastAsia="Times New Roman" w:hAnsi="Liberation Serif" w:cs="Arial"/>
                <w:b/>
                <w:bCs/>
                <w:color w:val="000000"/>
                <w:sz w:val="20"/>
                <w:szCs w:val="20"/>
                <w:lang w:eastAsia="ru-RU"/>
              </w:rPr>
              <w:t>0</w:t>
            </w:r>
            <w:r w:rsidRPr="002D0768">
              <w:rPr>
                <w:rFonts w:ascii="Liberation Serif" w:eastAsia="Times New Roman" w:hAnsi="Liberation Serif" w:cs="Arial"/>
                <w:b/>
                <w:bCs/>
                <w:color w:val="000000"/>
                <w:sz w:val="20"/>
                <w:szCs w:val="20"/>
                <w:lang w:eastAsia="ru-RU"/>
              </w:rPr>
              <w:t xml:space="preserve"> до 100 баллов</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8</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43,1</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12,5</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75,0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12,5</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10</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62,1</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40,0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45</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№4</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61,2</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80,0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57,7</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66,7</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33,3</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48,8</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№7</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60</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100,0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№9</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55</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100,0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№10</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59</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33,3</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33,3</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33,3</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№12</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w:t>
            </w:r>
          </w:p>
        </w:tc>
        <w:tc>
          <w:tcPr>
            <w:tcW w:w="644" w:type="pct"/>
            <w:tcBorders>
              <w:top w:val="single" w:sz="4" w:space="0" w:color="auto"/>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49</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100,0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№15</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4</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68,25</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25,0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25,0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№21</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4</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69,3</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50,0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25,0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25,0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№22</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72</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100,0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№26</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19,7</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66,7</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33,3</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55"/>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№29</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62</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 </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 </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100,0</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 </w:t>
            </w:r>
          </w:p>
        </w:tc>
      </w:tr>
      <w:tr w:rsidR="00E97319" w:rsidRPr="002D0768" w:rsidTr="002D0768">
        <w:trPr>
          <w:trHeight w:val="270"/>
        </w:trPr>
        <w:tc>
          <w:tcPr>
            <w:tcW w:w="436"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№32</w:t>
            </w:r>
          </w:p>
        </w:tc>
        <w:tc>
          <w:tcPr>
            <w:tcW w:w="672"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w:t>
            </w:r>
          </w:p>
        </w:tc>
        <w:tc>
          <w:tcPr>
            <w:tcW w:w="644" w:type="pct"/>
            <w:tcBorders>
              <w:top w:val="nil"/>
              <w:left w:val="nil"/>
              <w:bottom w:val="single" w:sz="4" w:space="0" w:color="auto"/>
              <w:right w:val="nil"/>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65,7</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33,3</w:t>
            </w:r>
          </w:p>
        </w:tc>
        <w:tc>
          <w:tcPr>
            <w:tcW w:w="836"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66,7</w:t>
            </w:r>
          </w:p>
        </w:tc>
        <w:tc>
          <w:tcPr>
            <w:tcW w:w="754" w:type="pct"/>
            <w:tcBorders>
              <w:top w:val="nil"/>
              <w:left w:val="nil"/>
              <w:bottom w:val="single" w:sz="4"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sz w:val="20"/>
                <w:szCs w:val="20"/>
                <w:lang w:eastAsia="ru-RU"/>
              </w:rPr>
            </w:pPr>
            <w:r w:rsidRPr="002D0768">
              <w:rPr>
                <w:rFonts w:ascii="Liberation Serif" w:eastAsia="Times New Roman" w:hAnsi="Liberation Serif" w:cs="Arial"/>
                <w:sz w:val="20"/>
                <w:szCs w:val="20"/>
                <w:lang w:eastAsia="ru-RU"/>
              </w:rPr>
              <w:t>0,0</w:t>
            </w:r>
          </w:p>
        </w:tc>
      </w:tr>
      <w:tr w:rsidR="00E97319" w:rsidRPr="002D0768" w:rsidTr="002D0768">
        <w:trPr>
          <w:trHeight w:val="270"/>
        </w:trPr>
        <w:tc>
          <w:tcPr>
            <w:tcW w:w="436"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итого</w:t>
            </w:r>
          </w:p>
        </w:tc>
        <w:tc>
          <w:tcPr>
            <w:tcW w:w="672" w:type="pct"/>
            <w:tcBorders>
              <w:top w:val="single" w:sz="8" w:space="0" w:color="auto"/>
              <w:left w:val="nil"/>
              <w:bottom w:val="single" w:sz="8"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59</w:t>
            </w:r>
          </w:p>
        </w:tc>
        <w:tc>
          <w:tcPr>
            <w:tcW w:w="644" w:type="pct"/>
            <w:tcBorders>
              <w:top w:val="single" w:sz="8" w:space="0" w:color="auto"/>
              <w:left w:val="nil"/>
              <w:bottom w:val="single" w:sz="8" w:space="0" w:color="auto"/>
              <w:right w:val="single" w:sz="8"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55,7</w:t>
            </w:r>
          </w:p>
        </w:tc>
        <w:tc>
          <w:tcPr>
            <w:tcW w:w="829" w:type="pct"/>
            <w:tcBorders>
              <w:top w:val="single" w:sz="8" w:space="0" w:color="auto"/>
              <w:left w:val="nil"/>
              <w:bottom w:val="single" w:sz="8"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10,2</w:t>
            </w:r>
          </w:p>
        </w:tc>
        <w:tc>
          <w:tcPr>
            <w:tcW w:w="829" w:type="pct"/>
            <w:tcBorders>
              <w:top w:val="single" w:sz="8" w:space="0" w:color="auto"/>
              <w:left w:val="nil"/>
              <w:bottom w:val="single" w:sz="8"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44,1</w:t>
            </w:r>
          </w:p>
        </w:tc>
        <w:tc>
          <w:tcPr>
            <w:tcW w:w="836" w:type="pct"/>
            <w:tcBorders>
              <w:top w:val="single" w:sz="8" w:space="0" w:color="auto"/>
              <w:left w:val="nil"/>
              <w:bottom w:val="single" w:sz="8"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37,3</w:t>
            </w:r>
          </w:p>
        </w:tc>
        <w:tc>
          <w:tcPr>
            <w:tcW w:w="754" w:type="pct"/>
            <w:tcBorders>
              <w:top w:val="single" w:sz="8" w:space="0" w:color="auto"/>
              <w:left w:val="nil"/>
              <w:bottom w:val="single" w:sz="8" w:space="0" w:color="auto"/>
              <w:right w:val="single" w:sz="4" w:space="0" w:color="auto"/>
            </w:tcBorders>
            <w:shd w:val="clear" w:color="auto" w:fill="auto"/>
            <w:noWrap/>
            <w:vAlign w:val="bottom"/>
            <w:hideMark/>
          </w:tcPr>
          <w:p w:rsidR="00E97319" w:rsidRPr="002D0768" w:rsidRDefault="00E97319" w:rsidP="002D0768">
            <w:pPr>
              <w:spacing w:after="0" w:line="271" w:lineRule="auto"/>
              <w:jc w:val="both"/>
              <w:rPr>
                <w:rFonts w:ascii="Liberation Serif" w:eastAsia="Times New Roman" w:hAnsi="Liberation Serif" w:cs="Arial"/>
                <w:b/>
                <w:bCs/>
                <w:sz w:val="20"/>
                <w:szCs w:val="20"/>
                <w:lang w:eastAsia="ru-RU"/>
              </w:rPr>
            </w:pPr>
            <w:r w:rsidRPr="002D0768">
              <w:rPr>
                <w:rFonts w:ascii="Liberation Serif" w:eastAsia="Times New Roman" w:hAnsi="Liberation Serif" w:cs="Arial"/>
                <w:b/>
                <w:bCs/>
                <w:sz w:val="20"/>
                <w:szCs w:val="20"/>
                <w:lang w:eastAsia="ru-RU"/>
              </w:rPr>
              <w:t>8,5</w:t>
            </w:r>
          </w:p>
        </w:tc>
      </w:tr>
    </w:tbl>
    <w:p w:rsidR="00FD53F7" w:rsidRPr="00260953" w:rsidRDefault="00FD53F7"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D70538" w:rsidRPr="00260953" w:rsidRDefault="00D70538" w:rsidP="00260953">
      <w:pPr>
        <w:pStyle w:val="Default"/>
        <w:spacing w:line="271" w:lineRule="auto"/>
        <w:ind w:firstLine="709"/>
        <w:jc w:val="both"/>
        <w:rPr>
          <w:rFonts w:ascii="Liberation Serif" w:hAnsi="Liberation Serif"/>
        </w:rPr>
      </w:pPr>
      <w:proofErr w:type="gramStart"/>
      <w:r w:rsidRPr="00260953">
        <w:rPr>
          <w:rFonts w:ascii="Liberation Serif" w:hAnsi="Liberation Serif"/>
        </w:rPr>
        <w:t xml:space="preserve">Изменения КИМ ЕГЭ обусловили положительную динамику </w:t>
      </w:r>
      <w:r w:rsidRPr="00260953">
        <w:rPr>
          <w:rFonts w:ascii="Liberation Serif" w:hAnsi="Liberation Serif"/>
          <w:bCs/>
        </w:rPr>
        <w:t>в зоне от</w:t>
      </w:r>
      <w:r w:rsidRPr="00260953">
        <w:rPr>
          <w:rFonts w:ascii="Liberation Serif" w:hAnsi="Liberation Serif"/>
          <w:b/>
          <w:bCs/>
        </w:rPr>
        <w:t xml:space="preserve"> </w:t>
      </w:r>
      <w:r w:rsidRPr="00260953">
        <w:rPr>
          <w:rFonts w:ascii="Liberation Serif" w:hAnsi="Liberation Serif"/>
          <w:bCs/>
        </w:rPr>
        <w:t>60 до 80 баллов</w:t>
      </w:r>
      <w:r w:rsidRPr="00260953">
        <w:rPr>
          <w:rFonts w:ascii="Liberation Serif" w:hAnsi="Liberation Serif"/>
        </w:rPr>
        <w:t xml:space="preserve">: если ранее процент получивших баллы в данном диапазоне составлял 22,9%, то в 2022 г. 37,3%. В тоже время увеличение числа заданий части 2 и сокращение заданий тестовой части повлекло уменьшение доли участников, получивших </w:t>
      </w:r>
      <w:r w:rsidR="0028095C" w:rsidRPr="00260953">
        <w:rPr>
          <w:rFonts w:ascii="Liberation Serif" w:hAnsi="Liberation Serif"/>
        </w:rPr>
        <w:t xml:space="preserve">от минимального балла до 60 </w:t>
      </w:r>
      <w:r w:rsidRPr="00260953">
        <w:rPr>
          <w:rFonts w:ascii="Liberation Serif" w:hAnsi="Liberation Serif"/>
        </w:rPr>
        <w:t xml:space="preserve">(44,1%) </w:t>
      </w:r>
      <w:r w:rsidR="0028095C" w:rsidRPr="00260953">
        <w:rPr>
          <w:rFonts w:ascii="Liberation Serif" w:hAnsi="Liberation Serif"/>
        </w:rPr>
        <w:t>по сравнению с аналогичным показателем  в 2021 (60%)</w:t>
      </w:r>
      <w:r w:rsidRPr="00260953">
        <w:rPr>
          <w:rFonts w:ascii="Liberation Serif" w:hAnsi="Liberation Serif"/>
        </w:rPr>
        <w:t xml:space="preserve">. </w:t>
      </w:r>
      <w:proofErr w:type="gramEnd"/>
    </w:p>
    <w:p w:rsidR="00D70538" w:rsidRPr="00260953" w:rsidRDefault="00D70538" w:rsidP="00260953">
      <w:pPr>
        <w:pStyle w:val="Default"/>
        <w:spacing w:line="271" w:lineRule="auto"/>
        <w:ind w:firstLine="709"/>
        <w:jc w:val="both"/>
        <w:rPr>
          <w:rFonts w:ascii="Liberation Serif" w:hAnsi="Liberation Serif"/>
        </w:rPr>
      </w:pPr>
    </w:p>
    <w:p w:rsidR="00D70538" w:rsidRPr="00260953" w:rsidRDefault="00D70538" w:rsidP="00260953">
      <w:pPr>
        <w:shd w:val="clear" w:color="auto" w:fill="FFFFFF"/>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2.5.4</w:t>
      </w:r>
      <w:r w:rsidRPr="00260953">
        <w:rPr>
          <w:rFonts w:ascii="Liberation Serif" w:hAnsi="Liberation Serif" w:cs="Times New Roman"/>
          <w:b/>
          <w:sz w:val="24"/>
          <w:szCs w:val="24"/>
        </w:rPr>
        <w:tab/>
        <w:t>Статистический анализ результатов выполнения заданий КИМ по истории</w:t>
      </w:r>
    </w:p>
    <w:p w:rsidR="00D70538" w:rsidRPr="002D0768" w:rsidRDefault="00D70538" w:rsidP="002D0768">
      <w:pPr>
        <w:spacing w:after="0" w:line="271" w:lineRule="auto"/>
        <w:ind w:firstLine="709"/>
        <w:jc w:val="right"/>
        <w:rPr>
          <w:rFonts w:ascii="Liberation Serif" w:hAnsi="Liberation Serif" w:cs="Times New Roman"/>
          <w:b/>
          <w:sz w:val="18"/>
          <w:szCs w:val="18"/>
        </w:rPr>
      </w:pPr>
      <w:r w:rsidRPr="002D0768">
        <w:rPr>
          <w:rFonts w:ascii="Liberation Serif" w:hAnsi="Liberation Serif" w:cs="Times New Roman"/>
          <w:i/>
          <w:sz w:val="18"/>
          <w:szCs w:val="18"/>
        </w:rPr>
        <w:t>Таблица 3</w:t>
      </w:r>
      <w:r w:rsidR="002D0768">
        <w:rPr>
          <w:rFonts w:ascii="Liberation Serif" w:hAnsi="Liberation Serif" w:cs="Times New Roman"/>
          <w:i/>
          <w:sz w:val="18"/>
          <w:szCs w:val="18"/>
        </w:rPr>
        <w:t>2</w:t>
      </w:r>
    </w:p>
    <w:tbl>
      <w:tblPr>
        <w:tblStyle w:val="a8"/>
        <w:tblW w:w="5000" w:type="pct"/>
        <w:tblLook w:val="04A0" w:firstRow="1" w:lastRow="0" w:firstColumn="1" w:lastColumn="0" w:noHBand="0" w:noVBand="1"/>
      </w:tblPr>
      <w:tblGrid>
        <w:gridCol w:w="560"/>
        <w:gridCol w:w="4937"/>
        <w:gridCol w:w="2115"/>
        <w:gridCol w:w="1373"/>
        <w:gridCol w:w="1578"/>
      </w:tblGrid>
      <w:tr w:rsidR="00FA651D" w:rsidRPr="00260953" w:rsidTr="002D0768">
        <w:tc>
          <w:tcPr>
            <w:tcW w:w="333" w:type="pct"/>
            <w:vAlign w:val="center"/>
          </w:tcPr>
          <w:p w:rsidR="00FA651D" w:rsidRPr="00260953" w:rsidRDefault="00FA651D" w:rsidP="002D0768">
            <w:pPr>
              <w:spacing w:line="271" w:lineRule="auto"/>
              <w:jc w:val="both"/>
              <w:rPr>
                <w:rFonts w:ascii="Liberation Serif" w:hAnsi="Liberation Serif"/>
                <w:b/>
                <w:sz w:val="24"/>
                <w:szCs w:val="24"/>
              </w:rPr>
            </w:pPr>
            <w:r w:rsidRPr="00260953">
              <w:rPr>
                <w:rFonts w:ascii="Liberation Serif" w:hAnsi="Liberation Serif"/>
                <w:b/>
                <w:sz w:val="24"/>
                <w:szCs w:val="24"/>
              </w:rPr>
              <w:t xml:space="preserve">№ </w:t>
            </w:r>
            <w:proofErr w:type="gramStart"/>
            <w:r w:rsidRPr="00260953">
              <w:rPr>
                <w:rFonts w:ascii="Liberation Serif" w:hAnsi="Liberation Serif"/>
                <w:b/>
                <w:sz w:val="24"/>
                <w:szCs w:val="24"/>
              </w:rPr>
              <w:t>п</w:t>
            </w:r>
            <w:proofErr w:type="gramEnd"/>
            <w:r w:rsidRPr="00260953">
              <w:rPr>
                <w:rFonts w:ascii="Liberation Serif" w:hAnsi="Liberation Serif"/>
                <w:b/>
                <w:sz w:val="24"/>
                <w:szCs w:val="24"/>
              </w:rPr>
              <w:t>/п</w:t>
            </w:r>
          </w:p>
        </w:tc>
        <w:tc>
          <w:tcPr>
            <w:tcW w:w="2666" w:type="pct"/>
            <w:vAlign w:val="center"/>
          </w:tcPr>
          <w:p w:rsidR="00FA651D" w:rsidRPr="00260953" w:rsidRDefault="00FA651D" w:rsidP="002D0768">
            <w:pPr>
              <w:spacing w:line="271" w:lineRule="auto"/>
              <w:jc w:val="both"/>
              <w:rPr>
                <w:rFonts w:ascii="Liberation Serif" w:hAnsi="Liberation Serif"/>
                <w:b/>
                <w:sz w:val="24"/>
                <w:szCs w:val="24"/>
              </w:rPr>
            </w:pPr>
            <w:r w:rsidRPr="00260953">
              <w:rPr>
                <w:rFonts w:ascii="Liberation Serif" w:hAnsi="Liberation Serif"/>
                <w:b/>
                <w:sz w:val="24"/>
                <w:szCs w:val="24"/>
              </w:rPr>
              <w:t>Проверяемые требования</w:t>
            </w:r>
          </w:p>
        </w:tc>
        <w:tc>
          <w:tcPr>
            <w:tcW w:w="1200" w:type="pct"/>
            <w:vAlign w:val="center"/>
          </w:tcPr>
          <w:p w:rsidR="00FA651D" w:rsidRPr="00260953" w:rsidRDefault="00FA651D" w:rsidP="002D0768">
            <w:pPr>
              <w:spacing w:line="271" w:lineRule="auto"/>
              <w:jc w:val="both"/>
              <w:rPr>
                <w:rFonts w:ascii="Liberation Serif" w:hAnsi="Liberation Serif"/>
                <w:b/>
                <w:sz w:val="24"/>
                <w:szCs w:val="24"/>
              </w:rPr>
            </w:pPr>
            <w:r w:rsidRPr="00260953">
              <w:rPr>
                <w:rFonts w:ascii="Liberation Serif" w:hAnsi="Liberation Serif"/>
                <w:b/>
                <w:sz w:val="24"/>
                <w:szCs w:val="24"/>
              </w:rPr>
              <w:t>Проверяемое содержание – раздел курса</w:t>
            </w:r>
          </w:p>
        </w:tc>
        <w:tc>
          <w:tcPr>
            <w:tcW w:w="400" w:type="pct"/>
            <w:vAlign w:val="center"/>
          </w:tcPr>
          <w:p w:rsidR="00FA651D" w:rsidRPr="00260953" w:rsidRDefault="00FA651D" w:rsidP="002D0768">
            <w:pPr>
              <w:spacing w:line="271" w:lineRule="auto"/>
              <w:jc w:val="both"/>
              <w:rPr>
                <w:rFonts w:ascii="Liberation Serif" w:hAnsi="Liberation Serif"/>
                <w:b/>
                <w:sz w:val="24"/>
                <w:szCs w:val="24"/>
              </w:rPr>
            </w:pPr>
            <w:r w:rsidRPr="00260953">
              <w:rPr>
                <w:rFonts w:ascii="Liberation Serif" w:hAnsi="Liberation Serif"/>
                <w:b/>
                <w:sz w:val="24"/>
                <w:szCs w:val="24"/>
              </w:rPr>
              <w:t>уровень сложности задания</w:t>
            </w:r>
          </w:p>
        </w:tc>
        <w:tc>
          <w:tcPr>
            <w:tcW w:w="400" w:type="pct"/>
            <w:vAlign w:val="center"/>
          </w:tcPr>
          <w:p w:rsidR="00FA651D" w:rsidRPr="00260953" w:rsidRDefault="00FA651D" w:rsidP="002D0768">
            <w:pPr>
              <w:tabs>
                <w:tab w:val="left" w:pos="374"/>
              </w:tabs>
              <w:spacing w:line="271" w:lineRule="auto"/>
              <w:jc w:val="both"/>
              <w:rPr>
                <w:rFonts w:ascii="Liberation Serif" w:hAnsi="Liberation Serif"/>
                <w:b/>
                <w:sz w:val="24"/>
                <w:szCs w:val="24"/>
              </w:rPr>
            </w:pPr>
            <w:r w:rsidRPr="00260953">
              <w:rPr>
                <w:rFonts w:ascii="Liberation Serif" w:hAnsi="Liberation Serif"/>
                <w:b/>
                <w:sz w:val="24"/>
                <w:szCs w:val="24"/>
              </w:rPr>
              <w:t>процент выполнения</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2666" w:type="pct"/>
            <w:vAlign w:val="center"/>
          </w:tcPr>
          <w:p w:rsidR="00FA651D" w:rsidRPr="00260953" w:rsidRDefault="00FA651D" w:rsidP="002D0768">
            <w:pPr>
              <w:autoSpaceDE w:val="0"/>
              <w:autoSpaceDN w:val="0"/>
              <w:adjustRightInd w:val="0"/>
              <w:spacing w:line="271" w:lineRule="auto"/>
              <w:jc w:val="both"/>
              <w:rPr>
                <w:rFonts w:ascii="Liberation Serif" w:eastAsia="Times New Roman" w:hAnsi="Liberation Serif" w:cs="Times New Roman"/>
                <w:sz w:val="24"/>
                <w:szCs w:val="24"/>
              </w:rPr>
            </w:pPr>
            <w:r w:rsidRPr="00260953">
              <w:rPr>
                <w:rFonts w:ascii="Liberation Serif" w:hAnsi="Liberation Serif" w:cs="Times New Roman"/>
                <w:sz w:val="24"/>
                <w:szCs w:val="24"/>
              </w:rPr>
              <w:t>Знание дат (задание на установление соответствия)</w:t>
            </w:r>
          </w:p>
        </w:tc>
        <w:tc>
          <w:tcPr>
            <w:tcW w:w="1200" w:type="pct"/>
            <w:vAlign w:val="center"/>
          </w:tcPr>
          <w:p w:rsidR="00FA651D" w:rsidRPr="00260953" w:rsidRDefault="00FA651D" w:rsidP="002D0768">
            <w:pPr>
              <w:autoSpaceDE w:val="0"/>
              <w:autoSpaceDN w:val="0"/>
              <w:adjustRightInd w:val="0"/>
              <w:spacing w:line="271" w:lineRule="auto"/>
              <w:jc w:val="both"/>
              <w:rPr>
                <w:rFonts w:ascii="Liberation Serif" w:eastAsia="Times New Roman" w:hAnsi="Liberation Serif" w:cs="Times New Roman"/>
                <w:sz w:val="24"/>
                <w:szCs w:val="24"/>
              </w:rPr>
            </w:pPr>
            <w:r w:rsidRPr="00260953">
              <w:rPr>
                <w:rFonts w:ascii="Liberation Serif" w:hAnsi="Liberation Serif" w:cs="Times New Roman"/>
                <w:sz w:val="24"/>
                <w:szCs w:val="24"/>
              </w:rPr>
              <w:t>VIII – начало XXI в.</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72,9</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w:t>
            </w:r>
          </w:p>
        </w:tc>
        <w:tc>
          <w:tcPr>
            <w:tcW w:w="2666"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Систематизация исторической информации (умение определить последовательность событий)</w:t>
            </w:r>
          </w:p>
        </w:tc>
        <w:tc>
          <w:tcPr>
            <w:tcW w:w="12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С древнейших времён до начала ХХ</w:t>
            </w:r>
            <w:r w:rsidRPr="00260953">
              <w:rPr>
                <w:rFonts w:ascii="Liberation Serif" w:eastAsia="Times New Roman" w:hAnsi="Liberation Serif" w:cs="Times New Roman"/>
                <w:sz w:val="24"/>
                <w:szCs w:val="24"/>
                <w:lang w:val="en-US"/>
              </w:rPr>
              <w:t>I</w:t>
            </w:r>
            <w:r w:rsidRPr="00260953">
              <w:rPr>
                <w:rFonts w:ascii="Liberation Serif" w:eastAsia="Times New Roman" w:hAnsi="Liberation Serif" w:cs="Times New Roman"/>
                <w:sz w:val="24"/>
                <w:szCs w:val="24"/>
              </w:rPr>
              <w:t xml:space="preserve"> в</w:t>
            </w:r>
            <w:proofErr w:type="gramStart"/>
            <w:r w:rsidRPr="00260953">
              <w:rPr>
                <w:rFonts w:ascii="Liberation Serif" w:eastAsia="Times New Roman" w:hAnsi="Liberation Serif" w:cs="Times New Roman"/>
                <w:sz w:val="24"/>
                <w:szCs w:val="24"/>
              </w:rPr>
              <w:t>.(</w:t>
            </w:r>
            <w:proofErr w:type="gramEnd"/>
            <w:r w:rsidRPr="00260953">
              <w:rPr>
                <w:rFonts w:ascii="Liberation Serif" w:eastAsia="Times New Roman" w:hAnsi="Liberation Serif" w:cs="Times New Roman"/>
                <w:sz w:val="24"/>
                <w:szCs w:val="24"/>
              </w:rPr>
              <w:t xml:space="preserve">история России, история зарубежных </w:t>
            </w:r>
            <w:r w:rsidRPr="00260953">
              <w:rPr>
                <w:rFonts w:ascii="Liberation Serif" w:eastAsia="Times New Roman" w:hAnsi="Liberation Serif" w:cs="Times New Roman"/>
                <w:sz w:val="24"/>
                <w:szCs w:val="24"/>
              </w:rPr>
              <w:lastRenderedPageBreak/>
              <w:t>стран)</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lastRenderedPageBreak/>
              <w:t>Б</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50,8</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lastRenderedPageBreak/>
              <w:t>3</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Знание основных фактов, процессов, явлений (задание на установление соответствия)</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 xml:space="preserve">VIII – начало XXI в. </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55,9</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Систематизация исторической информации,</w:t>
            </w:r>
          </w:p>
          <w:p w:rsidR="00FA651D" w:rsidRPr="00260953" w:rsidRDefault="00FA651D" w:rsidP="002D0768">
            <w:pPr>
              <w:pStyle w:val="Default"/>
              <w:spacing w:line="271" w:lineRule="auto"/>
              <w:jc w:val="both"/>
              <w:rPr>
                <w:rFonts w:ascii="Liberation Serif" w:hAnsi="Liberation Serif"/>
              </w:rPr>
            </w:pPr>
            <w:proofErr w:type="gramStart"/>
            <w:r w:rsidRPr="00260953">
              <w:rPr>
                <w:rFonts w:ascii="Liberation Serif" w:hAnsi="Liberation Serif"/>
              </w:rPr>
              <w:t>представленной в различных знаковых системах (таблица)</w:t>
            </w:r>
            <w:proofErr w:type="gramEnd"/>
          </w:p>
        </w:tc>
        <w:tc>
          <w:tcPr>
            <w:tcW w:w="1200" w:type="pct"/>
          </w:tcPr>
          <w:p w:rsidR="00FA651D" w:rsidRPr="00260953" w:rsidRDefault="00FA651D" w:rsidP="002D0768">
            <w:pPr>
              <w:spacing w:line="271" w:lineRule="auto"/>
              <w:jc w:val="both"/>
              <w:rPr>
                <w:rFonts w:ascii="Liberation Serif" w:hAnsi="Liberation Serif" w:cs="Times New Roman"/>
                <w:color w:val="000000"/>
                <w:sz w:val="24"/>
                <w:szCs w:val="24"/>
              </w:rPr>
            </w:pPr>
            <w:r w:rsidRPr="00260953">
              <w:rPr>
                <w:rFonts w:ascii="Liberation Serif" w:hAnsi="Liberation Serif"/>
                <w:sz w:val="24"/>
                <w:szCs w:val="24"/>
              </w:rPr>
              <w:t>VIII – начало XXI в.</w:t>
            </w:r>
          </w:p>
          <w:p w:rsidR="00FA651D" w:rsidRPr="00260953" w:rsidRDefault="00FA651D" w:rsidP="002D0768">
            <w:pPr>
              <w:pStyle w:val="Default"/>
              <w:spacing w:line="271" w:lineRule="auto"/>
              <w:jc w:val="both"/>
              <w:rPr>
                <w:rFonts w:ascii="Liberation Serif" w:hAnsi="Liberation Serif"/>
              </w:rPr>
            </w:pP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68,4</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Знание исторических деятелей (задание на установление соответствия)</w:t>
            </w:r>
          </w:p>
        </w:tc>
        <w:tc>
          <w:tcPr>
            <w:tcW w:w="1200" w:type="pct"/>
          </w:tcPr>
          <w:p w:rsidR="00FA651D" w:rsidRPr="00260953" w:rsidRDefault="00FA651D" w:rsidP="002D0768">
            <w:pPr>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VIII – начало XXI в.</w:t>
            </w:r>
          </w:p>
          <w:p w:rsidR="00FA651D" w:rsidRPr="00260953" w:rsidRDefault="00FA651D" w:rsidP="002D0768">
            <w:pPr>
              <w:spacing w:line="271" w:lineRule="auto"/>
              <w:jc w:val="both"/>
              <w:rPr>
                <w:rFonts w:ascii="Liberation Serif" w:hAnsi="Liberation Serif" w:cs="Times New Roman"/>
                <w:color w:val="000000"/>
                <w:sz w:val="24"/>
                <w:szCs w:val="24"/>
              </w:rPr>
            </w:pPr>
          </w:p>
          <w:p w:rsidR="00FA651D" w:rsidRPr="00260953" w:rsidRDefault="00FA651D" w:rsidP="002D0768">
            <w:pPr>
              <w:pStyle w:val="Default"/>
              <w:spacing w:line="271" w:lineRule="auto"/>
              <w:jc w:val="both"/>
              <w:rPr>
                <w:rFonts w:ascii="Liberation Serif" w:hAnsi="Liberation Serif"/>
              </w:rPr>
            </w:pP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61,9</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Работа с письменным историческим источником</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VIII – начало XXI в.</w:t>
            </w:r>
          </w:p>
          <w:p w:rsidR="00FA651D" w:rsidRPr="00260953" w:rsidRDefault="00FA651D" w:rsidP="002D0768">
            <w:pPr>
              <w:pStyle w:val="Default"/>
              <w:spacing w:line="271" w:lineRule="auto"/>
              <w:jc w:val="both"/>
              <w:rPr>
                <w:rFonts w:ascii="Liberation Serif" w:hAnsi="Liberation Serif"/>
              </w:rPr>
            </w:pP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57,6</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Знание основных фактов, процессов, явлений истории культуры России (задание на установление соответствия)</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 xml:space="preserve">VIII – начало XXI </w:t>
            </w:r>
            <w:proofErr w:type="gramStart"/>
            <w:r w:rsidRPr="00260953">
              <w:rPr>
                <w:rFonts w:ascii="Liberation Serif" w:hAnsi="Liberation Serif"/>
              </w:rPr>
              <w:t>в</w:t>
            </w:r>
            <w:proofErr w:type="gramEnd"/>
            <w:r w:rsidRPr="00260953">
              <w:rPr>
                <w:rFonts w:ascii="Liberation Serif" w:hAnsi="Liberation Serif"/>
              </w:rPr>
              <w:t xml:space="preserve"> /</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30,5</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Один из периодов, изучаемых в курсе истории России.  Работа с исторической картой (схемой)</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VIII – начало XXI в.</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64,4</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Один из периодов, изучаемых в курсе истории России.  Работа с исторической картой (схемой)</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VIII – начало XXI в.</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45,8</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10</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Работа с исторической картой (схемой) (соотнесение картографической информации с текстом)</w:t>
            </w:r>
          </w:p>
        </w:tc>
        <w:tc>
          <w:tcPr>
            <w:tcW w:w="1200" w:type="pct"/>
          </w:tcPr>
          <w:p w:rsidR="00FA651D" w:rsidRPr="00260953" w:rsidRDefault="00FA651D" w:rsidP="002D0768">
            <w:pPr>
              <w:pStyle w:val="Default"/>
              <w:spacing w:line="271" w:lineRule="auto"/>
              <w:jc w:val="both"/>
              <w:rPr>
                <w:rFonts w:ascii="Liberation Serif" w:hAnsi="Liberation Serif"/>
              </w:rPr>
            </w:pPr>
            <w:proofErr w:type="gramStart"/>
            <w:r w:rsidRPr="00260953">
              <w:rPr>
                <w:rFonts w:ascii="Liberation Serif" w:hAnsi="Liberation Serif"/>
              </w:rPr>
              <w:t>VIII – начало XXI в.)</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88,1</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11</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Работа с исторической картой (схемой) (множественный выбор)</w:t>
            </w:r>
          </w:p>
        </w:tc>
        <w:tc>
          <w:tcPr>
            <w:tcW w:w="1200" w:type="pct"/>
          </w:tcPr>
          <w:p w:rsidR="00FA651D" w:rsidRPr="00260953" w:rsidRDefault="00FA651D" w:rsidP="002D0768">
            <w:pPr>
              <w:pStyle w:val="Default"/>
              <w:spacing w:line="271" w:lineRule="auto"/>
              <w:jc w:val="both"/>
              <w:rPr>
                <w:rFonts w:ascii="Liberation Serif" w:hAnsi="Liberation Serif"/>
              </w:rPr>
            </w:pPr>
            <w:proofErr w:type="gramStart"/>
            <w:r w:rsidRPr="00260953">
              <w:rPr>
                <w:rFonts w:ascii="Liberation Serif" w:hAnsi="Liberation Serif"/>
              </w:rPr>
              <w:t>VIII – начало XXI в.)</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43,2</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12</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 xml:space="preserve">Характеристика </w:t>
            </w:r>
            <w:proofErr w:type="spellStart"/>
            <w:r w:rsidRPr="00260953">
              <w:rPr>
                <w:rFonts w:ascii="Liberation Serif" w:hAnsi="Liberation Serif"/>
              </w:rPr>
              <w:t>авторства</w:t>
            </w:r>
            <w:proofErr w:type="gramStart"/>
            <w:r w:rsidRPr="00260953">
              <w:rPr>
                <w:rFonts w:ascii="Liberation Serif" w:hAnsi="Liberation Serif"/>
              </w:rPr>
              <w:t>,в</w:t>
            </w:r>
            <w:proofErr w:type="gramEnd"/>
            <w:r w:rsidRPr="00260953">
              <w:rPr>
                <w:rFonts w:ascii="Liberation Serif" w:hAnsi="Liberation Serif"/>
              </w:rPr>
              <w:t>ремени</w:t>
            </w:r>
            <w:proofErr w:type="spellEnd"/>
            <w:r w:rsidRPr="00260953">
              <w:rPr>
                <w:rFonts w:ascii="Liberation Serif" w:hAnsi="Liberation Serif"/>
              </w:rPr>
              <w:t>, обстоятельств и</w:t>
            </w:r>
          </w:p>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целей создания источника</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VIII – начало XXI в.</w:t>
            </w:r>
          </w:p>
        </w:tc>
        <w:tc>
          <w:tcPr>
            <w:tcW w:w="400" w:type="pct"/>
          </w:tcPr>
          <w:p w:rsidR="00FA651D" w:rsidRPr="00260953" w:rsidRDefault="00FA651D" w:rsidP="002D0768">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47,5</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13</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Умение проводить поиск исторической информации в источниках разных типов</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VIII – начало XXI в.</w:t>
            </w:r>
          </w:p>
        </w:tc>
        <w:tc>
          <w:tcPr>
            <w:tcW w:w="400" w:type="pct"/>
          </w:tcPr>
          <w:p w:rsidR="00FA651D" w:rsidRPr="00260953" w:rsidRDefault="00FA651D" w:rsidP="002D0768">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80,5</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14</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Работа с изображениями</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VIII – начало XXI в.</w:t>
            </w:r>
          </w:p>
        </w:tc>
        <w:tc>
          <w:tcPr>
            <w:tcW w:w="400" w:type="pct"/>
          </w:tcPr>
          <w:p w:rsidR="00FA651D" w:rsidRPr="00260953" w:rsidRDefault="00FA651D" w:rsidP="002D0768">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56,8</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15</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Работа с изображениями</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VIII – начало XXI в.</w:t>
            </w:r>
          </w:p>
        </w:tc>
        <w:tc>
          <w:tcPr>
            <w:tcW w:w="400" w:type="pct"/>
          </w:tcPr>
          <w:p w:rsidR="00FA651D" w:rsidRPr="00260953" w:rsidRDefault="00FA651D" w:rsidP="002D0768">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50,8</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16</w:t>
            </w:r>
          </w:p>
        </w:tc>
        <w:tc>
          <w:tcPr>
            <w:tcW w:w="2666" w:type="pct"/>
            <w:vAlign w:val="center"/>
          </w:tcPr>
          <w:p w:rsidR="00FA651D" w:rsidRPr="00260953" w:rsidRDefault="00FA651D" w:rsidP="002D0768">
            <w:pPr>
              <w:widowControl w:val="0"/>
              <w:spacing w:line="271" w:lineRule="auto"/>
              <w:jc w:val="both"/>
              <w:rPr>
                <w:rFonts w:ascii="Liberation Serif" w:hAnsi="Liberation Serif"/>
                <w:sz w:val="24"/>
                <w:szCs w:val="24"/>
              </w:rPr>
            </w:pPr>
            <w:r w:rsidRPr="00260953">
              <w:rPr>
                <w:rFonts w:ascii="Liberation Serif" w:hAnsi="Liberation Serif"/>
                <w:sz w:val="24"/>
                <w:szCs w:val="24"/>
              </w:rPr>
              <w:t xml:space="preserve">Работа с </w:t>
            </w:r>
            <w:proofErr w:type="gramStart"/>
            <w:r w:rsidRPr="00260953">
              <w:rPr>
                <w:rFonts w:ascii="Liberation Serif" w:hAnsi="Liberation Serif"/>
                <w:sz w:val="24"/>
                <w:szCs w:val="24"/>
              </w:rPr>
              <w:t>письменными</w:t>
            </w:r>
            <w:proofErr w:type="gramEnd"/>
            <w:r w:rsidRPr="00260953">
              <w:rPr>
                <w:rFonts w:ascii="Liberation Serif" w:hAnsi="Liberation Serif"/>
                <w:sz w:val="24"/>
                <w:szCs w:val="24"/>
              </w:rPr>
              <w:t xml:space="preserve"> историческими</w:t>
            </w:r>
          </w:p>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hAnsi="Liberation Serif"/>
                <w:sz w:val="24"/>
                <w:szCs w:val="24"/>
              </w:rPr>
              <w:t>источниками: атрибуция, использование контекстной информации, извлечение информации, представленной в явном виде</w:t>
            </w:r>
          </w:p>
        </w:tc>
        <w:tc>
          <w:tcPr>
            <w:tcW w:w="1200" w:type="pct"/>
            <w:vAlign w:val="center"/>
          </w:tcPr>
          <w:p w:rsidR="00FA651D" w:rsidRPr="00260953" w:rsidRDefault="00FA651D" w:rsidP="002D0768">
            <w:pPr>
              <w:spacing w:line="271" w:lineRule="auto"/>
              <w:jc w:val="both"/>
              <w:rPr>
                <w:rFonts w:ascii="Liberation Serif" w:eastAsia="Times New Roman" w:hAnsi="Liberation Serif" w:cs="Times New Roman"/>
                <w:sz w:val="24"/>
                <w:szCs w:val="24"/>
              </w:rPr>
            </w:pPr>
            <w:r w:rsidRPr="00260953">
              <w:rPr>
                <w:rFonts w:ascii="Liberation Serif" w:hAnsi="Liberation Serif"/>
                <w:sz w:val="24"/>
                <w:szCs w:val="24"/>
              </w:rPr>
              <w:t>Великая Отечественная война</w:t>
            </w:r>
          </w:p>
          <w:p w:rsidR="00FA651D" w:rsidRPr="00260953" w:rsidRDefault="00FA651D" w:rsidP="002D0768">
            <w:pPr>
              <w:spacing w:line="271" w:lineRule="auto"/>
              <w:jc w:val="both"/>
              <w:rPr>
                <w:rFonts w:ascii="Liberation Serif" w:eastAsia="Times New Roman" w:hAnsi="Liberation Serif" w:cs="Times New Roman"/>
                <w:sz w:val="24"/>
                <w:szCs w:val="24"/>
              </w:rPr>
            </w:pPr>
          </w:p>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p>
        </w:tc>
        <w:tc>
          <w:tcPr>
            <w:tcW w:w="400" w:type="pct"/>
          </w:tcPr>
          <w:p w:rsidR="00FA651D" w:rsidRPr="00260953" w:rsidRDefault="00FA651D" w:rsidP="002D0768">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66,1</w:t>
            </w:r>
          </w:p>
        </w:tc>
      </w:tr>
      <w:tr w:rsidR="00FA651D" w:rsidRPr="00260953" w:rsidTr="002D0768">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17</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Умение использовать принципы причинно-</w:t>
            </w:r>
          </w:p>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 xml:space="preserve">следственного, структурно-функционального, </w:t>
            </w:r>
            <w:proofErr w:type="spellStart"/>
            <w:r w:rsidRPr="00260953">
              <w:rPr>
                <w:rFonts w:ascii="Liberation Serif" w:hAnsi="Liberation Serif"/>
              </w:rPr>
              <w:t>временнόго</w:t>
            </w:r>
            <w:proofErr w:type="spellEnd"/>
            <w:r w:rsidRPr="00260953">
              <w:rPr>
                <w:rFonts w:ascii="Liberation Serif" w:hAnsi="Liberation Serif"/>
              </w:rPr>
              <w:t xml:space="preserve"> и пространственного анализа для изучения исторических процессов и явлений</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VIII – начало XXI в.</w:t>
            </w:r>
          </w:p>
        </w:tc>
        <w:tc>
          <w:tcPr>
            <w:tcW w:w="400" w:type="pct"/>
          </w:tcPr>
          <w:p w:rsidR="00FA651D" w:rsidRPr="00260953" w:rsidRDefault="00FA651D" w:rsidP="002D0768">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В</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35,6</w:t>
            </w:r>
          </w:p>
        </w:tc>
      </w:tr>
      <w:tr w:rsidR="00FA651D" w:rsidRPr="00260953" w:rsidTr="002D0768">
        <w:trPr>
          <w:trHeight w:val="513"/>
        </w:trPr>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lastRenderedPageBreak/>
              <w:t>18</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Знание исторических понятий, умение их использовать</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VIII – начало XXI в.</w:t>
            </w:r>
          </w:p>
        </w:tc>
        <w:tc>
          <w:tcPr>
            <w:tcW w:w="400" w:type="pct"/>
          </w:tcPr>
          <w:p w:rsidR="00FA651D" w:rsidRPr="00260953" w:rsidRDefault="00FA651D" w:rsidP="002D0768">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38,1</w:t>
            </w:r>
          </w:p>
        </w:tc>
      </w:tr>
      <w:tr w:rsidR="00FA651D" w:rsidRPr="00260953" w:rsidTr="002D0768">
        <w:trPr>
          <w:trHeight w:val="513"/>
        </w:trPr>
        <w:tc>
          <w:tcPr>
            <w:tcW w:w="333" w:type="pct"/>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19</w:t>
            </w:r>
          </w:p>
        </w:tc>
        <w:tc>
          <w:tcPr>
            <w:tcW w:w="2666"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Умение использовать исторические сведения для аргументации в ходе дискуссии</w:t>
            </w:r>
          </w:p>
        </w:tc>
        <w:tc>
          <w:tcPr>
            <w:tcW w:w="1200" w:type="pct"/>
          </w:tcPr>
          <w:p w:rsidR="00FA651D" w:rsidRPr="00260953" w:rsidRDefault="00FA651D" w:rsidP="002D0768">
            <w:pPr>
              <w:pStyle w:val="Default"/>
              <w:spacing w:line="271" w:lineRule="auto"/>
              <w:jc w:val="both"/>
              <w:rPr>
                <w:rFonts w:ascii="Liberation Serif" w:hAnsi="Liberation Serif"/>
              </w:rPr>
            </w:pPr>
            <w:r w:rsidRPr="00260953">
              <w:rPr>
                <w:rFonts w:ascii="Liberation Serif" w:hAnsi="Liberation Serif"/>
              </w:rPr>
              <w:t>С древнейших времён до начала XXI в. (включена всеобщ</w:t>
            </w:r>
            <w:proofErr w:type="gramStart"/>
            <w:r w:rsidRPr="00260953">
              <w:rPr>
                <w:rFonts w:ascii="Liberation Serif" w:hAnsi="Liberation Serif"/>
              </w:rPr>
              <w:t>.</w:t>
            </w:r>
            <w:proofErr w:type="gramEnd"/>
            <w:r w:rsidRPr="00260953">
              <w:rPr>
                <w:rFonts w:ascii="Liberation Serif" w:hAnsi="Liberation Serif"/>
              </w:rPr>
              <w:t xml:space="preserve"> </w:t>
            </w:r>
            <w:proofErr w:type="gramStart"/>
            <w:r w:rsidRPr="00260953">
              <w:rPr>
                <w:rFonts w:ascii="Liberation Serif" w:hAnsi="Liberation Serif"/>
              </w:rPr>
              <w:t>и</w:t>
            </w:r>
            <w:proofErr w:type="gramEnd"/>
            <w:r w:rsidRPr="00260953">
              <w:rPr>
                <w:rFonts w:ascii="Liberation Serif" w:hAnsi="Liberation Serif"/>
              </w:rPr>
              <w:t>стория)</w:t>
            </w:r>
          </w:p>
        </w:tc>
        <w:tc>
          <w:tcPr>
            <w:tcW w:w="400" w:type="pct"/>
          </w:tcPr>
          <w:p w:rsidR="00FA651D" w:rsidRPr="00260953" w:rsidRDefault="00FA651D" w:rsidP="002D0768">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В</w:t>
            </w:r>
          </w:p>
        </w:tc>
        <w:tc>
          <w:tcPr>
            <w:tcW w:w="400" w:type="pct"/>
            <w:vAlign w:val="center"/>
          </w:tcPr>
          <w:p w:rsidR="00FA651D" w:rsidRPr="00260953" w:rsidRDefault="00FA651D" w:rsidP="002D0768">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15,8</w:t>
            </w:r>
          </w:p>
        </w:tc>
      </w:tr>
    </w:tbl>
    <w:p w:rsidR="00E97583" w:rsidRPr="00260953" w:rsidRDefault="00E9758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 </w:t>
      </w:r>
    </w:p>
    <w:p w:rsidR="00FD53F7" w:rsidRDefault="00E9758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Отдельно необходимо обратить внимание на </w:t>
      </w:r>
      <w:r w:rsidRPr="00260953">
        <w:rPr>
          <w:rFonts w:ascii="Liberation Serif" w:hAnsi="Liberation Serif" w:cs="Times New Roman,Bold"/>
          <w:bCs/>
          <w:sz w:val="24"/>
          <w:szCs w:val="24"/>
        </w:rPr>
        <w:t>задания с наименьшими процентами выполнения</w:t>
      </w:r>
      <w:r w:rsidRPr="00260953">
        <w:rPr>
          <w:rFonts w:ascii="Liberation Serif" w:hAnsi="Liberation Serif" w:cs="Times New Roman"/>
          <w:sz w:val="24"/>
          <w:szCs w:val="24"/>
        </w:rPr>
        <w:t xml:space="preserve">: из числа заданий базового уровня (с процентом выполнения ниже 50) таких три: 7, 9 и 11. Что касается заданий повышенного и высокого уровня сложности, то процент их выполнения в среднем не ниже 15. </w:t>
      </w:r>
    </w:p>
    <w:p w:rsidR="002D0768" w:rsidRPr="00260953" w:rsidRDefault="002D0768" w:rsidP="00260953">
      <w:pPr>
        <w:autoSpaceDE w:val="0"/>
        <w:autoSpaceDN w:val="0"/>
        <w:adjustRightInd w:val="0"/>
        <w:spacing w:after="0" w:line="271" w:lineRule="auto"/>
        <w:ind w:firstLine="709"/>
        <w:jc w:val="both"/>
        <w:rPr>
          <w:rFonts w:ascii="Liberation Serif" w:hAnsi="Liberation Serif" w:cs="Times New Roman"/>
          <w:sz w:val="24"/>
          <w:szCs w:val="24"/>
        </w:rPr>
      </w:pPr>
    </w:p>
    <w:p w:rsidR="00E97583" w:rsidRDefault="004C52BE"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В модели экзаменационной работы 2022 г., по сравнению с моделью 2021 г., произошли значительные изменения. Изменения были внесены в связи с тем, что все выпускники 2022 г. обучались в соответствии с требованиями федерального  государственного образовательного стандарта среднего общего образовании (ФГОС СОО). Основой ФГОС является </w:t>
      </w:r>
      <w:proofErr w:type="spellStart"/>
      <w:r w:rsidRPr="00260953">
        <w:rPr>
          <w:rFonts w:ascii="Liberation Serif" w:hAnsi="Liberation Serif" w:cs="Times New Roman"/>
          <w:sz w:val="24"/>
          <w:szCs w:val="24"/>
        </w:rPr>
        <w:t>деятельностный</w:t>
      </w:r>
      <w:proofErr w:type="spellEnd"/>
      <w:r w:rsidRPr="00260953">
        <w:rPr>
          <w:rFonts w:ascii="Liberation Serif" w:hAnsi="Liberation Serif" w:cs="Times New Roman"/>
          <w:sz w:val="24"/>
          <w:szCs w:val="24"/>
        </w:rPr>
        <w:t xml:space="preserve"> подход в преподавании предмета, поэтому важнейшей задачей модели ЕГЭ 2022 г. является оценка достижения обучающимися требований к результатам обучения по ФГОС СОО, а также знаний по истории в соответствии с Историко-культурным стандартом. </w:t>
      </w:r>
      <w:r w:rsidR="00140090" w:rsidRPr="00260953">
        <w:rPr>
          <w:rFonts w:ascii="Liberation Serif" w:hAnsi="Liberation Serif" w:cs="Times New Roman"/>
          <w:sz w:val="24"/>
          <w:szCs w:val="24"/>
        </w:rPr>
        <w:t>Уровень усвоения программ представлен ниже, в таблице 3</w:t>
      </w:r>
      <w:r w:rsidR="002D0768">
        <w:rPr>
          <w:rFonts w:ascii="Liberation Serif" w:hAnsi="Liberation Serif" w:cs="Times New Roman"/>
          <w:sz w:val="24"/>
          <w:szCs w:val="24"/>
        </w:rPr>
        <w:t>3</w:t>
      </w:r>
    </w:p>
    <w:p w:rsidR="002D0768" w:rsidRDefault="002D0768" w:rsidP="00260953">
      <w:pPr>
        <w:autoSpaceDE w:val="0"/>
        <w:autoSpaceDN w:val="0"/>
        <w:adjustRightInd w:val="0"/>
        <w:spacing w:after="0" w:line="271" w:lineRule="auto"/>
        <w:ind w:firstLine="709"/>
        <w:jc w:val="both"/>
        <w:rPr>
          <w:rFonts w:ascii="Liberation Serif" w:hAnsi="Liberation Serif" w:cs="Times New Roman"/>
          <w:sz w:val="24"/>
          <w:szCs w:val="24"/>
        </w:rPr>
      </w:pPr>
    </w:p>
    <w:p w:rsidR="002D0768" w:rsidRDefault="002D0768" w:rsidP="00260953">
      <w:pPr>
        <w:autoSpaceDE w:val="0"/>
        <w:autoSpaceDN w:val="0"/>
        <w:adjustRightInd w:val="0"/>
        <w:spacing w:after="0" w:line="271" w:lineRule="auto"/>
        <w:ind w:firstLine="709"/>
        <w:jc w:val="both"/>
        <w:rPr>
          <w:rFonts w:ascii="Liberation Serif" w:hAnsi="Liberation Serif" w:cs="Times New Roman"/>
          <w:sz w:val="24"/>
          <w:szCs w:val="24"/>
        </w:rPr>
      </w:pPr>
    </w:p>
    <w:p w:rsidR="002D0768" w:rsidRPr="00260953" w:rsidRDefault="002D0768" w:rsidP="00260953">
      <w:pPr>
        <w:autoSpaceDE w:val="0"/>
        <w:autoSpaceDN w:val="0"/>
        <w:adjustRightInd w:val="0"/>
        <w:spacing w:after="0" w:line="271" w:lineRule="auto"/>
        <w:ind w:firstLine="709"/>
        <w:jc w:val="both"/>
        <w:rPr>
          <w:rFonts w:ascii="Liberation Serif" w:hAnsi="Liberation Serif" w:cs="Times New Roman"/>
          <w:sz w:val="24"/>
          <w:szCs w:val="24"/>
        </w:rPr>
      </w:pPr>
    </w:p>
    <w:p w:rsidR="00140090" w:rsidRPr="002D0768" w:rsidRDefault="00140090" w:rsidP="002D0768">
      <w:pPr>
        <w:spacing w:after="0" w:line="271" w:lineRule="auto"/>
        <w:ind w:firstLine="709"/>
        <w:jc w:val="right"/>
        <w:rPr>
          <w:rFonts w:ascii="Liberation Serif" w:hAnsi="Liberation Serif" w:cs="Times New Roman"/>
          <w:b/>
          <w:sz w:val="18"/>
          <w:szCs w:val="18"/>
        </w:rPr>
      </w:pPr>
      <w:r w:rsidRPr="002D0768">
        <w:rPr>
          <w:rFonts w:ascii="Liberation Serif" w:hAnsi="Liberation Serif" w:cs="Times New Roman"/>
          <w:i/>
          <w:sz w:val="18"/>
          <w:szCs w:val="18"/>
        </w:rPr>
        <w:t>Таблица 3</w:t>
      </w:r>
      <w:r w:rsidR="002D0768">
        <w:rPr>
          <w:rFonts w:ascii="Liberation Serif" w:hAnsi="Liberation Serif" w:cs="Times New Roman"/>
          <w:i/>
          <w:sz w:val="18"/>
          <w:szCs w:val="18"/>
        </w:rPr>
        <w:t>3</w:t>
      </w:r>
    </w:p>
    <w:tbl>
      <w:tblPr>
        <w:tblStyle w:val="a8"/>
        <w:tblW w:w="5000" w:type="pct"/>
        <w:tblLook w:val="04A0" w:firstRow="1" w:lastRow="0" w:firstColumn="1" w:lastColumn="0" w:noHBand="0" w:noVBand="1"/>
      </w:tblPr>
      <w:tblGrid>
        <w:gridCol w:w="2052"/>
        <w:gridCol w:w="2069"/>
        <w:gridCol w:w="1546"/>
        <w:gridCol w:w="1675"/>
        <w:gridCol w:w="1546"/>
        <w:gridCol w:w="1675"/>
      </w:tblGrid>
      <w:tr w:rsidR="00E97583" w:rsidRPr="00260953" w:rsidTr="002D0768">
        <w:tc>
          <w:tcPr>
            <w:tcW w:w="1950" w:type="pct"/>
            <w:gridSpan w:val="2"/>
          </w:tcPr>
          <w:tbl>
            <w:tblPr>
              <w:tblW w:w="3304" w:type="dxa"/>
              <w:tblInd w:w="600" w:type="dxa"/>
              <w:tblBorders>
                <w:top w:val="nil"/>
                <w:left w:val="nil"/>
                <w:bottom w:val="nil"/>
                <w:right w:val="nil"/>
              </w:tblBorders>
              <w:tblLook w:val="0000" w:firstRow="0" w:lastRow="0" w:firstColumn="0" w:lastColumn="0" w:noHBand="0" w:noVBand="0"/>
            </w:tblPr>
            <w:tblGrid>
              <w:gridCol w:w="3304"/>
            </w:tblGrid>
            <w:tr w:rsidR="00E97583" w:rsidRPr="00260953" w:rsidTr="002D0768">
              <w:trPr>
                <w:trHeight w:val="225"/>
              </w:trPr>
              <w:tc>
                <w:tcPr>
                  <w:tcW w:w="0" w:type="auto"/>
                </w:tcPr>
                <w:p w:rsidR="00E97583" w:rsidRPr="00260953" w:rsidRDefault="00140090" w:rsidP="002D0768">
                  <w:pPr>
                    <w:autoSpaceDE w:val="0"/>
                    <w:autoSpaceDN w:val="0"/>
                    <w:adjustRightInd w:val="0"/>
                    <w:spacing w:after="0" w:line="271" w:lineRule="auto"/>
                    <w:rPr>
                      <w:rFonts w:ascii="Liberation Serif" w:hAnsi="Liberation Serif" w:cs="Times New Roman"/>
                      <w:color w:val="000000"/>
                      <w:sz w:val="24"/>
                      <w:szCs w:val="24"/>
                    </w:rPr>
                  </w:pPr>
                  <w:r w:rsidRPr="00260953">
                    <w:rPr>
                      <w:rFonts w:ascii="Liberation Serif" w:hAnsi="Liberation Serif" w:cs="Times New Roman"/>
                      <w:b/>
                      <w:bCs/>
                      <w:color w:val="000000"/>
                      <w:sz w:val="24"/>
                      <w:szCs w:val="24"/>
                    </w:rPr>
                    <w:t>Базовый уровень (9</w:t>
                  </w:r>
                  <w:r w:rsidR="00E97583" w:rsidRPr="00260953">
                    <w:rPr>
                      <w:rFonts w:ascii="Liberation Serif" w:hAnsi="Liberation Serif" w:cs="Times New Roman"/>
                      <w:b/>
                      <w:bCs/>
                      <w:color w:val="000000"/>
                      <w:sz w:val="24"/>
                      <w:szCs w:val="24"/>
                    </w:rPr>
                    <w:t xml:space="preserve"> заданий)</w:t>
                  </w:r>
                </w:p>
              </w:tc>
            </w:tr>
          </w:tbl>
          <w:p w:rsidR="00E97583" w:rsidRPr="00260953" w:rsidRDefault="00E97583" w:rsidP="002D0768">
            <w:pPr>
              <w:spacing w:line="271" w:lineRule="auto"/>
              <w:jc w:val="both"/>
              <w:rPr>
                <w:rFonts w:ascii="Liberation Serif" w:hAnsi="Liberation Serif" w:cs="Times New Roman"/>
                <w:sz w:val="24"/>
                <w:szCs w:val="24"/>
              </w:rPr>
            </w:pPr>
          </w:p>
        </w:tc>
        <w:tc>
          <w:tcPr>
            <w:tcW w:w="1525" w:type="pct"/>
            <w:gridSpan w:val="2"/>
          </w:tcPr>
          <w:p w:rsidR="00E97583" w:rsidRPr="00260953" w:rsidRDefault="00E97583" w:rsidP="002D0768">
            <w:pPr>
              <w:pStyle w:val="Default"/>
              <w:spacing w:line="271" w:lineRule="auto"/>
              <w:rPr>
                <w:rFonts w:ascii="Liberation Serif" w:hAnsi="Liberation Serif"/>
              </w:rPr>
            </w:pPr>
            <w:r w:rsidRPr="00260953">
              <w:rPr>
                <w:rFonts w:ascii="Liberation Serif" w:hAnsi="Liberation Serif"/>
                <w:b/>
                <w:bCs/>
              </w:rPr>
              <w:t>Повышенный уровень (8 заданий)</w:t>
            </w:r>
          </w:p>
        </w:tc>
        <w:tc>
          <w:tcPr>
            <w:tcW w:w="1525" w:type="pct"/>
            <w:gridSpan w:val="2"/>
          </w:tcPr>
          <w:p w:rsidR="00E97583" w:rsidRPr="00260953" w:rsidRDefault="00E97583" w:rsidP="002D0768">
            <w:pPr>
              <w:pStyle w:val="Default"/>
              <w:spacing w:line="271" w:lineRule="auto"/>
              <w:rPr>
                <w:rFonts w:ascii="Liberation Serif" w:hAnsi="Liberation Serif"/>
              </w:rPr>
            </w:pPr>
            <w:r w:rsidRPr="00260953">
              <w:rPr>
                <w:rFonts w:ascii="Liberation Serif" w:hAnsi="Liberation Serif"/>
                <w:b/>
                <w:bCs/>
              </w:rPr>
              <w:t>Высокий уровень (</w:t>
            </w:r>
            <w:r w:rsidR="00140090" w:rsidRPr="00260953">
              <w:rPr>
                <w:rFonts w:ascii="Liberation Serif" w:hAnsi="Liberation Serif"/>
                <w:b/>
                <w:bCs/>
              </w:rPr>
              <w:t>2</w:t>
            </w:r>
            <w:r w:rsidRPr="00260953">
              <w:rPr>
                <w:rFonts w:ascii="Liberation Serif" w:hAnsi="Liberation Serif"/>
                <w:b/>
                <w:bCs/>
              </w:rPr>
              <w:t xml:space="preserve"> задания)</w:t>
            </w:r>
          </w:p>
        </w:tc>
      </w:tr>
      <w:tr w:rsidR="00E97583" w:rsidRPr="00260953" w:rsidTr="002D0768">
        <w:tc>
          <w:tcPr>
            <w:tcW w:w="971" w:type="pct"/>
          </w:tcPr>
          <w:p w:rsidR="00E97583" w:rsidRPr="00260953" w:rsidRDefault="00E97583"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979" w:type="pct"/>
          </w:tcPr>
          <w:p w:rsidR="00E97583" w:rsidRPr="00260953" w:rsidRDefault="00E97583"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r>
      <w:tr w:rsidR="00E97583" w:rsidRPr="00260953" w:rsidTr="002D0768">
        <w:tc>
          <w:tcPr>
            <w:tcW w:w="971" w:type="pct"/>
          </w:tcPr>
          <w:p w:rsidR="00E97583" w:rsidRPr="00260953" w:rsidRDefault="00E97583"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w:t>
            </w:r>
          </w:p>
        </w:tc>
        <w:tc>
          <w:tcPr>
            <w:tcW w:w="979"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72,9</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68,4</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17</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35,6</w:t>
            </w:r>
          </w:p>
        </w:tc>
      </w:tr>
      <w:tr w:rsidR="00E97583" w:rsidRPr="00260953" w:rsidTr="002D0768">
        <w:tc>
          <w:tcPr>
            <w:tcW w:w="971"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w:t>
            </w:r>
          </w:p>
        </w:tc>
        <w:tc>
          <w:tcPr>
            <w:tcW w:w="979"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50,8</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57,6</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19</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15,8</w:t>
            </w:r>
          </w:p>
        </w:tc>
      </w:tr>
      <w:tr w:rsidR="00E97583" w:rsidRPr="00260953" w:rsidTr="002D0768">
        <w:tc>
          <w:tcPr>
            <w:tcW w:w="971"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w:t>
            </w:r>
          </w:p>
        </w:tc>
        <w:tc>
          <w:tcPr>
            <w:tcW w:w="979"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55,9</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10</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88,1</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p>
        </w:tc>
      </w:tr>
      <w:tr w:rsidR="00E97583" w:rsidRPr="00260953" w:rsidTr="002D0768">
        <w:tc>
          <w:tcPr>
            <w:tcW w:w="971"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w:t>
            </w:r>
          </w:p>
        </w:tc>
        <w:tc>
          <w:tcPr>
            <w:tcW w:w="979"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61,9</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12</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47,5</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p>
        </w:tc>
      </w:tr>
      <w:tr w:rsidR="00E97583" w:rsidRPr="00260953" w:rsidTr="002D0768">
        <w:tc>
          <w:tcPr>
            <w:tcW w:w="971"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w:t>
            </w:r>
          </w:p>
        </w:tc>
        <w:tc>
          <w:tcPr>
            <w:tcW w:w="979"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30,5</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14</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56,8</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p>
        </w:tc>
      </w:tr>
      <w:tr w:rsidR="00E97583" w:rsidRPr="00260953" w:rsidTr="002D0768">
        <w:tc>
          <w:tcPr>
            <w:tcW w:w="971"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w:t>
            </w:r>
          </w:p>
        </w:tc>
        <w:tc>
          <w:tcPr>
            <w:tcW w:w="979"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64,4</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15</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50,8</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p>
        </w:tc>
      </w:tr>
      <w:tr w:rsidR="00E97583" w:rsidRPr="00260953" w:rsidTr="002D0768">
        <w:tc>
          <w:tcPr>
            <w:tcW w:w="971"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9</w:t>
            </w:r>
          </w:p>
        </w:tc>
        <w:tc>
          <w:tcPr>
            <w:tcW w:w="979"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45,8</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16</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66,1</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p>
        </w:tc>
      </w:tr>
      <w:tr w:rsidR="00E97583" w:rsidRPr="00260953" w:rsidTr="002D0768">
        <w:tc>
          <w:tcPr>
            <w:tcW w:w="971"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11</w:t>
            </w:r>
          </w:p>
        </w:tc>
        <w:tc>
          <w:tcPr>
            <w:tcW w:w="979"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43,2</w:t>
            </w:r>
          </w:p>
        </w:tc>
        <w:tc>
          <w:tcPr>
            <w:tcW w:w="732"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18</w:t>
            </w:r>
          </w:p>
        </w:tc>
        <w:tc>
          <w:tcPr>
            <w:tcW w:w="793"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38,1</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p>
        </w:tc>
      </w:tr>
      <w:tr w:rsidR="00E97583" w:rsidRPr="00260953" w:rsidTr="002D0768">
        <w:tc>
          <w:tcPr>
            <w:tcW w:w="971"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13</w:t>
            </w:r>
          </w:p>
        </w:tc>
        <w:tc>
          <w:tcPr>
            <w:tcW w:w="979" w:type="pct"/>
          </w:tcPr>
          <w:p w:rsidR="00E97583" w:rsidRPr="00260953" w:rsidRDefault="00140090" w:rsidP="002D0768">
            <w:pPr>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80,5</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p>
        </w:tc>
        <w:tc>
          <w:tcPr>
            <w:tcW w:w="793" w:type="pct"/>
          </w:tcPr>
          <w:p w:rsidR="00E97583" w:rsidRPr="00260953" w:rsidRDefault="00E97583" w:rsidP="002D0768">
            <w:pPr>
              <w:spacing w:line="271" w:lineRule="auto"/>
              <w:jc w:val="both"/>
              <w:rPr>
                <w:rFonts w:ascii="Liberation Serif" w:hAnsi="Liberation Serif" w:cs="Times New Roman"/>
                <w:sz w:val="24"/>
                <w:szCs w:val="24"/>
              </w:rPr>
            </w:pPr>
          </w:p>
        </w:tc>
      </w:tr>
      <w:tr w:rsidR="00E97583" w:rsidRPr="00260953" w:rsidTr="002D0768">
        <w:tc>
          <w:tcPr>
            <w:tcW w:w="971" w:type="pct"/>
          </w:tcPr>
          <w:p w:rsidR="00E97583" w:rsidRPr="00260953" w:rsidRDefault="00E97583" w:rsidP="002D0768">
            <w:pPr>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Городской показатель</w:t>
            </w:r>
          </w:p>
        </w:tc>
        <w:tc>
          <w:tcPr>
            <w:tcW w:w="979" w:type="pct"/>
          </w:tcPr>
          <w:p w:rsidR="00E97583" w:rsidRPr="00260953" w:rsidRDefault="00140090" w:rsidP="002D0768">
            <w:pPr>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56,2</w:t>
            </w:r>
          </w:p>
        </w:tc>
        <w:tc>
          <w:tcPr>
            <w:tcW w:w="732" w:type="pct"/>
          </w:tcPr>
          <w:p w:rsidR="00E97583" w:rsidRPr="00260953" w:rsidRDefault="00E97583" w:rsidP="002D0768">
            <w:pPr>
              <w:spacing w:line="271" w:lineRule="auto"/>
              <w:jc w:val="both"/>
              <w:rPr>
                <w:rFonts w:ascii="Liberation Serif" w:hAnsi="Liberation Serif" w:cs="Times New Roman"/>
                <w:sz w:val="24"/>
                <w:szCs w:val="24"/>
              </w:rPr>
            </w:pPr>
          </w:p>
        </w:tc>
        <w:tc>
          <w:tcPr>
            <w:tcW w:w="793" w:type="pct"/>
          </w:tcPr>
          <w:p w:rsidR="00E97583" w:rsidRPr="00260953" w:rsidRDefault="00140090" w:rsidP="002D0768">
            <w:pPr>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59,2</w:t>
            </w:r>
          </w:p>
        </w:tc>
        <w:tc>
          <w:tcPr>
            <w:tcW w:w="732" w:type="pct"/>
          </w:tcPr>
          <w:p w:rsidR="00E97583" w:rsidRPr="00260953" w:rsidRDefault="00E97583" w:rsidP="002D0768">
            <w:pPr>
              <w:spacing w:line="271" w:lineRule="auto"/>
              <w:jc w:val="both"/>
              <w:rPr>
                <w:rFonts w:ascii="Liberation Serif" w:hAnsi="Liberation Serif" w:cs="Times New Roman"/>
                <w:b/>
                <w:sz w:val="24"/>
                <w:szCs w:val="24"/>
              </w:rPr>
            </w:pPr>
          </w:p>
        </w:tc>
        <w:tc>
          <w:tcPr>
            <w:tcW w:w="793" w:type="pct"/>
          </w:tcPr>
          <w:p w:rsidR="00E97583" w:rsidRPr="00260953" w:rsidRDefault="00140090" w:rsidP="002D0768">
            <w:pPr>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25,7</w:t>
            </w:r>
          </w:p>
        </w:tc>
      </w:tr>
    </w:tbl>
    <w:p w:rsidR="00E97583" w:rsidRPr="00260953" w:rsidRDefault="00E97583" w:rsidP="00260953">
      <w:pPr>
        <w:autoSpaceDE w:val="0"/>
        <w:autoSpaceDN w:val="0"/>
        <w:adjustRightInd w:val="0"/>
        <w:spacing w:after="0" w:line="271" w:lineRule="auto"/>
        <w:ind w:firstLine="709"/>
        <w:jc w:val="both"/>
        <w:rPr>
          <w:rFonts w:ascii="Liberation Serif" w:hAnsi="Liberation Serif" w:cs="Times New Roman"/>
          <w:sz w:val="24"/>
          <w:szCs w:val="24"/>
        </w:rPr>
      </w:pPr>
    </w:p>
    <w:p w:rsidR="00C72AC8" w:rsidRPr="00260953" w:rsidRDefault="00630186"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Обратим внимание, что большей степени участники успешно выполняют задания повышенного уровня, как и по обществознанию.  Наиболее успешными для участников стали 10 задание. Это новое задание, </w:t>
      </w:r>
      <w:r w:rsidRPr="00260953">
        <w:rPr>
          <w:rFonts w:ascii="Liberation Serif" w:hAnsi="Liberation Serif"/>
          <w:sz w:val="24"/>
          <w:szCs w:val="24"/>
        </w:rPr>
        <w:t>в нем требовалось соотнести информацию, представленную в виде текста, с исторической картой (схемой)</w:t>
      </w:r>
      <w:r w:rsidRPr="00260953">
        <w:rPr>
          <w:rFonts w:ascii="Liberation Serif" w:hAnsi="Liberation Serif" w:cs="Times New Roman"/>
          <w:color w:val="000000"/>
          <w:sz w:val="24"/>
          <w:szCs w:val="24"/>
        </w:rPr>
        <w:t>. Среди заданий базового уровня есть те, которые были недостаточно усвоены выпускниками: задание 7 (30,5% выполнения) – проверка знаний фактов истории культуры</w:t>
      </w:r>
      <w:r w:rsidR="00C72AC8" w:rsidRPr="00260953">
        <w:rPr>
          <w:rFonts w:ascii="Liberation Serif" w:hAnsi="Liberation Serif" w:cs="Times New Roman"/>
          <w:color w:val="000000"/>
          <w:sz w:val="24"/>
          <w:szCs w:val="24"/>
        </w:rPr>
        <w:t>.</w:t>
      </w:r>
      <w:r w:rsidR="00C72AC8" w:rsidRPr="00260953">
        <w:rPr>
          <w:rFonts w:ascii="Liberation Serif" w:hAnsi="Liberation Serif"/>
          <w:sz w:val="24"/>
          <w:szCs w:val="24"/>
        </w:rPr>
        <w:t xml:space="preserve"> Традиционно оказался трудным для выпускников задание 9 это работа с картографической информацией с использованием контекстных знаний - </w:t>
      </w:r>
      <w:r w:rsidRPr="00260953">
        <w:rPr>
          <w:rFonts w:ascii="Liberation Serif" w:hAnsi="Liberation Serif" w:cs="Times New Roman"/>
          <w:color w:val="000000"/>
          <w:sz w:val="24"/>
          <w:szCs w:val="24"/>
        </w:rPr>
        <w:t>(45,8%)</w:t>
      </w:r>
      <w:r w:rsidR="00C72AC8" w:rsidRPr="00260953">
        <w:rPr>
          <w:rFonts w:ascii="Liberation Serif" w:hAnsi="Liberation Serif" w:cs="Times New Roman"/>
          <w:color w:val="000000"/>
          <w:sz w:val="24"/>
          <w:szCs w:val="24"/>
        </w:rPr>
        <w:t>.</w:t>
      </w:r>
      <w:r w:rsidRPr="00260953">
        <w:rPr>
          <w:rFonts w:ascii="Liberation Serif" w:hAnsi="Liberation Serif" w:cs="Times New Roman"/>
          <w:color w:val="000000"/>
          <w:sz w:val="24"/>
          <w:szCs w:val="24"/>
        </w:rPr>
        <w:t xml:space="preserve"> </w:t>
      </w:r>
      <w:r w:rsidR="00C72AC8" w:rsidRPr="00260953">
        <w:rPr>
          <w:rFonts w:ascii="Liberation Serif" w:hAnsi="Liberation Serif" w:cs="Times New Roman"/>
          <w:color w:val="000000"/>
          <w:sz w:val="24"/>
          <w:szCs w:val="24"/>
        </w:rPr>
        <w:t xml:space="preserve">И задание </w:t>
      </w:r>
      <w:r w:rsidRPr="00260953">
        <w:rPr>
          <w:rFonts w:ascii="Liberation Serif" w:hAnsi="Liberation Serif" w:cs="Times New Roman"/>
          <w:color w:val="000000"/>
          <w:sz w:val="24"/>
          <w:szCs w:val="24"/>
        </w:rPr>
        <w:t xml:space="preserve">11 </w:t>
      </w:r>
      <w:r w:rsidRPr="00260953">
        <w:rPr>
          <w:rFonts w:ascii="Liberation Serif" w:hAnsi="Liberation Serif" w:cs="Times New Roman"/>
          <w:color w:val="000000"/>
          <w:sz w:val="24"/>
          <w:szCs w:val="24"/>
        </w:rPr>
        <w:lastRenderedPageBreak/>
        <w:t>(43,2%)</w:t>
      </w:r>
      <w:r w:rsidR="00C72AC8" w:rsidRPr="00260953">
        <w:rPr>
          <w:rFonts w:ascii="Liberation Serif" w:hAnsi="Liberation Serif" w:cs="Times New Roman"/>
          <w:color w:val="000000"/>
          <w:sz w:val="24"/>
          <w:szCs w:val="24"/>
        </w:rPr>
        <w:t xml:space="preserve">. </w:t>
      </w:r>
      <w:r w:rsidR="00C72AC8" w:rsidRPr="00260953">
        <w:rPr>
          <w:rFonts w:ascii="Liberation Serif" w:hAnsi="Liberation Serif"/>
          <w:sz w:val="24"/>
          <w:szCs w:val="24"/>
        </w:rPr>
        <w:t xml:space="preserve"> Это связано с исключением из инструкции к заданию указания количества верных суждений (в 2021 г. в инструкции к этому заданию, как и в инструкции к заданию на работу с письменным историческим источником, было указано, что верными являются три суждения). Указанное изменение инструкции к заданию снизило вероятность угадывания участниками ЕГЭ правильного ответа</w:t>
      </w:r>
      <w:r w:rsidRPr="00260953">
        <w:rPr>
          <w:rFonts w:ascii="Liberation Serif" w:hAnsi="Liberation Serif" w:cs="Times New Roman"/>
          <w:color w:val="000000"/>
          <w:sz w:val="24"/>
          <w:szCs w:val="24"/>
        </w:rPr>
        <w:t xml:space="preserve">. </w:t>
      </w:r>
    </w:p>
    <w:p w:rsidR="00630186" w:rsidRPr="00260953" w:rsidRDefault="00C72AC8" w:rsidP="00260953">
      <w:pPr>
        <w:autoSpaceDE w:val="0"/>
        <w:autoSpaceDN w:val="0"/>
        <w:adjustRightInd w:val="0"/>
        <w:spacing w:after="0" w:line="271" w:lineRule="auto"/>
        <w:ind w:firstLine="709"/>
        <w:jc w:val="both"/>
        <w:rPr>
          <w:rFonts w:ascii="Liberation Serif" w:hAnsi="Liberation Serif"/>
          <w:sz w:val="24"/>
          <w:szCs w:val="24"/>
        </w:rPr>
      </w:pPr>
      <w:r w:rsidRPr="00260953">
        <w:rPr>
          <w:rFonts w:ascii="Liberation Serif" w:hAnsi="Liberation Serif"/>
          <w:sz w:val="24"/>
          <w:szCs w:val="24"/>
        </w:rPr>
        <w:t>Задание 19 на проверку умения аргументировать данную в задании точку зрения стало наиболее сложным для участников ЕГЭ по истории 2022 г. Средний результат выполнения задания – 15,8%. Самый низкий процент выполнения.</w:t>
      </w:r>
    </w:p>
    <w:p w:rsidR="004C52BE" w:rsidRPr="00260953" w:rsidRDefault="004C52BE" w:rsidP="00895110">
      <w:pPr>
        <w:autoSpaceDE w:val="0"/>
        <w:autoSpaceDN w:val="0"/>
        <w:adjustRightInd w:val="0"/>
        <w:spacing w:after="0" w:line="271" w:lineRule="auto"/>
        <w:ind w:firstLine="709"/>
        <w:jc w:val="center"/>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Решаемость заданий КИМ в разрезе по школам</w:t>
      </w:r>
    </w:p>
    <w:p w:rsidR="004C52BE" w:rsidRPr="00895110" w:rsidRDefault="004C52BE" w:rsidP="00895110">
      <w:pPr>
        <w:spacing w:after="0" w:line="271" w:lineRule="auto"/>
        <w:ind w:firstLine="709"/>
        <w:jc w:val="right"/>
        <w:rPr>
          <w:rFonts w:ascii="Liberation Serif" w:hAnsi="Liberation Serif" w:cs="Times New Roman"/>
          <w:b/>
          <w:sz w:val="18"/>
          <w:szCs w:val="18"/>
        </w:rPr>
      </w:pPr>
      <w:r w:rsidRPr="00895110">
        <w:rPr>
          <w:rFonts w:ascii="Liberation Serif" w:hAnsi="Liberation Serif" w:cs="Times New Roman"/>
          <w:i/>
          <w:sz w:val="18"/>
          <w:szCs w:val="18"/>
        </w:rPr>
        <w:t>Таблица 3</w:t>
      </w:r>
      <w:r w:rsidR="00895110">
        <w:rPr>
          <w:rFonts w:ascii="Liberation Serif" w:hAnsi="Liberation Serif" w:cs="Times New Roman"/>
          <w:i/>
          <w:sz w:val="18"/>
          <w:szCs w:val="18"/>
        </w:rPr>
        <w:t>4</w:t>
      </w:r>
    </w:p>
    <w:tbl>
      <w:tblPr>
        <w:tblW w:w="5229" w:type="pct"/>
        <w:tblLayout w:type="fixed"/>
        <w:tblLook w:val="04A0" w:firstRow="1" w:lastRow="0" w:firstColumn="1" w:lastColumn="0" w:noHBand="0" w:noVBand="1"/>
      </w:tblPr>
      <w:tblGrid>
        <w:gridCol w:w="960"/>
        <w:gridCol w:w="531"/>
        <w:gridCol w:w="531"/>
        <w:gridCol w:w="531"/>
        <w:gridCol w:w="531"/>
        <w:gridCol w:w="531"/>
        <w:gridCol w:w="533"/>
        <w:gridCol w:w="532"/>
        <w:gridCol w:w="532"/>
        <w:gridCol w:w="532"/>
        <w:gridCol w:w="532"/>
        <w:gridCol w:w="532"/>
        <w:gridCol w:w="532"/>
        <w:gridCol w:w="532"/>
        <w:gridCol w:w="532"/>
        <w:gridCol w:w="532"/>
        <w:gridCol w:w="532"/>
        <w:gridCol w:w="532"/>
        <w:gridCol w:w="528"/>
        <w:gridCol w:w="519"/>
      </w:tblGrid>
      <w:tr w:rsidR="00984CBE" w:rsidRPr="00895110" w:rsidTr="00895110">
        <w:trPr>
          <w:trHeight w:val="300"/>
        </w:trPr>
        <w:tc>
          <w:tcPr>
            <w:tcW w:w="43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 задания школа</w:t>
            </w:r>
          </w:p>
        </w:tc>
        <w:tc>
          <w:tcPr>
            <w:tcW w:w="240"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w:t>
            </w:r>
          </w:p>
        </w:tc>
        <w:tc>
          <w:tcPr>
            <w:tcW w:w="240"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w:t>
            </w:r>
          </w:p>
        </w:tc>
        <w:tc>
          <w:tcPr>
            <w:tcW w:w="240"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w:t>
            </w:r>
          </w:p>
        </w:tc>
        <w:tc>
          <w:tcPr>
            <w:tcW w:w="240"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w:t>
            </w:r>
          </w:p>
        </w:tc>
        <w:tc>
          <w:tcPr>
            <w:tcW w:w="240"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9</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11</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12</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13</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14</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15</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w:t>
            </w:r>
          </w:p>
        </w:tc>
        <w:tc>
          <w:tcPr>
            <w:tcW w:w="241"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17</w:t>
            </w:r>
          </w:p>
        </w:tc>
        <w:tc>
          <w:tcPr>
            <w:tcW w:w="239"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18</w:t>
            </w:r>
          </w:p>
        </w:tc>
        <w:tc>
          <w:tcPr>
            <w:tcW w:w="235" w:type="pct"/>
            <w:tcBorders>
              <w:top w:val="single" w:sz="4" w:space="0" w:color="auto"/>
              <w:left w:val="nil"/>
              <w:bottom w:val="single" w:sz="4" w:space="0" w:color="auto"/>
              <w:right w:val="single" w:sz="4" w:space="0" w:color="auto"/>
            </w:tcBorders>
            <w:shd w:val="clear" w:color="000000" w:fill="FCD5B4"/>
            <w:noWrap/>
            <w:vAlign w:val="center"/>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19</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1</w:t>
            </w:r>
          </w:p>
        </w:tc>
        <w:tc>
          <w:tcPr>
            <w:tcW w:w="240"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37,5</w:t>
            </w:r>
          </w:p>
        </w:tc>
        <w:tc>
          <w:tcPr>
            <w:tcW w:w="240"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37,5</w:t>
            </w:r>
          </w:p>
        </w:tc>
        <w:tc>
          <w:tcPr>
            <w:tcW w:w="240" w:type="pct"/>
            <w:tcBorders>
              <w:top w:val="single" w:sz="4" w:space="0" w:color="auto"/>
              <w:left w:val="single" w:sz="4" w:space="0" w:color="auto"/>
              <w:bottom w:val="single" w:sz="4" w:space="0" w:color="auto"/>
              <w:right w:val="single" w:sz="4" w:space="0" w:color="auto"/>
            </w:tcBorders>
            <w:shd w:val="clear" w:color="000000" w:fill="F9897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12,5</w:t>
            </w:r>
          </w:p>
        </w:tc>
        <w:tc>
          <w:tcPr>
            <w:tcW w:w="240"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40" w:type="pct"/>
            <w:tcBorders>
              <w:top w:val="single" w:sz="4" w:space="0" w:color="auto"/>
              <w:left w:val="single" w:sz="4" w:space="0" w:color="auto"/>
              <w:bottom w:val="single" w:sz="4" w:space="0" w:color="auto"/>
              <w:right w:val="single" w:sz="4" w:space="0" w:color="auto"/>
            </w:tcBorders>
            <w:shd w:val="clear" w:color="000000" w:fill="FCBA7A"/>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31,3</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F9897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12,5</w:t>
            </w:r>
          </w:p>
        </w:tc>
        <w:tc>
          <w:tcPr>
            <w:tcW w:w="241"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62,5</w:t>
            </w:r>
          </w:p>
        </w:tc>
        <w:tc>
          <w:tcPr>
            <w:tcW w:w="241"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25,0</w:t>
            </w:r>
          </w:p>
        </w:tc>
        <w:tc>
          <w:tcPr>
            <w:tcW w:w="241" w:type="pct"/>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87,5</w:t>
            </w:r>
          </w:p>
        </w:tc>
        <w:tc>
          <w:tcPr>
            <w:tcW w:w="241"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25,0</w:t>
            </w:r>
          </w:p>
        </w:tc>
        <w:tc>
          <w:tcPr>
            <w:tcW w:w="241" w:type="pct"/>
            <w:tcBorders>
              <w:top w:val="single" w:sz="4" w:space="0" w:color="auto"/>
              <w:left w:val="single" w:sz="4" w:space="0" w:color="auto"/>
              <w:bottom w:val="single" w:sz="4" w:space="0" w:color="auto"/>
              <w:right w:val="single" w:sz="4" w:space="0" w:color="auto"/>
            </w:tcBorders>
            <w:shd w:val="clear" w:color="000000" w:fill="FA997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18,8</w:t>
            </w:r>
          </w:p>
        </w:tc>
        <w:tc>
          <w:tcPr>
            <w:tcW w:w="241" w:type="pct"/>
            <w:tcBorders>
              <w:top w:val="single" w:sz="4" w:space="0" w:color="auto"/>
              <w:left w:val="single" w:sz="4" w:space="0" w:color="auto"/>
              <w:bottom w:val="single" w:sz="4" w:space="0" w:color="auto"/>
              <w:right w:val="single" w:sz="4" w:space="0" w:color="auto"/>
            </w:tcBorders>
            <w:shd w:val="clear" w:color="000000" w:fill="77C47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93,8</w:t>
            </w:r>
          </w:p>
        </w:tc>
        <w:tc>
          <w:tcPr>
            <w:tcW w:w="241"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37,5</w:t>
            </w:r>
          </w:p>
        </w:tc>
        <w:tc>
          <w:tcPr>
            <w:tcW w:w="241" w:type="pct"/>
            <w:tcBorders>
              <w:top w:val="single" w:sz="4" w:space="0" w:color="auto"/>
              <w:left w:val="single" w:sz="4" w:space="0" w:color="auto"/>
              <w:bottom w:val="single" w:sz="4" w:space="0" w:color="auto"/>
              <w:right w:val="single" w:sz="4" w:space="0" w:color="auto"/>
            </w:tcBorders>
            <w:shd w:val="clear" w:color="000000" w:fill="F9897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12,5</w:t>
            </w:r>
          </w:p>
        </w:tc>
        <w:tc>
          <w:tcPr>
            <w:tcW w:w="241" w:type="pct"/>
            <w:tcBorders>
              <w:top w:val="single" w:sz="4" w:space="0" w:color="auto"/>
              <w:left w:val="single" w:sz="4" w:space="0" w:color="auto"/>
              <w:bottom w:val="single" w:sz="4" w:space="0" w:color="auto"/>
              <w:right w:val="single" w:sz="4" w:space="0" w:color="auto"/>
            </w:tcBorders>
            <w:shd w:val="clear" w:color="000000" w:fill="E5E4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58,3</w:t>
            </w:r>
          </w:p>
        </w:tc>
        <w:tc>
          <w:tcPr>
            <w:tcW w:w="241" w:type="pct"/>
            <w:tcBorders>
              <w:top w:val="single" w:sz="4" w:space="0" w:color="auto"/>
              <w:left w:val="single" w:sz="4" w:space="0" w:color="auto"/>
              <w:bottom w:val="single" w:sz="4" w:space="0" w:color="auto"/>
              <w:right w:val="single" w:sz="4" w:space="0" w:color="auto"/>
            </w:tcBorders>
            <w:shd w:val="clear" w:color="000000" w:fill="F8736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4,2</w:t>
            </w:r>
          </w:p>
        </w:tc>
        <w:tc>
          <w:tcPr>
            <w:tcW w:w="239" w:type="pct"/>
            <w:tcBorders>
              <w:top w:val="single" w:sz="4" w:space="0" w:color="auto"/>
              <w:left w:val="single" w:sz="4" w:space="0" w:color="auto"/>
              <w:bottom w:val="single" w:sz="4" w:space="0" w:color="auto"/>
              <w:right w:val="single" w:sz="4" w:space="0" w:color="auto"/>
            </w:tcBorders>
            <w:shd w:val="clear" w:color="000000" w:fill="FA997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18,8</w:t>
            </w:r>
          </w:p>
        </w:tc>
        <w:tc>
          <w:tcPr>
            <w:tcW w:w="235" w:type="pct"/>
            <w:tcBorders>
              <w:top w:val="single" w:sz="4" w:space="0" w:color="auto"/>
              <w:left w:val="single" w:sz="4" w:space="0" w:color="auto"/>
              <w:bottom w:val="single" w:sz="4" w:space="0" w:color="auto"/>
              <w:right w:val="single" w:sz="4" w:space="0" w:color="auto"/>
            </w:tcBorders>
            <w:shd w:val="clear" w:color="000000" w:fill="F97E6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8,3</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2</w:t>
            </w:r>
          </w:p>
        </w:tc>
        <w:tc>
          <w:tcPr>
            <w:tcW w:w="240" w:type="pct"/>
            <w:tcBorders>
              <w:top w:val="single" w:sz="4" w:space="0" w:color="auto"/>
              <w:left w:val="single" w:sz="4" w:space="0" w:color="auto"/>
              <w:bottom w:val="single" w:sz="4" w:space="0" w:color="auto"/>
              <w:right w:val="single" w:sz="4" w:space="0" w:color="auto"/>
            </w:tcBorders>
            <w:shd w:val="clear" w:color="000000" w:fill="A2D0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80,0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0"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0" w:type="pct"/>
            <w:tcBorders>
              <w:top w:val="single" w:sz="4" w:space="0" w:color="auto"/>
              <w:left w:val="single" w:sz="4" w:space="0" w:color="auto"/>
              <w:bottom w:val="single" w:sz="4" w:space="0" w:color="auto"/>
              <w:right w:val="single" w:sz="4" w:space="0" w:color="auto"/>
            </w:tcBorders>
            <w:shd w:val="clear" w:color="000000" w:fill="83C77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90,0</w:t>
            </w:r>
          </w:p>
        </w:tc>
        <w:tc>
          <w:tcPr>
            <w:tcW w:w="240" w:type="pct"/>
            <w:tcBorders>
              <w:top w:val="single" w:sz="4" w:space="0" w:color="auto"/>
              <w:left w:val="single" w:sz="4" w:space="0" w:color="auto"/>
              <w:bottom w:val="single" w:sz="4" w:space="0" w:color="auto"/>
              <w:right w:val="single" w:sz="4" w:space="0" w:color="auto"/>
            </w:tcBorders>
            <w:shd w:val="clear" w:color="000000" w:fill="C1DA8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70,0</w:t>
            </w:r>
          </w:p>
        </w:tc>
        <w:tc>
          <w:tcPr>
            <w:tcW w:w="241" w:type="pct"/>
            <w:tcBorders>
              <w:top w:val="single" w:sz="4" w:space="0" w:color="auto"/>
              <w:left w:val="single" w:sz="4" w:space="0" w:color="auto"/>
              <w:bottom w:val="single" w:sz="4" w:space="0" w:color="auto"/>
              <w:right w:val="single" w:sz="4" w:space="0" w:color="auto"/>
            </w:tcBorders>
            <w:shd w:val="clear" w:color="000000" w:fill="FEDE8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45,0</w:t>
            </w:r>
          </w:p>
        </w:tc>
        <w:tc>
          <w:tcPr>
            <w:tcW w:w="241" w:type="pct"/>
            <w:tcBorders>
              <w:top w:val="single" w:sz="4" w:space="0" w:color="auto"/>
              <w:left w:val="single" w:sz="4" w:space="0" w:color="auto"/>
              <w:bottom w:val="single" w:sz="4" w:space="0" w:color="auto"/>
              <w:right w:val="single" w:sz="4" w:space="0" w:color="auto"/>
            </w:tcBorders>
            <w:shd w:val="clear" w:color="000000" w:fill="F0E7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55,0</w:t>
            </w:r>
          </w:p>
        </w:tc>
        <w:tc>
          <w:tcPr>
            <w:tcW w:w="241" w:type="pct"/>
            <w:tcBorders>
              <w:top w:val="single" w:sz="4" w:space="0" w:color="auto"/>
              <w:left w:val="single" w:sz="4" w:space="0" w:color="auto"/>
              <w:bottom w:val="single" w:sz="4" w:space="0" w:color="auto"/>
              <w:right w:val="single" w:sz="4" w:space="0" w:color="auto"/>
            </w:tcBorders>
            <w:shd w:val="clear" w:color="000000" w:fill="A2D0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80,0</w:t>
            </w:r>
          </w:p>
        </w:tc>
        <w:tc>
          <w:tcPr>
            <w:tcW w:w="241" w:type="pct"/>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EDE8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45,0</w:t>
            </w:r>
          </w:p>
        </w:tc>
        <w:tc>
          <w:tcPr>
            <w:tcW w:w="241" w:type="pct"/>
            <w:tcBorders>
              <w:top w:val="single" w:sz="4" w:space="0" w:color="auto"/>
              <w:left w:val="single" w:sz="4" w:space="0" w:color="auto"/>
              <w:bottom w:val="single" w:sz="4" w:space="0" w:color="auto"/>
              <w:right w:val="single" w:sz="4" w:space="0" w:color="auto"/>
            </w:tcBorders>
            <w:shd w:val="clear" w:color="000000" w:fill="D1DE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65,0</w:t>
            </w:r>
          </w:p>
        </w:tc>
        <w:tc>
          <w:tcPr>
            <w:tcW w:w="241" w:type="pct"/>
            <w:tcBorders>
              <w:top w:val="single" w:sz="4" w:space="0" w:color="auto"/>
              <w:left w:val="single" w:sz="4" w:space="0" w:color="auto"/>
              <w:bottom w:val="single" w:sz="4" w:space="0" w:color="auto"/>
              <w:right w:val="single" w:sz="4" w:space="0" w:color="auto"/>
            </w:tcBorders>
            <w:shd w:val="clear" w:color="000000" w:fill="A2D0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80,0</w:t>
            </w:r>
          </w:p>
        </w:tc>
        <w:tc>
          <w:tcPr>
            <w:tcW w:w="241" w:type="pct"/>
            <w:tcBorders>
              <w:top w:val="single" w:sz="4" w:space="0" w:color="auto"/>
              <w:left w:val="single" w:sz="4" w:space="0" w:color="auto"/>
              <w:bottom w:val="single" w:sz="4" w:space="0" w:color="auto"/>
              <w:right w:val="single" w:sz="4" w:space="0" w:color="auto"/>
            </w:tcBorders>
            <w:shd w:val="clear" w:color="000000" w:fill="A2D0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80,0</w:t>
            </w:r>
          </w:p>
        </w:tc>
        <w:tc>
          <w:tcPr>
            <w:tcW w:w="241" w:type="pct"/>
            <w:tcBorders>
              <w:top w:val="single" w:sz="4" w:space="0" w:color="auto"/>
              <w:left w:val="single" w:sz="4" w:space="0" w:color="auto"/>
              <w:bottom w:val="single" w:sz="4" w:space="0" w:color="auto"/>
              <w:right w:val="single" w:sz="4" w:space="0" w:color="auto"/>
            </w:tcBorders>
            <w:shd w:val="clear" w:color="000000" w:fill="C1DA8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70,0</w:t>
            </w:r>
          </w:p>
        </w:tc>
        <w:tc>
          <w:tcPr>
            <w:tcW w:w="241" w:type="pct"/>
            <w:tcBorders>
              <w:top w:val="single" w:sz="4" w:space="0" w:color="auto"/>
              <w:left w:val="single" w:sz="4" w:space="0" w:color="auto"/>
              <w:bottom w:val="single" w:sz="4" w:space="0" w:color="auto"/>
              <w:right w:val="single" w:sz="4" w:space="0" w:color="auto"/>
            </w:tcBorders>
            <w:shd w:val="clear" w:color="000000" w:fill="A2D0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80,0</w:t>
            </w:r>
          </w:p>
        </w:tc>
        <w:tc>
          <w:tcPr>
            <w:tcW w:w="24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39"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25,0</w:t>
            </w:r>
          </w:p>
        </w:tc>
        <w:tc>
          <w:tcPr>
            <w:tcW w:w="235" w:type="pct"/>
            <w:tcBorders>
              <w:top w:val="single" w:sz="4" w:space="0" w:color="auto"/>
              <w:left w:val="single" w:sz="4" w:space="0" w:color="auto"/>
              <w:bottom w:val="single" w:sz="4" w:space="0" w:color="auto"/>
              <w:right w:val="single" w:sz="4" w:space="0" w:color="auto"/>
            </w:tcBorders>
            <w:shd w:val="clear" w:color="000000" w:fill="F98B7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13,3</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3</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0"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25,0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16,7</w:t>
            </w:r>
          </w:p>
        </w:tc>
        <w:tc>
          <w:tcPr>
            <w:tcW w:w="239"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35"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4</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40,0</w:t>
            </w:r>
          </w:p>
        </w:tc>
        <w:tc>
          <w:tcPr>
            <w:tcW w:w="240" w:type="pct"/>
            <w:tcBorders>
              <w:top w:val="single" w:sz="4" w:space="0" w:color="auto"/>
              <w:left w:val="single" w:sz="4" w:space="0" w:color="auto"/>
              <w:bottom w:val="single" w:sz="4" w:space="0" w:color="auto"/>
              <w:right w:val="single" w:sz="4" w:space="0" w:color="auto"/>
            </w:tcBorders>
            <w:shd w:val="clear" w:color="000000" w:fill="A2D0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80,0</w:t>
            </w:r>
          </w:p>
        </w:tc>
        <w:tc>
          <w:tcPr>
            <w:tcW w:w="240" w:type="pct"/>
            <w:tcBorders>
              <w:top w:val="single" w:sz="4" w:space="0" w:color="auto"/>
              <w:left w:val="single" w:sz="4" w:space="0" w:color="auto"/>
              <w:bottom w:val="single" w:sz="4" w:space="0" w:color="auto"/>
              <w:right w:val="single" w:sz="4" w:space="0" w:color="auto"/>
            </w:tcBorders>
            <w:shd w:val="clear" w:color="000000" w:fill="A2D0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80,0</w:t>
            </w:r>
          </w:p>
        </w:tc>
        <w:tc>
          <w:tcPr>
            <w:tcW w:w="240" w:type="pct"/>
            <w:tcBorders>
              <w:top w:val="single" w:sz="4" w:space="0" w:color="auto"/>
              <w:left w:val="single" w:sz="4" w:space="0" w:color="auto"/>
              <w:bottom w:val="single" w:sz="4" w:space="0" w:color="auto"/>
              <w:right w:val="single" w:sz="4" w:space="0" w:color="auto"/>
            </w:tcBorders>
            <w:shd w:val="clear" w:color="000000" w:fill="83C77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90,0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CB77A"/>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30,0</w:t>
            </w:r>
          </w:p>
        </w:tc>
        <w:tc>
          <w:tcPr>
            <w:tcW w:w="241" w:type="pct"/>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60,0</w:t>
            </w:r>
          </w:p>
        </w:tc>
        <w:tc>
          <w:tcPr>
            <w:tcW w:w="241"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40,0</w:t>
            </w:r>
          </w:p>
        </w:tc>
        <w:tc>
          <w:tcPr>
            <w:tcW w:w="241"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40,0</w:t>
            </w:r>
          </w:p>
        </w:tc>
        <w:tc>
          <w:tcPr>
            <w:tcW w:w="241" w:type="pct"/>
            <w:tcBorders>
              <w:top w:val="single" w:sz="4" w:space="0" w:color="auto"/>
              <w:left w:val="single" w:sz="4" w:space="0" w:color="auto"/>
              <w:bottom w:val="single" w:sz="4" w:space="0" w:color="auto"/>
              <w:right w:val="single" w:sz="4" w:space="0" w:color="auto"/>
            </w:tcBorders>
            <w:shd w:val="clear" w:color="000000" w:fill="83C77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90,0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60,0</w:t>
            </w:r>
          </w:p>
        </w:tc>
        <w:tc>
          <w:tcPr>
            <w:tcW w:w="241" w:type="pct"/>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39"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40,0</w:t>
            </w:r>
          </w:p>
        </w:tc>
        <w:tc>
          <w:tcPr>
            <w:tcW w:w="235" w:type="pct"/>
            <w:tcBorders>
              <w:top w:val="single" w:sz="4" w:space="0" w:color="auto"/>
              <w:left w:val="single" w:sz="4" w:space="0" w:color="auto"/>
              <w:bottom w:val="single" w:sz="4" w:space="0" w:color="auto"/>
              <w:right w:val="single" w:sz="4" w:space="0" w:color="auto"/>
            </w:tcBorders>
            <w:shd w:val="clear" w:color="000000" w:fill="FBAE78"/>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26,7</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5</w:t>
            </w:r>
          </w:p>
        </w:tc>
        <w:tc>
          <w:tcPr>
            <w:tcW w:w="240" w:type="pct"/>
            <w:tcBorders>
              <w:top w:val="single" w:sz="4" w:space="0" w:color="auto"/>
              <w:left w:val="single" w:sz="4" w:space="0" w:color="auto"/>
              <w:bottom w:val="single" w:sz="4" w:space="0" w:color="auto"/>
              <w:right w:val="single" w:sz="4" w:space="0" w:color="auto"/>
            </w:tcBorders>
            <w:shd w:val="clear" w:color="000000" w:fill="7EC67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91,7</w:t>
            </w:r>
          </w:p>
        </w:tc>
        <w:tc>
          <w:tcPr>
            <w:tcW w:w="240"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0" w:type="pct"/>
            <w:tcBorders>
              <w:top w:val="single" w:sz="4" w:space="0" w:color="auto"/>
              <w:left w:val="single" w:sz="4" w:space="0" w:color="auto"/>
              <w:bottom w:val="single" w:sz="4" w:space="0" w:color="auto"/>
              <w:right w:val="single" w:sz="4" w:space="0" w:color="auto"/>
            </w:tcBorders>
            <w:shd w:val="clear" w:color="000000" w:fill="E5E4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58,3</w:t>
            </w:r>
          </w:p>
        </w:tc>
        <w:tc>
          <w:tcPr>
            <w:tcW w:w="240" w:type="pct"/>
            <w:tcBorders>
              <w:top w:val="single" w:sz="4" w:space="0" w:color="auto"/>
              <w:left w:val="single" w:sz="4" w:space="0" w:color="auto"/>
              <w:bottom w:val="single" w:sz="4" w:space="0" w:color="auto"/>
              <w:right w:val="single" w:sz="4" w:space="0" w:color="auto"/>
            </w:tcBorders>
            <w:shd w:val="clear" w:color="000000" w:fill="86C97E"/>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88,9</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E5E4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58,3</w:t>
            </w:r>
          </w:p>
        </w:tc>
        <w:tc>
          <w:tcPr>
            <w:tcW w:w="241"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25,0</w:t>
            </w:r>
          </w:p>
        </w:tc>
        <w:tc>
          <w:tcPr>
            <w:tcW w:w="241"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83,3</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E5E4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58,3</w:t>
            </w:r>
          </w:p>
        </w:tc>
        <w:tc>
          <w:tcPr>
            <w:tcW w:w="241" w:type="pct"/>
            <w:tcBorders>
              <w:top w:val="single" w:sz="4" w:space="0" w:color="auto"/>
              <w:left w:val="single" w:sz="4" w:space="0" w:color="auto"/>
              <w:bottom w:val="single" w:sz="4" w:space="0" w:color="auto"/>
              <w:right w:val="single" w:sz="4" w:space="0" w:color="auto"/>
            </w:tcBorders>
            <w:shd w:val="clear" w:color="000000" w:fill="FDD5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41,7</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DDE1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61,1</w:t>
            </w:r>
          </w:p>
        </w:tc>
        <w:tc>
          <w:tcPr>
            <w:tcW w:w="241" w:type="pct"/>
            <w:tcBorders>
              <w:top w:val="single" w:sz="4" w:space="0" w:color="auto"/>
              <w:left w:val="single" w:sz="4" w:space="0" w:color="auto"/>
              <w:bottom w:val="single" w:sz="4" w:space="0" w:color="auto"/>
              <w:right w:val="single" w:sz="4" w:space="0" w:color="auto"/>
            </w:tcBorders>
            <w:shd w:val="clear" w:color="000000" w:fill="FDCE7E"/>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38,9</w:t>
            </w:r>
          </w:p>
        </w:tc>
        <w:tc>
          <w:tcPr>
            <w:tcW w:w="239"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35" w:type="pct"/>
            <w:tcBorders>
              <w:top w:val="single" w:sz="4" w:space="0" w:color="auto"/>
              <w:left w:val="single" w:sz="4" w:space="0" w:color="auto"/>
              <w:bottom w:val="single" w:sz="4" w:space="0" w:color="auto"/>
              <w:right w:val="single" w:sz="4" w:space="0" w:color="auto"/>
            </w:tcBorders>
            <w:shd w:val="clear" w:color="000000" w:fill="F8776D"/>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5,6</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6</w:t>
            </w:r>
          </w:p>
        </w:tc>
        <w:tc>
          <w:tcPr>
            <w:tcW w:w="240" w:type="pct"/>
            <w:tcBorders>
              <w:top w:val="single" w:sz="4" w:space="0" w:color="auto"/>
              <w:left w:val="single" w:sz="4" w:space="0" w:color="auto"/>
              <w:bottom w:val="single" w:sz="4" w:space="0" w:color="auto"/>
              <w:right w:val="single" w:sz="4" w:space="0" w:color="auto"/>
            </w:tcBorders>
            <w:shd w:val="clear" w:color="000000" w:fill="C1DA8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70,0</w:t>
            </w:r>
          </w:p>
        </w:tc>
        <w:tc>
          <w:tcPr>
            <w:tcW w:w="240" w:type="pct"/>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20,0</w:t>
            </w:r>
          </w:p>
        </w:tc>
        <w:tc>
          <w:tcPr>
            <w:tcW w:w="240"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40,0</w:t>
            </w:r>
          </w:p>
        </w:tc>
        <w:tc>
          <w:tcPr>
            <w:tcW w:w="240" w:type="pct"/>
            <w:tcBorders>
              <w:top w:val="single" w:sz="4" w:space="0" w:color="auto"/>
              <w:left w:val="single" w:sz="4" w:space="0" w:color="auto"/>
              <w:bottom w:val="single" w:sz="4" w:space="0" w:color="auto"/>
              <w:right w:val="single" w:sz="4" w:space="0" w:color="auto"/>
            </w:tcBorders>
            <w:shd w:val="clear" w:color="000000" w:fill="F5E9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53,3</w:t>
            </w:r>
          </w:p>
        </w:tc>
        <w:tc>
          <w:tcPr>
            <w:tcW w:w="240" w:type="pct"/>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60,0</w:t>
            </w:r>
          </w:p>
        </w:tc>
        <w:tc>
          <w:tcPr>
            <w:tcW w:w="241"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40,0</w:t>
            </w:r>
          </w:p>
        </w:tc>
        <w:tc>
          <w:tcPr>
            <w:tcW w:w="241" w:type="pct"/>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20,0</w:t>
            </w:r>
          </w:p>
        </w:tc>
        <w:tc>
          <w:tcPr>
            <w:tcW w:w="241" w:type="pct"/>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60,0</w:t>
            </w:r>
          </w:p>
        </w:tc>
        <w:tc>
          <w:tcPr>
            <w:tcW w:w="241" w:type="pct"/>
            <w:tcBorders>
              <w:top w:val="single" w:sz="4" w:space="0" w:color="auto"/>
              <w:left w:val="single" w:sz="4" w:space="0" w:color="auto"/>
              <w:bottom w:val="single" w:sz="4" w:space="0" w:color="auto"/>
              <w:right w:val="single" w:sz="4" w:space="0" w:color="auto"/>
            </w:tcBorders>
            <w:shd w:val="clear" w:color="000000" w:fill="FA9D75"/>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CB77A"/>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30,0</w:t>
            </w:r>
          </w:p>
        </w:tc>
        <w:tc>
          <w:tcPr>
            <w:tcW w:w="241" w:type="pct"/>
            <w:tcBorders>
              <w:top w:val="single" w:sz="4" w:space="0" w:color="auto"/>
              <w:left w:val="single" w:sz="4" w:space="0" w:color="auto"/>
              <w:bottom w:val="single" w:sz="4" w:space="0" w:color="auto"/>
              <w:right w:val="single" w:sz="4" w:space="0" w:color="auto"/>
            </w:tcBorders>
            <w:shd w:val="clear" w:color="000000" w:fill="FCB77A"/>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30,0</w:t>
            </w:r>
          </w:p>
        </w:tc>
        <w:tc>
          <w:tcPr>
            <w:tcW w:w="241" w:type="pct"/>
            <w:tcBorders>
              <w:top w:val="single" w:sz="4" w:space="0" w:color="auto"/>
              <w:left w:val="single" w:sz="4" w:space="0" w:color="auto"/>
              <w:bottom w:val="single" w:sz="4" w:space="0" w:color="auto"/>
              <w:right w:val="single" w:sz="4" w:space="0" w:color="auto"/>
            </w:tcBorders>
            <w:shd w:val="clear" w:color="000000" w:fill="C1DA8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70,0</w:t>
            </w:r>
          </w:p>
        </w:tc>
        <w:tc>
          <w:tcPr>
            <w:tcW w:w="241" w:type="pct"/>
            <w:tcBorders>
              <w:top w:val="single" w:sz="4" w:space="0" w:color="auto"/>
              <w:left w:val="single" w:sz="4" w:space="0" w:color="auto"/>
              <w:bottom w:val="single" w:sz="4" w:space="0" w:color="auto"/>
              <w:right w:val="single" w:sz="4" w:space="0" w:color="auto"/>
            </w:tcBorders>
            <w:shd w:val="clear" w:color="000000" w:fill="E0E38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60,0</w:t>
            </w:r>
          </w:p>
        </w:tc>
        <w:tc>
          <w:tcPr>
            <w:tcW w:w="241"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40,0</w:t>
            </w:r>
          </w:p>
        </w:tc>
        <w:tc>
          <w:tcPr>
            <w:tcW w:w="241" w:type="pct"/>
            <w:tcBorders>
              <w:top w:val="single" w:sz="4" w:space="0" w:color="auto"/>
              <w:left w:val="single" w:sz="4" w:space="0" w:color="auto"/>
              <w:bottom w:val="single" w:sz="4" w:space="0" w:color="auto"/>
              <w:right w:val="single" w:sz="4" w:space="0" w:color="auto"/>
            </w:tcBorders>
            <w:shd w:val="clear" w:color="000000" w:fill="B7D780"/>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73,3</w:t>
            </w:r>
          </w:p>
        </w:tc>
        <w:tc>
          <w:tcPr>
            <w:tcW w:w="241" w:type="pct"/>
            <w:tcBorders>
              <w:top w:val="single" w:sz="4" w:space="0" w:color="auto"/>
              <w:left w:val="single" w:sz="4" w:space="0" w:color="auto"/>
              <w:bottom w:val="single" w:sz="4" w:space="0" w:color="auto"/>
              <w:right w:val="single" w:sz="4" w:space="0" w:color="auto"/>
            </w:tcBorders>
            <w:shd w:val="clear" w:color="000000" w:fill="F98B71"/>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13,3</w:t>
            </w:r>
          </w:p>
        </w:tc>
        <w:tc>
          <w:tcPr>
            <w:tcW w:w="239" w:type="pct"/>
            <w:tcBorders>
              <w:top w:val="single" w:sz="4" w:space="0" w:color="auto"/>
              <w:left w:val="single" w:sz="4" w:space="0" w:color="auto"/>
              <w:bottom w:val="single" w:sz="4" w:space="0" w:color="auto"/>
              <w:right w:val="single" w:sz="4" w:space="0" w:color="auto"/>
            </w:tcBorders>
            <w:shd w:val="clear" w:color="000000" w:fill="FDD17F"/>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40,0</w:t>
            </w:r>
          </w:p>
        </w:tc>
        <w:tc>
          <w:tcPr>
            <w:tcW w:w="235" w:type="pct"/>
            <w:tcBorders>
              <w:top w:val="single" w:sz="4" w:space="0" w:color="auto"/>
              <w:left w:val="single" w:sz="4" w:space="0" w:color="auto"/>
              <w:bottom w:val="single" w:sz="4" w:space="0" w:color="auto"/>
              <w:right w:val="single" w:sz="4" w:space="0" w:color="auto"/>
            </w:tcBorders>
            <w:shd w:val="clear" w:color="000000" w:fill="F87A6E"/>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6,7</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7</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39"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3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9</w:t>
            </w:r>
          </w:p>
        </w:tc>
        <w:tc>
          <w:tcPr>
            <w:tcW w:w="240"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0"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25,0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25,0</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16,7</w:t>
            </w:r>
          </w:p>
        </w:tc>
        <w:tc>
          <w:tcPr>
            <w:tcW w:w="239"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35"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984CBE" w:rsidRPr="00895110" w:rsidRDefault="00984CBE" w:rsidP="00895110">
            <w:pPr>
              <w:spacing w:after="0" w:line="271" w:lineRule="auto"/>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16,7</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10</w:t>
            </w:r>
          </w:p>
        </w:tc>
        <w:tc>
          <w:tcPr>
            <w:tcW w:w="240"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0"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0"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77,8</w:t>
            </w:r>
          </w:p>
        </w:tc>
        <w:tc>
          <w:tcPr>
            <w:tcW w:w="240"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16,7</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39"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35" w:type="pct"/>
            <w:tcBorders>
              <w:top w:val="single" w:sz="4" w:space="0" w:color="auto"/>
              <w:left w:val="single" w:sz="4" w:space="0" w:color="auto"/>
              <w:bottom w:val="single" w:sz="4" w:space="0" w:color="auto"/>
              <w:right w:val="single" w:sz="4" w:space="0" w:color="auto"/>
            </w:tcBorders>
            <w:shd w:val="clear" w:color="000000" w:fill="FBA276"/>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22,2</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12</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0"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39"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3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15</w:t>
            </w:r>
          </w:p>
        </w:tc>
        <w:tc>
          <w:tcPr>
            <w:tcW w:w="240"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0"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0"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62,5</w:t>
            </w:r>
          </w:p>
        </w:tc>
        <w:tc>
          <w:tcPr>
            <w:tcW w:w="240"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0"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62,5</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62,5</w:t>
            </w:r>
          </w:p>
        </w:tc>
        <w:tc>
          <w:tcPr>
            <w:tcW w:w="241"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83,3</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39"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35"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21</w:t>
            </w:r>
          </w:p>
        </w:tc>
        <w:tc>
          <w:tcPr>
            <w:tcW w:w="240" w:type="pct"/>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87,5</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0" w:type="pct"/>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87,5</w:t>
            </w:r>
          </w:p>
        </w:tc>
        <w:tc>
          <w:tcPr>
            <w:tcW w:w="240"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62,5</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75,0</w:t>
            </w:r>
          </w:p>
        </w:tc>
        <w:tc>
          <w:tcPr>
            <w:tcW w:w="241"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37,5</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E5E483"/>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58,3</w:t>
            </w:r>
          </w:p>
        </w:tc>
        <w:tc>
          <w:tcPr>
            <w:tcW w:w="239"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62,5</w:t>
            </w:r>
          </w:p>
        </w:tc>
        <w:tc>
          <w:tcPr>
            <w:tcW w:w="235" w:type="pct"/>
            <w:tcBorders>
              <w:top w:val="single" w:sz="4" w:space="0" w:color="auto"/>
              <w:left w:val="single" w:sz="4" w:space="0" w:color="auto"/>
              <w:bottom w:val="single" w:sz="4" w:space="0" w:color="auto"/>
              <w:right w:val="single" w:sz="4" w:space="0" w:color="auto"/>
            </w:tcBorders>
            <w:shd w:val="clear" w:color="000000" w:fill="FDD57F"/>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41,7</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22</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39"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35"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26</w:t>
            </w:r>
          </w:p>
        </w:tc>
        <w:tc>
          <w:tcPr>
            <w:tcW w:w="240"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16,7</w:t>
            </w:r>
          </w:p>
        </w:tc>
        <w:tc>
          <w:tcPr>
            <w:tcW w:w="240"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40"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16,7</w:t>
            </w:r>
          </w:p>
        </w:tc>
        <w:tc>
          <w:tcPr>
            <w:tcW w:w="240"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0"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41"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16,7</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16,7</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16,7</w:t>
            </w:r>
          </w:p>
        </w:tc>
        <w:tc>
          <w:tcPr>
            <w:tcW w:w="24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41" w:type="pct"/>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11,1</w:t>
            </w:r>
          </w:p>
        </w:tc>
        <w:tc>
          <w:tcPr>
            <w:tcW w:w="239"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3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29</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39"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c>
          <w:tcPr>
            <w:tcW w:w="23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0,0</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32</w:t>
            </w:r>
          </w:p>
        </w:tc>
        <w:tc>
          <w:tcPr>
            <w:tcW w:w="240"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83,3</w:t>
            </w:r>
          </w:p>
        </w:tc>
        <w:tc>
          <w:tcPr>
            <w:tcW w:w="240"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0" w:type="pct"/>
            <w:tcBorders>
              <w:top w:val="single" w:sz="4" w:space="0" w:color="auto"/>
              <w:left w:val="single" w:sz="4" w:space="0" w:color="auto"/>
              <w:bottom w:val="single" w:sz="4" w:space="0" w:color="auto"/>
              <w:right w:val="single" w:sz="4" w:space="0" w:color="auto"/>
            </w:tcBorders>
            <w:shd w:val="clear" w:color="000000" w:fill="86C97E"/>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88,9</w:t>
            </w:r>
          </w:p>
        </w:tc>
        <w:tc>
          <w:tcPr>
            <w:tcW w:w="24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33,3</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4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100</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41"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77,8</w:t>
            </w:r>
          </w:p>
        </w:tc>
        <w:tc>
          <w:tcPr>
            <w:tcW w:w="24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66,7</w:t>
            </w:r>
          </w:p>
        </w:tc>
        <w:tc>
          <w:tcPr>
            <w:tcW w:w="239"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50,0</w:t>
            </w:r>
          </w:p>
        </w:tc>
        <w:tc>
          <w:tcPr>
            <w:tcW w:w="235" w:type="pct"/>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11,1</w:t>
            </w:r>
          </w:p>
        </w:tc>
      </w:tr>
      <w:tr w:rsidR="00984CBE" w:rsidRPr="00895110" w:rsidTr="00895110">
        <w:trPr>
          <w:trHeight w:val="375"/>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984CBE" w:rsidRPr="00895110" w:rsidRDefault="00984CBE" w:rsidP="00895110">
            <w:pPr>
              <w:spacing w:after="0" w:line="271" w:lineRule="auto"/>
              <w:jc w:val="both"/>
              <w:rPr>
                <w:rFonts w:ascii="Liberation Serif" w:eastAsia="Times New Roman" w:hAnsi="Liberation Serif" w:cs="Times New Roman"/>
                <w:b/>
                <w:bCs/>
                <w:color w:val="000000"/>
                <w:sz w:val="18"/>
                <w:szCs w:val="18"/>
                <w:lang w:eastAsia="ru-RU"/>
              </w:rPr>
            </w:pPr>
            <w:r w:rsidRPr="00895110">
              <w:rPr>
                <w:rFonts w:ascii="Liberation Serif" w:eastAsia="Times New Roman" w:hAnsi="Liberation Serif" w:cs="Times New Roman"/>
                <w:b/>
                <w:bCs/>
                <w:color w:val="000000"/>
                <w:sz w:val="18"/>
                <w:szCs w:val="18"/>
                <w:lang w:eastAsia="ru-RU"/>
              </w:rPr>
              <w:t>город</w:t>
            </w:r>
          </w:p>
        </w:tc>
        <w:tc>
          <w:tcPr>
            <w:tcW w:w="240"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72,9</w:t>
            </w:r>
          </w:p>
        </w:tc>
        <w:tc>
          <w:tcPr>
            <w:tcW w:w="240" w:type="pct"/>
            <w:tcBorders>
              <w:top w:val="single" w:sz="4" w:space="0" w:color="auto"/>
              <w:left w:val="single" w:sz="4" w:space="0" w:color="auto"/>
              <w:bottom w:val="single" w:sz="4" w:space="0" w:color="auto"/>
              <w:right w:val="single" w:sz="4" w:space="0" w:color="auto"/>
            </w:tcBorders>
            <w:shd w:val="clear" w:color="000000" w:fill="FEE4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50,8</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55,9</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68,4</w:t>
            </w:r>
          </w:p>
        </w:tc>
        <w:tc>
          <w:tcPr>
            <w:tcW w:w="24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61,9</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57,6</w:t>
            </w:r>
          </w:p>
        </w:tc>
        <w:tc>
          <w:tcPr>
            <w:tcW w:w="241"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30,5</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64,4</w:t>
            </w:r>
          </w:p>
        </w:tc>
        <w:tc>
          <w:tcPr>
            <w:tcW w:w="241"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45,8</w:t>
            </w:r>
          </w:p>
        </w:tc>
        <w:tc>
          <w:tcPr>
            <w:tcW w:w="241"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88,1</w:t>
            </w:r>
          </w:p>
        </w:tc>
        <w:tc>
          <w:tcPr>
            <w:tcW w:w="241" w:type="pct"/>
            <w:tcBorders>
              <w:top w:val="single" w:sz="4" w:space="0" w:color="auto"/>
              <w:left w:val="single" w:sz="4" w:space="0" w:color="auto"/>
              <w:bottom w:val="single" w:sz="4" w:space="0" w:color="auto"/>
              <w:right w:val="single" w:sz="4" w:space="0" w:color="auto"/>
            </w:tcBorders>
            <w:shd w:val="clear" w:color="000000" w:fill="FDD27F"/>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43,2</w:t>
            </w:r>
          </w:p>
        </w:tc>
        <w:tc>
          <w:tcPr>
            <w:tcW w:w="241" w:type="pct"/>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47,5</w:t>
            </w:r>
          </w:p>
        </w:tc>
        <w:tc>
          <w:tcPr>
            <w:tcW w:w="241"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80,5</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56,8</w:t>
            </w:r>
          </w:p>
        </w:tc>
        <w:tc>
          <w:tcPr>
            <w:tcW w:w="241" w:type="pct"/>
            <w:tcBorders>
              <w:top w:val="single" w:sz="4" w:space="0" w:color="auto"/>
              <w:left w:val="single" w:sz="4" w:space="0" w:color="auto"/>
              <w:bottom w:val="single" w:sz="4" w:space="0" w:color="auto"/>
              <w:right w:val="single" w:sz="4" w:space="0" w:color="auto"/>
            </w:tcBorders>
            <w:shd w:val="clear" w:color="000000" w:fill="FEE48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50,8</w:t>
            </w:r>
          </w:p>
        </w:tc>
        <w:tc>
          <w:tcPr>
            <w:tcW w:w="24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66,1</w:t>
            </w:r>
          </w:p>
        </w:tc>
        <w:tc>
          <w:tcPr>
            <w:tcW w:w="24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35,6</w:t>
            </w:r>
          </w:p>
        </w:tc>
        <w:tc>
          <w:tcPr>
            <w:tcW w:w="239" w:type="pct"/>
            <w:tcBorders>
              <w:top w:val="single" w:sz="4" w:space="0" w:color="auto"/>
              <w:left w:val="single" w:sz="4" w:space="0" w:color="auto"/>
              <w:bottom w:val="single" w:sz="4" w:space="0" w:color="auto"/>
              <w:right w:val="single" w:sz="4" w:space="0" w:color="auto"/>
            </w:tcBorders>
            <w:shd w:val="clear" w:color="000000" w:fill="FDC57C"/>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38,1</w:t>
            </w:r>
          </w:p>
        </w:tc>
        <w:tc>
          <w:tcPr>
            <w:tcW w:w="235" w:type="pct"/>
            <w:tcBorders>
              <w:top w:val="single" w:sz="4" w:space="0" w:color="auto"/>
              <w:left w:val="single" w:sz="4" w:space="0" w:color="auto"/>
              <w:bottom w:val="single" w:sz="4" w:space="0" w:color="auto"/>
              <w:right w:val="single" w:sz="4" w:space="0" w:color="auto"/>
            </w:tcBorders>
            <w:shd w:val="clear" w:color="000000" w:fill="FA8F72"/>
            <w:noWrap/>
            <w:vAlign w:val="bottom"/>
            <w:hideMark/>
          </w:tcPr>
          <w:p w:rsidR="00984CBE" w:rsidRPr="00895110" w:rsidRDefault="00984CBE" w:rsidP="00895110">
            <w:pPr>
              <w:spacing w:after="0" w:line="271" w:lineRule="auto"/>
              <w:jc w:val="both"/>
              <w:rPr>
                <w:rFonts w:ascii="Liberation Serif" w:eastAsia="Times New Roman" w:hAnsi="Liberation Serif" w:cs="Times New Roman"/>
                <w:color w:val="000000"/>
                <w:sz w:val="18"/>
                <w:szCs w:val="18"/>
                <w:lang w:eastAsia="ru-RU"/>
              </w:rPr>
            </w:pPr>
            <w:r w:rsidRPr="00895110">
              <w:rPr>
                <w:rFonts w:ascii="Liberation Serif" w:eastAsia="Times New Roman" w:hAnsi="Liberation Serif" w:cs="Times New Roman"/>
                <w:color w:val="000000"/>
                <w:sz w:val="18"/>
                <w:szCs w:val="18"/>
                <w:lang w:eastAsia="ru-RU"/>
              </w:rPr>
              <w:t>15,8</w:t>
            </w:r>
          </w:p>
        </w:tc>
      </w:tr>
    </w:tbl>
    <w:p w:rsidR="004C52BE" w:rsidRPr="00260953" w:rsidRDefault="004C52BE" w:rsidP="00260953">
      <w:pPr>
        <w:autoSpaceDE w:val="0"/>
        <w:autoSpaceDN w:val="0"/>
        <w:adjustRightInd w:val="0"/>
        <w:spacing w:after="0" w:line="271" w:lineRule="auto"/>
        <w:ind w:firstLine="709"/>
        <w:jc w:val="both"/>
        <w:rPr>
          <w:rFonts w:ascii="Liberation Serif" w:hAnsi="Liberation Serif" w:cs="Times New Roman"/>
          <w:sz w:val="24"/>
          <w:szCs w:val="24"/>
        </w:rPr>
      </w:pPr>
    </w:p>
    <w:p w:rsidR="00A63F7D" w:rsidRDefault="00A63F7D" w:rsidP="00895110">
      <w:pPr>
        <w:autoSpaceDE w:val="0"/>
        <w:autoSpaceDN w:val="0"/>
        <w:adjustRightInd w:val="0"/>
        <w:spacing w:after="0" w:line="271" w:lineRule="auto"/>
        <w:ind w:firstLine="709"/>
        <w:jc w:val="center"/>
        <w:rPr>
          <w:rFonts w:ascii="Liberation Serif" w:hAnsi="Liberation Serif" w:cs="Times New Roman"/>
          <w:b/>
          <w:sz w:val="24"/>
          <w:szCs w:val="24"/>
        </w:rPr>
      </w:pPr>
      <w:r w:rsidRPr="00260953">
        <w:rPr>
          <w:rFonts w:ascii="Liberation Serif" w:hAnsi="Liberation Serif" w:cs="Times New Roman"/>
          <w:b/>
          <w:sz w:val="24"/>
          <w:szCs w:val="24"/>
        </w:rPr>
        <w:t>График решаемости заданий</w:t>
      </w:r>
    </w:p>
    <w:p w:rsidR="00895110" w:rsidRDefault="00895110" w:rsidP="00895110">
      <w:pPr>
        <w:autoSpaceDE w:val="0"/>
        <w:autoSpaceDN w:val="0"/>
        <w:adjustRightInd w:val="0"/>
        <w:spacing w:after="0" w:line="271" w:lineRule="auto"/>
        <w:ind w:firstLine="709"/>
        <w:jc w:val="center"/>
        <w:rPr>
          <w:rFonts w:ascii="Liberation Serif" w:hAnsi="Liberation Serif" w:cs="Times New Roman"/>
          <w:b/>
          <w:sz w:val="24"/>
          <w:szCs w:val="24"/>
        </w:rPr>
      </w:pPr>
    </w:p>
    <w:p w:rsidR="00895110" w:rsidRPr="00895110" w:rsidRDefault="00895110" w:rsidP="00895110">
      <w:pPr>
        <w:autoSpaceDE w:val="0"/>
        <w:autoSpaceDN w:val="0"/>
        <w:adjustRightInd w:val="0"/>
        <w:spacing w:after="0" w:line="271" w:lineRule="auto"/>
        <w:ind w:firstLine="709"/>
        <w:rPr>
          <w:rFonts w:ascii="Liberation Serif" w:hAnsi="Liberation Serif" w:cs="Times New Roman"/>
          <w:i/>
          <w:sz w:val="20"/>
          <w:szCs w:val="20"/>
        </w:rPr>
      </w:pPr>
      <w:r w:rsidRPr="00895110">
        <w:rPr>
          <w:rFonts w:ascii="Liberation Serif" w:hAnsi="Liberation Serif" w:cs="Times New Roman"/>
          <w:i/>
          <w:sz w:val="20"/>
          <w:szCs w:val="20"/>
        </w:rPr>
        <w:t>Рис.16</w:t>
      </w:r>
    </w:p>
    <w:p w:rsidR="00A63F7D" w:rsidRPr="00260953" w:rsidRDefault="00A63F7D"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A63F7D" w:rsidRPr="00260953" w:rsidRDefault="00A63F7D"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noProof/>
          <w:sz w:val="24"/>
          <w:szCs w:val="24"/>
          <w:lang w:eastAsia="ru-RU"/>
        </w:rPr>
        <w:lastRenderedPageBreak/>
        <w:drawing>
          <wp:inline distT="0" distB="0" distL="0" distR="0" wp14:anchorId="575C9AB7" wp14:editId="16A83FAA">
            <wp:extent cx="6152515" cy="2142490"/>
            <wp:effectExtent l="0" t="0" r="635"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A651D" w:rsidRPr="00260953" w:rsidRDefault="00FA651D"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Выпускники 2022 г. успешно справились с заданиями на знание хронологии, работу с информацией, представленной в форме таблицы</w:t>
      </w:r>
      <w:r w:rsidR="007E7497" w:rsidRPr="00260953">
        <w:rPr>
          <w:rFonts w:ascii="Liberation Serif" w:hAnsi="Liberation Serif" w:cs="Times New Roman"/>
          <w:sz w:val="24"/>
          <w:szCs w:val="24"/>
        </w:rPr>
        <w:t xml:space="preserve"> (задания 1, 4, 5)</w:t>
      </w:r>
      <w:r w:rsidRPr="00260953">
        <w:rPr>
          <w:rFonts w:ascii="Liberation Serif" w:hAnsi="Liberation Serif" w:cs="Times New Roman"/>
          <w:sz w:val="24"/>
          <w:szCs w:val="24"/>
        </w:rPr>
        <w:t xml:space="preserve">. </w:t>
      </w:r>
      <w:r w:rsidR="007E7497" w:rsidRPr="00260953">
        <w:rPr>
          <w:rFonts w:ascii="Liberation Serif" w:hAnsi="Liberation Serif" w:cs="Times New Roman"/>
          <w:sz w:val="24"/>
          <w:szCs w:val="24"/>
        </w:rPr>
        <w:t>У</w:t>
      </w:r>
      <w:r w:rsidRPr="00260953">
        <w:rPr>
          <w:rFonts w:ascii="Liberation Serif" w:hAnsi="Liberation Serif" w:cs="Times New Roman"/>
          <w:sz w:val="24"/>
          <w:szCs w:val="24"/>
        </w:rPr>
        <w:t>довлетворительно выполнено большинство заданий на работу с исторической картой, которые традиционно являются сложными для выпускников</w:t>
      </w:r>
      <w:r w:rsidR="007E7497" w:rsidRPr="00260953">
        <w:rPr>
          <w:rFonts w:ascii="Liberation Serif" w:hAnsi="Liberation Serif" w:cs="Times New Roman"/>
          <w:sz w:val="24"/>
          <w:szCs w:val="24"/>
        </w:rPr>
        <w:t xml:space="preserve"> (задание 8, 10)</w:t>
      </w:r>
      <w:r w:rsidRPr="00260953">
        <w:rPr>
          <w:rFonts w:ascii="Liberation Serif" w:hAnsi="Liberation Serif" w:cs="Times New Roman"/>
          <w:sz w:val="24"/>
          <w:szCs w:val="24"/>
        </w:rPr>
        <w:t>. Из заданий на проверку умения работать с письменными историческими источниками выпускники лучше справились с заданием, которое предполаг</w:t>
      </w:r>
      <w:r w:rsidR="007E7497" w:rsidRPr="00260953">
        <w:rPr>
          <w:rFonts w:ascii="Liberation Serif" w:hAnsi="Liberation Serif" w:cs="Times New Roman"/>
          <w:sz w:val="24"/>
          <w:szCs w:val="24"/>
        </w:rPr>
        <w:t>ает поиск информации в источниках разных типов (задание 13)</w:t>
      </w:r>
      <w:r w:rsidRPr="00260953">
        <w:rPr>
          <w:rFonts w:ascii="Liberation Serif" w:hAnsi="Liberation Serif" w:cs="Times New Roman"/>
          <w:sz w:val="24"/>
          <w:szCs w:val="24"/>
        </w:rPr>
        <w:t>. Сравнительно успешно выполнены задания на проверку знания фактов Великой Отечественной войны, предполагающие анализ письменных исторических источников по этому период</w:t>
      </w:r>
      <w:proofErr w:type="gramStart"/>
      <w:r w:rsidRPr="00260953">
        <w:rPr>
          <w:rFonts w:ascii="Liberation Serif" w:hAnsi="Liberation Serif" w:cs="Times New Roman"/>
          <w:sz w:val="24"/>
          <w:szCs w:val="24"/>
        </w:rPr>
        <w:t>у</w:t>
      </w:r>
      <w:r w:rsidR="007E7497" w:rsidRPr="00260953">
        <w:rPr>
          <w:rFonts w:ascii="Liberation Serif" w:hAnsi="Liberation Serif" w:cs="Times New Roman"/>
          <w:sz w:val="24"/>
          <w:szCs w:val="24"/>
        </w:rPr>
        <w:t>(</w:t>
      </w:r>
      <w:proofErr w:type="gramEnd"/>
      <w:r w:rsidR="007E7497" w:rsidRPr="00260953">
        <w:rPr>
          <w:rFonts w:ascii="Liberation Serif" w:hAnsi="Liberation Serif" w:cs="Times New Roman"/>
          <w:sz w:val="24"/>
          <w:szCs w:val="24"/>
        </w:rPr>
        <w:t>задание16)</w:t>
      </w:r>
      <w:r w:rsidRPr="00260953">
        <w:rPr>
          <w:rFonts w:ascii="Liberation Serif" w:hAnsi="Liberation Serif" w:cs="Times New Roman"/>
          <w:sz w:val="24"/>
          <w:szCs w:val="24"/>
        </w:rPr>
        <w:t>. Из двух моделей заданий на работу с изображениями лучше выполнены задания, предполагающие анализ изображения и объяснение своих выводов</w:t>
      </w:r>
      <w:r w:rsidR="007E7497" w:rsidRPr="00260953">
        <w:rPr>
          <w:rFonts w:ascii="Liberation Serif" w:hAnsi="Liberation Serif" w:cs="Times New Roman"/>
          <w:sz w:val="24"/>
          <w:szCs w:val="24"/>
        </w:rPr>
        <w:t xml:space="preserve"> (задание 14)</w:t>
      </w:r>
      <w:r w:rsidRPr="00260953">
        <w:rPr>
          <w:rFonts w:ascii="Liberation Serif" w:hAnsi="Liberation Serif" w:cs="Times New Roman"/>
          <w:sz w:val="24"/>
          <w:szCs w:val="24"/>
        </w:rPr>
        <w:t>, хуже – задания, предполагающие узнавание изображения памятника культуры и указание какого-либо факта</w:t>
      </w:r>
      <w:r w:rsidR="007E7497" w:rsidRPr="00260953">
        <w:rPr>
          <w:rFonts w:ascii="Liberation Serif" w:hAnsi="Liberation Serif" w:cs="Times New Roman"/>
          <w:sz w:val="24"/>
          <w:szCs w:val="24"/>
        </w:rPr>
        <w:t>,</w:t>
      </w:r>
      <w:r w:rsidRPr="00260953">
        <w:rPr>
          <w:rFonts w:ascii="Liberation Serif" w:hAnsi="Liberation Serif" w:cs="Times New Roman"/>
          <w:sz w:val="24"/>
          <w:szCs w:val="24"/>
        </w:rPr>
        <w:t xml:space="preserve"> об этом памятнике</w:t>
      </w:r>
      <w:r w:rsidR="007E7497" w:rsidRPr="00260953">
        <w:rPr>
          <w:rFonts w:ascii="Liberation Serif" w:hAnsi="Liberation Serif" w:cs="Times New Roman"/>
          <w:sz w:val="24"/>
          <w:szCs w:val="24"/>
        </w:rPr>
        <w:t xml:space="preserve"> (задание 15)</w:t>
      </w:r>
      <w:r w:rsidRPr="00260953">
        <w:rPr>
          <w:rFonts w:ascii="Liberation Serif" w:hAnsi="Liberation Serif" w:cs="Times New Roman"/>
          <w:sz w:val="24"/>
          <w:szCs w:val="24"/>
        </w:rPr>
        <w:t xml:space="preserve">. </w:t>
      </w:r>
      <w:r w:rsidR="007E7497" w:rsidRPr="00260953">
        <w:rPr>
          <w:rFonts w:ascii="Liberation Serif" w:hAnsi="Liberation Serif" w:cs="Times New Roman"/>
          <w:sz w:val="24"/>
          <w:szCs w:val="24"/>
        </w:rPr>
        <w:t>Если не брать во внимание задание 19 высокого уровня, то н</w:t>
      </w:r>
      <w:r w:rsidRPr="00260953">
        <w:rPr>
          <w:rFonts w:ascii="Liberation Serif" w:hAnsi="Liberation Serif" w:cs="Times New Roman"/>
          <w:sz w:val="24"/>
          <w:szCs w:val="24"/>
        </w:rPr>
        <w:t>аибольшие проблемы у выпускников 2022 г. возникли при выполнении заданий на проверку знания фактов истории культуры, установление причинно-сле</w:t>
      </w:r>
      <w:r w:rsidR="007E7497" w:rsidRPr="00260953">
        <w:rPr>
          <w:rFonts w:ascii="Liberation Serif" w:hAnsi="Liberation Serif" w:cs="Times New Roman"/>
          <w:sz w:val="24"/>
          <w:szCs w:val="24"/>
        </w:rPr>
        <w:t>дственных связей и аргументацию (задание 7, 17).</w:t>
      </w:r>
    </w:p>
    <w:p w:rsidR="00A63F7D" w:rsidRPr="00260953" w:rsidRDefault="00A63F7D" w:rsidP="00260953">
      <w:pPr>
        <w:autoSpaceDE w:val="0"/>
        <w:autoSpaceDN w:val="0"/>
        <w:adjustRightInd w:val="0"/>
        <w:spacing w:after="0" w:line="271" w:lineRule="auto"/>
        <w:ind w:firstLine="709"/>
        <w:jc w:val="both"/>
        <w:rPr>
          <w:rFonts w:ascii="Liberation Serif" w:hAnsi="Liberation Serif" w:cs="Times New Roman"/>
          <w:sz w:val="24"/>
          <w:szCs w:val="24"/>
        </w:rPr>
      </w:pPr>
    </w:p>
    <w:p w:rsidR="00A63F7D" w:rsidRPr="00260953" w:rsidRDefault="00A63F7D" w:rsidP="00895110">
      <w:pPr>
        <w:pStyle w:val="a5"/>
        <w:numPr>
          <w:ilvl w:val="1"/>
          <w:numId w:val="8"/>
        </w:numPr>
        <w:shd w:val="clear" w:color="auto" w:fill="FFFFFF"/>
        <w:spacing w:after="0" w:line="271" w:lineRule="auto"/>
        <w:ind w:left="0" w:firstLine="709"/>
        <w:rPr>
          <w:rFonts w:ascii="Liberation Serif" w:hAnsi="Liberation Serif"/>
          <w:b/>
          <w:sz w:val="24"/>
          <w:szCs w:val="24"/>
        </w:rPr>
      </w:pPr>
      <w:r w:rsidRPr="00260953">
        <w:rPr>
          <w:rFonts w:ascii="Liberation Serif" w:hAnsi="Liberation Serif"/>
          <w:b/>
          <w:sz w:val="24"/>
          <w:szCs w:val="24"/>
        </w:rPr>
        <w:t>Биология</w:t>
      </w:r>
    </w:p>
    <w:p w:rsidR="00A63F7D" w:rsidRPr="00260953" w:rsidRDefault="00A63F7D" w:rsidP="00260953">
      <w:pPr>
        <w:autoSpaceDE w:val="0"/>
        <w:autoSpaceDN w:val="0"/>
        <w:adjustRightInd w:val="0"/>
        <w:spacing w:after="0" w:line="271" w:lineRule="auto"/>
        <w:ind w:firstLine="709"/>
        <w:jc w:val="both"/>
        <w:rPr>
          <w:rFonts w:ascii="Liberation Serif" w:hAnsi="Liberation Serif" w:cs="Times New Roman"/>
          <w:sz w:val="24"/>
          <w:szCs w:val="24"/>
        </w:rPr>
      </w:pPr>
    </w:p>
    <w:p w:rsidR="00A63F7D" w:rsidRDefault="00A63F7D"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Количество участников ЕГЭ </w:t>
      </w:r>
      <w:proofErr w:type="gramStart"/>
      <w:r w:rsidRPr="00260953">
        <w:rPr>
          <w:rFonts w:ascii="Liberation Serif" w:hAnsi="Liberation Serif" w:cs="Times New Roman"/>
          <w:sz w:val="24"/>
          <w:szCs w:val="24"/>
        </w:rPr>
        <w:t>за</w:t>
      </w:r>
      <w:proofErr w:type="gramEnd"/>
      <w:r w:rsidRPr="00260953">
        <w:rPr>
          <w:rFonts w:ascii="Liberation Serif" w:hAnsi="Liberation Serif" w:cs="Times New Roman"/>
          <w:sz w:val="24"/>
          <w:szCs w:val="24"/>
        </w:rPr>
        <w:t xml:space="preserve"> последние 4 года</w:t>
      </w:r>
    </w:p>
    <w:p w:rsidR="00895110" w:rsidRDefault="00895110" w:rsidP="00260953">
      <w:pPr>
        <w:autoSpaceDE w:val="0"/>
        <w:autoSpaceDN w:val="0"/>
        <w:adjustRightInd w:val="0"/>
        <w:spacing w:after="0" w:line="271" w:lineRule="auto"/>
        <w:ind w:firstLine="709"/>
        <w:jc w:val="both"/>
        <w:rPr>
          <w:rFonts w:ascii="Liberation Serif" w:hAnsi="Liberation Serif" w:cs="Times New Roman"/>
          <w:sz w:val="24"/>
          <w:szCs w:val="24"/>
        </w:rPr>
      </w:pPr>
    </w:p>
    <w:p w:rsidR="00895110" w:rsidRDefault="00895110" w:rsidP="00260953">
      <w:pPr>
        <w:autoSpaceDE w:val="0"/>
        <w:autoSpaceDN w:val="0"/>
        <w:adjustRightInd w:val="0"/>
        <w:spacing w:after="0" w:line="271" w:lineRule="auto"/>
        <w:ind w:firstLine="709"/>
        <w:jc w:val="both"/>
        <w:rPr>
          <w:rFonts w:ascii="Liberation Serif" w:hAnsi="Liberation Serif" w:cs="Times New Roman"/>
          <w:sz w:val="24"/>
          <w:szCs w:val="24"/>
        </w:rPr>
      </w:pPr>
    </w:p>
    <w:p w:rsidR="00895110" w:rsidRPr="00260953" w:rsidRDefault="00895110" w:rsidP="00260953">
      <w:pPr>
        <w:autoSpaceDE w:val="0"/>
        <w:autoSpaceDN w:val="0"/>
        <w:adjustRightInd w:val="0"/>
        <w:spacing w:after="0" w:line="271" w:lineRule="auto"/>
        <w:ind w:firstLine="709"/>
        <w:jc w:val="both"/>
        <w:rPr>
          <w:rFonts w:ascii="Liberation Serif" w:hAnsi="Liberation Serif" w:cs="Times New Roman"/>
          <w:sz w:val="24"/>
          <w:szCs w:val="24"/>
        </w:rPr>
      </w:pPr>
    </w:p>
    <w:p w:rsidR="00A63F7D" w:rsidRPr="00895110" w:rsidRDefault="00A63F7D" w:rsidP="00895110">
      <w:pPr>
        <w:spacing w:after="0" w:line="271" w:lineRule="auto"/>
        <w:ind w:firstLine="709"/>
        <w:jc w:val="right"/>
        <w:rPr>
          <w:rFonts w:ascii="Liberation Serif" w:hAnsi="Liberation Serif" w:cs="Times New Roman"/>
          <w:b/>
          <w:sz w:val="18"/>
          <w:szCs w:val="18"/>
        </w:rPr>
      </w:pPr>
      <w:r w:rsidRPr="00895110">
        <w:rPr>
          <w:rFonts w:ascii="Liberation Serif" w:hAnsi="Liberation Serif" w:cs="Times New Roman"/>
          <w:i/>
          <w:sz w:val="18"/>
          <w:szCs w:val="18"/>
        </w:rPr>
        <w:t>Таблица 3</w:t>
      </w:r>
      <w:r w:rsidR="00895110">
        <w:rPr>
          <w:rFonts w:ascii="Liberation Serif" w:hAnsi="Liberation Serif" w:cs="Times New Roman"/>
          <w:i/>
          <w:sz w:val="18"/>
          <w:szCs w:val="18"/>
        </w:rPr>
        <w:t>5</w:t>
      </w:r>
    </w:p>
    <w:tbl>
      <w:tblPr>
        <w:tblStyle w:val="a8"/>
        <w:tblW w:w="10455" w:type="dxa"/>
        <w:tblInd w:w="108" w:type="dxa"/>
        <w:tblLook w:val="04A0" w:firstRow="1" w:lastRow="0" w:firstColumn="1" w:lastColumn="0" w:noHBand="0" w:noVBand="1"/>
      </w:tblPr>
      <w:tblGrid>
        <w:gridCol w:w="2146"/>
        <w:gridCol w:w="2120"/>
        <w:gridCol w:w="2037"/>
        <w:gridCol w:w="2170"/>
        <w:gridCol w:w="1982"/>
      </w:tblGrid>
      <w:tr w:rsidR="00A63F7D" w:rsidRPr="00260953" w:rsidTr="00CA6B1A">
        <w:trPr>
          <w:trHeight w:val="399"/>
        </w:trPr>
        <w:tc>
          <w:tcPr>
            <w:tcW w:w="2146" w:type="dxa"/>
            <w:vMerge w:val="restart"/>
          </w:tcPr>
          <w:p w:rsidR="00A63F7D" w:rsidRPr="00260953" w:rsidRDefault="00A63F7D" w:rsidP="0089511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Учебный предмет</w:t>
            </w:r>
          </w:p>
        </w:tc>
        <w:tc>
          <w:tcPr>
            <w:tcW w:w="2120" w:type="dxa"/>
          </w:tcPr>
          <w:p w:rsidR="00A63F7D" w:rsidRPr="00260953" w:rsidRDefault="00A63F7D"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2022</w:t>
            </w:r>
          </w:p>
        </w:tc>
        <w:tc>
          <w:tcPr>
            <w:tcW w:w="2037" w:type="dxa"/>
          </w:tcPr>
          <w:p w:rsidR="00A63F7D" w:rsidRPr="00260953" w:rsidRDefault="00A63F7D"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2021</w:t>
            </w:r>
          </w:p>
        </w:tc>
        <w:tc>
          <w:tcPr>
            <w:tcW w:w="2170" w:type="dxa"/>
          </w:tcPr>
          <w:p w:rsidR="00A63F7D" w:rsidRPr="00260953" w:rsidRDefault="00A63F7D"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2020</w:t>
            </w:r>
          </w:p>
        </w:tc>
        <w:tc>
          <w:tcPr>
            <w:tcW w:w="1982" w:type="dxa"/>
          </w:tcPr>
          <w:p w:rsidR="00A63F7D" w:rsidRPr="00260953" w:rsidRDefault="00A63F7D"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2019</w:t>
            </w:r>
          </w:p>
        </w:tc>
      </w:tr>
      <w:tr w:rsidR="00A63F7D" w:rsidRPr="00260953" w:rsidTr="00CA6B1A">
        <w:tc>
          <w:tcPr>
            <w:tcW w:w="2146" w:type="dxa"/>
            <w:vMerge/>
          </w:tcPr>
          <w:p w:rsidR="00A63F7D" w:rsidRPr="00260953" w:rsidRDefault="00A63F7D" w:rsidP="00895110">
            <w:pPr>
              <w:autoSpaceDE w:val="0"/>
              <w:autoSpaceDN w:val="0"/>
              <w:adjustRightInd w:val="0"/>
              <w:spacing w:line="271" w:lineRule="auto"/>
              <w:jc w:val="both"/>
              <w:rPr>
                <w:rFonts w:ascii="Liberation Serif" w:hAnsi="Liberation Serif" w:cs="Times New Roman"/>
                <w:sz w:val="24"/>
                <w:szCs w:val="24"/>
              </w:rPr>
            </w:pPr>
          </w:p>
        </w:tc>
        <w:tc>
          <w:tcPr>
            <w:tcW w:w="8309" w:type="dxa"/>
            <w:gridSpan w:val="4"/>
            <w:vAlign w:val="center"/>
          </w:tcPr>
          <w:p w:rsidR="00A63F7D" w:rsidRPr="00260953" w:rsidRDefault="00A63F7D"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Процент  от общего числа участников</w:t>
            </w:r>
          </w:p>
        </w:tc>
      </w:tr>
      <w:tr w:rsidR="00A63F7D" w:rsidRPr="00260953" w:rsidTr="00CA6B1A">
        <w:tc>
          <w:tcPr>
            <w:tcW w:w="2146" w:type="dxa"/>
          </w:tcPr>
          <w:p w:rsidR="00A63F7D" w:rsidRPr="00260953" w:rsidRDefault="00A63F7D" w:rsidP="0089511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Биология</w:t>
            </w:r>
          </w:p>
        </w:tc>
        <w:tc>
          <w:tcPr>
            <w:tcW w:w="2120" w:type="dxa"/>
            <w:vAlign w:val="center"/>
          </w:tcPr>
          <w:p w:rsidR="00A63F7D" w:rsidRPr="00260953" w:rsidRDefault="00FB1A15"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17,2</w:t>
            </w:r>
          </w:p>
        </w:tc>
        <w:tc>
          <w:tcPr>
            <w:tcW w:w="2037" w:type="dxa"/>
            <w:vAlign w:val="center"/>
          </w:tcPr>
          <w:p w:rsidR="00A63F7D" w:rsidRPr="00260953" w:rsidRDefault="00FB1A15"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w:t>
            </w:r>
          </w:p>
        </w:tc>
        <w:tc>
          <w:tcPr>
            <w:tcW w:w="2170" w:type="dxa"/>
            <w:vAlign w:val="center"/>
          </w:tcPr>
          <w:p w:rsidR="00A63F7D" w:rsidRPr="00260953" w:rsidRDefault="00FB1A15"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17,8</w:t>
            </w:r>
          </w:p>
        </w:tc>
        <w:tc>
          <w:tcPr>
            <w:tcW w:w="1982" w:type="dxa"/>
          </w:tcPr>
          <w:p w:rsidR="00A63F7D" w:rsidRPr="00260953" w:rsidRDefault="00FB1A15"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19,2</w:t>
            </w:r>
          </w:p>
        </w:tc>
      </w:tr>
    </w:tbl>
    <w:p w:rsidR="00A63F7D" w:rsidRPr="00260953" w:rsidRDefault="00A63F7D" w:rsidP="00260953">
      <w:pPr>
        <w:autoSpaceDE w:val="0"/>
        <w:autoSpaceDN w:val="0"/>
        <w:adjustRightInd w:val="0"/>
        <w:spacing w:after="0" w:line="271" w:lineRule="auto"/>
        <w:ind w:firstLine="709"/>
        <w:jc w:val="both"/>
        <w:rPr>
          <w:rFonts w:ascii="Liberation Serif" w:hAnsi="Liberation Serif" w:cs="Times New Roman"/>
          <w:sz w:val="24"/>
          <w:szCs w:val="24"/>
        </w:rPr>
      </w:pPr>
    </w:p>
    <w:p w:rsidR="00A63F7D" w:rsidRPr="00260953" w:rsidRDefault="00FB1A15"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Количество участников ЕГЭ по биологии в 2022 году снизилось по сравнению с предыдущими годами. Такие изменения могут быть связаны с тем, что биология является предметом по выбору, а ежегодное усложнение заданий экзаменационной работы привело к тому, что выбирать биологию стали лишь те выпускники, которые планируют поступать в ВУЗы с биологической направленностью.</w:t>
      </w:r>
    </w:p>
    <w:p w:rsidR="00896CF7" w:rsidRPr="00260953" w:rsidRDefault="00896CF7" w:rsidP="00260953">
      <w:pPr>
        <w:autoSpaceDE w:val="0"/>
        <w:autoSpaceDN w:val="0"/>
        <w:adjustRightInd w:val="0"/>
        <w:spacing w:after="0" w:line="271" w:lineRule="auto"/>
        <w:ind w:firstLine="709"/>
        <w:jc w:val="both"/>
        <w:rPr>
          <w:rFonts w:ascii="Liberation Serif" w:hAnsi="Liberation Serif" w:cs="Times New Roman"/>
          <w:sz w:val="24"/>
          <w:szCs w:val="24"/>
        </w:rPr>
      </w:pPr>
    </w:p>
    <w:p w:rsidR="00FB1A15" w:rsidRPr="00260953" w:rsidRDefault="00FB1A15" w:rsidP="00260953">
      <w:pPr>
        <w:autoSpaceDE w:val="0"/>
        <w:autoSpaceDN w:val="0"/>
        <w:adjustRightInd w:val="0"/>
        <w:spacing w:after="0" w:line="271" w:lineRule="auto"/>
        <w:ind w:firstLine="709"/>
        <w:jc w:val="both"/>
        <w:rPr>
          <w:rFonts w:ascii="Liberation Serif" w:hAnsi="Liberation Serif"/>
          <w:b/>
          <w:bCs/>
          <w:sz w:val="24"/>
          <w:szCs w:val="24"/>
        </w:rPr>
      </w:pPr>
      <w:r w:rsidRPr="00260953">
        <w:rPr>
          <w:rFonts w:ascii="Liberation Serif" w:hAnsi="Liberation Serif"/>
          <w:b/>
          <w:bCs/>
          <w:sz w:val="24"/>
          <w:szCs w:val="24"/>
        </w:rPr>
        <w:t>2.6.1. Диаграмма распределения тестовых баллов участников ЕГЭ по биологии</w:t>
      </w:r>
    </w:p>
    <w:p w:rsidR="00FB1A15" w:rsidRPr="00260953" w:rsidRDefault="00FB1A15" w:rsidP="00260953">
      <w:pPr>
        <w:autoSpaceDE w:val="0"/>
        <w:autoSpaceDN w:val="0"/>
        <w:adjustRightInd w:val="0"/>
        <w:spacing w:after="0" w:line="271" w:lineRule="auto"/>
        <w:ind w:firstLine="709"/>
        <w:jc w:val="both"/>
        <w:rPr>
          <w:rFonts w:ascii="Liberation Serif" w:hAnsi="Liberation Serif"/>
          <w:b/>
          <w:bCs/>
          <w:sz w:val="24"/>
          <w:szCs w:val="24"/>
        </w:rPr>
      </w:pPr>
    </w:p>
    <w:p w:rsidR="00FB1A15" w:rsidRPr="00260953" w:rsidRDefault="00FB1A15" w:rsidP="00260953">
      <w:pPr>
        <w:autoSpaceDE w:val="0"/>
        <w:autoSpaceDN w:val="0"/>
        <w:adjustRightInd w:val="0"/>
        <w:spacing w:after="0" w:line="271" w:lineRule="auto"/>
        <w:ind w:firstLine="709"/>
        <w:jc w:val="both"/>
        <w:rPr>
          <w:rFonts w:ascii="Liberation Serif" w:hAnsi="Liberation Serif"/>
          <w:bCs/>
          <w:sz w:val="24"/>
          <w:szCs w:val="24"/>
        </w:rPr>
      </w:pPr>
      <w:r w:rsidRPr="00260953">
        <w:rPr>
          <w:rFonts w:ascii="Liberation Serif" w:hAnsi="Liberation Serif"/>
          <w:bCs/>
          <w:sz w:val="24"/>
          <w:szCs w:val="24"/>
        </w:rPr>
        <w:t>Количество участников получивших тот или иной балл.</w:t>
      </w:r>
    </w:p>
    <w:p w:rsidR="00FB1A15" w:rsidRPr="00895110" w:rsidRDefault="00895110" w:rsidP="00260953">
      <w:pPr>
        <w:autoSpaceDE w:val="0"/>
        <w:autoSpaceDN w:val="0"/>
        <w:adjustRightInd w:val="0"/>
        <w:spacing w:after="0" w:line="271" w:lineRule="auto"/>
        <w:ind w:firstLine="709"/>
        <w:jc w:val="both"/>
        <w:rPr>
          <w:rFonts w:ascii="Liberation Serif" w:hAnsi="Liberation Serif" w:cs="Times New Roman"/>
          <w:i/>
          <w:sz w:val="18"/>
          <w:szCs w:val="18"/>
        </w:rPr>
      </w:pPr>
      <w:r w:rsidRPr="00895110">
        <w:rPr>
          <w:rFonts w:ascii="Liberation Serif" w:hAnsi="Liberation Serif" w:cs="Times New Roman"/>
          <w:i/>
          <w:sz w:val="18"/>
          <w:szCs w:val="18"/>
        </w:rPr>
        <w:t>Рис.17</w:t>
      </w:r>
    </w:p>
    <w:p w:rsidR="00896CF7" w:rsidRPr="00260953" w:rsidRDefault="00896CF7" w:rsidP="00260953">
      <w:pPr>
        <w:autoSpaceDE w:val="0"/>
        <w:autoSpaceDN w:val="0"/>
        <w:adjustRightInd w:val="0"/>
        <w:spacing w:after="0" w:line="271" w:lineRule="auto"/>
        <w:ind w:firstLine="709"/>
        <w:jc w:val="both"/>
        <w:rPr>
          <w:rFonts w:ascii="Liberation Serif" w:hAnsi="Liberation Serif" w:cs="Times New Roman"/>
          <w:bCs/>
          <w:sz w:val="24"/>
          <w:szCs w:val="24"/>
        </w:rPr>
      </w:pPr>
      <w:r w:rsidRPr="00260953">
        <w:rPr>
          <w:rFonts w:ascii="Liberation Serif" w:hAnsi="Liberation Serif"/>
          <w:noProof/>
          <w:sz w:val="24"/>
          <w:szCs w:val="24"/>
          <w:lang w:eastAsia="ru-RU"/>
        </w:rPr>
        <w:lastRenderedPageBreak/>
        <w:drawing>
          <wp:inline distT="0" distB="0" distL="0" distR="0" wp14:anchorId="4F9F26C9" wp14:editId="279FD88B">
            <wp:extent cx="6152515" cy="5770245"/>
            <wp:effectExtent l="0" t="0" r="635" b="190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260953">
        <w:rPr>
          <w:rFonts w:ascii="Liberation Serif" w:hAnsi="Liberation Serif"/>
          <w:bCs/>
          <w:sz w:val="24"/>
          <w:szCs w:val="24"/>
        </w:rPr>
        <w:t xml:space="preserve">Самое </w:t>
      </w:r>
      <w:r w:rsidRPr="00260953">
        <w:rPr>
          <w:rFonts w:ascii="Liberation Serif" w:hAnsi="Liberation Serif" w:cs="Times New Roman"/>
          <w:bCs/>
          <w:sz w:val="24"/>
          <w:szCs w:val="24"/>
        </w:rPr>
        <w:t xml:space="preserve">большое количество участников получили – 38 баллов. </w:t>
      </w:r>
      <w:r w:rsidRPr="00260953">
        <w:rPr>
          <w:rFonts w:ascii="Liberation Serif" w:hAnsi="Liberation Serif" w:cs="Times New Roman"/>
          <w:sz w:val="24"/>
          <w:szCs w:val="24"/>
        </w:rPr>
        <w:t>Минимальный балл ЕГЭ по биологии в 2022 г. был установлен на уровне 36 тестовых баллов.</w:t>
      </w:r>
    </w:p>
    <w:p w:rsidR="00896CF7" w:rsidRPr="00260953" w:rsidRDefault="00896CF7" w:rsidP="00260953">
      <w:pPr>
        <w:autoSpaceDE w:val="0"/>
        <w:autoSpaceDN w:val="0"/>
        <w:adjustRightInd w:val="0"/>
        <w:spacing w:after="0" w:line="271" w:lineRule="auto"/>
        <w:ind w:firstLine="709"/>
        <w:jc w:val="both"/>
        <w:rPr>
          <w:rFonts w:ascii="Liberation Serif" w:hAnsi="Liberation Serif" w:cs="Times New Roman"/>
          <w:bCs/>
          <w:sz w:val="24"/>
          <w:szCs w:val="24"/>
        </w:rPr>
      </w:pPr>
    </w:p>
    <w:p w:rsidR="0094368D" w:rsidRPr="00260953" w:rsidRDefault="0094368D" w:rsidP="00260953">
      <w:pPr>
        <w:autoSpaceDE w:val="0"/>
        <w:autoSpaceDN w:val="0"/>
        <w:adjustRightInd w:val="0"/>
        <w:spacing w:after="0" w:line="271" w:lineRule="auto"/>
        <w:ind w:firstLine="709"/>
        <w:jc w:val="both"/>
        <w:rPr>
          <w:rFonts w:ascii="Liberation Serif" w:hAnsi="Liberation Serif" w:cs="Times New Roman"/>
          <w:bCs/>
          <w:sz w:val="24"/>
          <w:szCs w:val="24"/>
        </w:rPr>
      </w:pPr>
    </w:p>
    <w:p w:rsidR="00896CF7" w:rsidRPr="00260953" w:rsidRDefault="00CB2F81"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2.6</w:t>
      </w:r>
      <w:r w:rsidR="00896CF7" w:rsidRPr="00260953">
        <w:rPr>
          <w:rFonts w:ascii="Liberation Serif" w:hAnsi="Liberation Serif" w:cs="Times New Roman"/>
          <w:b/>
          <w:sz w:val="24"/>
          <w:szCs w:val="24"/>
        </w:rPr>
        <w:t xml:space="preserve">.2 Динамика результатов ЕГЭ по биологии </w:t>
      </w:r>
      <w:proofErr w:type="gramStart"/>
      <w:r w:rsidR="00896CF7" w:rsidRPr="00260953">
        <w:rPr>
          <w:rFonts w:ascii="Liberation Serif" w:hAnsi="Liberation Serif" w:cs="Times New Roman"/>
          <w:b/>
          <w:sz w:val="24"/>
          <w:szCs w:val="24"/>
        </w:rPr>
        <w:t>за</w:t>
      </w:r>
      <w:proofErr w:type="gramEnd"/>
      <w:r w:rsidR="00896CF7" w:rsidRPr="00260953">
        <w:rPr>
          <w:rFonts w:ascii="Liberation Serif" w:hAnsi="Liberation Serif" w:cs="Times New Roman"/>
          <w:b/>
          <w:sz w:val="24"/>
          <w:szCs w:val="24"/>
        </w:rPr>
        <w:t xml:space="preserve"> последние 4 года    </w:t>
      </w:r>
    </w:p>
    <w:p w:rsidR="00896CF7" w:rsidRPr="00895110" w:rsidRDefault="00896CF7" w:rsidP="00895110">
      <w:pPr>
        <w:autoSpaceDE w:val="0"/>
        <w:autoSpaceDN w:val="0"/>
        <w:adjustRightInd w:val="0"/>
        <w:spacing w:after="0" w:line="271" w:lineRule="auto"/>
        <w:ind w:firstLine="709"/>
        <w:jc w:val="right"/>
        <w:rPr>
          <w:rFonts w:ascii="Liberation Serif" w:hAnsi="Liberation Serif" w:cs="Times New Roman"/>
          <w:sz w:val="18"/>
          <w:szCs w:val="18"/>
        </w:rPr>
      </w:pPr>
      <w:r w:rsidRPr="00260953">
        <w:rPr>
          <w:rFonts w:ascii="Liberation Serif" w:hAnsi="Liberation Serif" w:cs="Times New Roman"/>
          <w:sz w:val="24"/>
          <w:szCs w:val="24"/>
        </w:rPr>
        <w:t xml:space="preserve"> </w:t>
      </w:r>
      <w:r w:rsidR="00895110" w:rsidRPr="00895110">
        <w:rPr>
          <w:rFonts w:ascii="Liberation Serif" w:hAnsi="Liberation Serif" w:cs="Times New Roman"/>
          <w:i/>
          <w:sz w:val="18"/>
          <w:szCs w:val="18"/>
        </w:rPr>
        <w:t>Таблица 36</w:t>
      </w:r>
    </w:p>
    <w:p w:rsidR="00896CF7" w:rsidRPr="00260953" w:rsidRDefault="00896CF7" w:rsidP="00260953">
      <w:pPr>
        <w:autoSpaceDE w:val="0"/>
        <w:autoSpaceDN w:val="0"/>
        <w:adjustRightInd w:val="0"/>
        <w:spacing w:after="0" w:line="271" w:lineRule="auto"/>
        <w:ind w:firstLine="709"/>
        <w:jc w:val="both"/>
        <w:rPr>
          <w:rFonts w:ascii="Liberation Serif" w:hAnsi="Liberation Serif" w:cs="Times New Roman"/>
          <w:sz w:val="24"/>
          <w:szCs w:val="24"/>
        </w:rPr>
      </w:pPr>
    </w:p>
    <w:tbl>
      <w:tblPr>
        <w:tblStyle w:val="a8"/>
        <w:tblW w:w="5000" w:type="pct"/>
        <w:tblLook w:val="04A0" w:firstRow="1" w:lastRow="0" w:firstColumn="1" w:lastColumn="0" w:noHBand="0" w:noVBand="1"/>
      </w:tblPr>
      <w:tblGrid>
        <w:gridCol w:w="2535"/>
        <w:gridCol w:w="2007"/>
        <w:gridCol w:w="2007"/>
        <w:gridCol w:w="2007"/>
        <w:gridCol w:w="2007"/>
      </w:tblGrid>
      <w:tr w:rsidR="00896CF7" w:rsidRPr="00260953" w:rsidTr="00895110">
        <w:tc>
          <w:tcPr>
            <w:tcW w:w="1200" w:type="pct"/>
          </w:tcPr>
          <w:p w:rsidR="00896CF7" w:rsidRPr="00260953" w:rsidRDefault="00896CF7" w:rsidP="00895110">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показатель</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2022</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2021</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2020</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2019</w:t>
            </w:r>
          </w:p>
        </w:tc>
      </w:tr>
      <w:tr w:rsidR="00896CF7" w:rsidRPr="00260953" w:rsidTr="00895110">
        <w:tc>
          <w:tcPr>
            <w:tcW w:w="1200" w:type="pct"/>
          </w:tcPr>
          <w:tbl>
            <w:tblPr>
              <w:tblW w:w="0" w:type="auto"/>
              <w:tblBorders>
                <w:top w:val="nil"/>
                <w:left w:val="nil"/>
                <w:bottom w:val="nil"/>
                <w:right w:val="nil"/>
              </w:tblBorders>
              <w:tblLook w:val="0000" w:firstRow="0" w:lastRow="0" w:firstColumn="0" w:lastColumn="0" w:noHBand="0" w:noVBand="0"/>
            </w:tblPr>
            <w:tblGrid>
              <w:gridCol w:w="2319"/>
            </w:tblGrid>
            <w:tr w:rsidR="00896CF7" w:rsidRPr="00260953" w:rsidTr="00CA6B1A">
              <w:trPr>
                <w:trHeight w:val="206"/>
              </w:trPr>
              <w:tc>
                <w:tcPr>
                  <w:tcW w:w="0" w:type="auto"/>
                </w:tcPr>
                <w:p w:rsidR="00896CF7" w:rsidRPr="00260953" w:rsidRDefault="00896CF7" w:rsidP="00895110">
                  <w:pPr>
                    <w:autoSpaceDE w:val="0"/>
                    <w:autoSpaceDN w:val="0"/>
                    <w:adjustRightInd w:val="0"/>
                    <w:spacing w:after="0" w:line="271" w:lineRule="auto"/>
                    <w:jc w:val="both"/>
                    <w:rPr>
                      <w:rFonts w:ascii="Liberation Serif" w:hAnsi="Liberation Serif" w:cs="Times New Roman"/>
                      <w:sz w:val="24"/>
                      <w:szCs w:val="24"/>
                    </w:rPr>
                  </w:pPr>
                  <w:r w:rsidRPr="00260953">
                    <w:rPr>
                      <w:rFonts w:ascii="Liberation Serif" w:hAnsi="Liberation Serif" w:cs="Times New Roman"/>
                      <w:sz w:val="24"/>
                      <w:szCs w:val="24"/>
                    </w:rPr>
                    <w:t xml:space="preserve">% не </w:t>
                  </w:r>
                  <w:proofErr w:type="gramStart"/>
                  <w:r w:rsidRPr="00260953">
                    <w:rPr>
                      <w:rFonts w:ascii="Liberation Serif" w:hAnsi="Liberation Serif" w:cs="Times New Roman"/>
                      <w:sz w:val="24"/>
                      <w:szCs w:val="24"/>
                    </w:rPr>
                    <w:t>преодолевших</w:t>
                  </w:r>
                  <w:proofErr w:type="gramEnd"/>
                  <w:r w:rsidRPr="00260953">
                    <w:rPr>
                      <w:rFonts w:ascii="Liberation Serif" w:hAnsi="Liberation Serif" w:cs="Times New Roman"/>
                      <w:sz w:val="24"/>
                      <w:szCs w:val="24"/>
                    </w:rPr>
                    <w:t xml:space="preserve"> минимальный порог </w:t>
                  </w:r>
                </w:p>
              </w:tc>
            </w:tr>
          </w:tbl>
          <w:p w:rsidR="00896CF7" w:rsidRPr="00260953" w:rsidRDefault="00896CF7" w:rsidP="00895110">
            <w:pPr>
              <w:autoSpaceDE w:val="0"/>
              <w:autoSpaceDN w:val="0"/>
              <w:adjustRightInd w:val="0"/>
              <w:spacing w:line="271" w:lineRule="auto"/>
              <w:jc w:val="both"/>
              <w:rPr>
                <w:rFonts w:ascii="Liberation Serif" w:hAnsi="Liberation Serif" w:cs="Times New Roman"/>
                <w:sz w:val="24"/>
                <w:szCs w:val="24"/>
              </w:rPr>
            </w:pP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25</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15,6</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12,6</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11,5</w:t>
            </w:r>
          </w:p>
        </w:tc>
      </w:tr>
      <w:tr w:rsidR="00896CF7" w:rsidRPr="00260953" w:rsidTr="00895110">
        <w:tc>
          <w:tcPr>
            <w:tcW w:w="1200" w:type="pct"/>
          </w:tcPr>
          <w:p w:rsidR="00896CF7" w:rsidRPr="00260953" w:rsidRDefault="00896CF7" w:rsidP="0089511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 xml:space="preserve">%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(80 и выше)</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2,3</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8,2</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2,7</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8,2</w:t>
            </w:r>
          </w:p>
        </w:tc>
      </w:tr>
      <w:tr w:rsidR="00896CF7" w:rsidRPr="00260953" w:rsidTr="00895110">
        <w:tc>
          <w:tcPr>
            <w:tcW w:w="1200" w:type="pct"/>
          </w:tcPr>
          <w:p w:rsidR="00896CF7" w:rsidRPr="00260953" w:rsidRDefault="00896CF7" w:rsidP="0089511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Самый высокий балл</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91</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96</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89</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91</w:t>
            </w:r>
          </w:p>
        </w:tc>
      </w:tr>
      <w:tr w:rsidR="00896CF7" w:rsidRPr="00260953" w:rsidTr="00895110">
        <w:tc>
          <w:tcPr>
            <w:tcW w:w="1200" w:type="pct"/>
          </w:tcPr>
          <w:p w:rsidR="00896CF7" w:rsidRPr="00260953" w:rsidRDefault="00896CF7" w:rsidP="0089511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Средний балл</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48,1</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54,2</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51,9</w:t>
            </w:r>
          </w:p>
        </w:tc>
        <w:tc>
          <w:tcPr>
            <w:tcW w:w="950" w:type="pct"/>
          </w:tcPr>
          <w:p w:rsidR="00896CF7" w:rsidRPr="00260953" w:rsidRDefault="00896CF7" w:rsidP="0089511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52,7</w:t>
            </w:r>
          </w:p>
        </w:tc>
      </w:tr>
    </w:tbl>
    <w:p w:rsidR="00896CF7" w:rsidRPr="00260953" w:rsidRDefault="00896CF7" w:rsidP="00260953">
      <w:pPr>
        <w:autoSpaceDE w:val="0"/>
        <w:autoSpaceDN w:val="0"/>
        <w:adjustRightInd w:val="0"/>
        <w:spacing w:after="0" w:line="271" w:lineRule="auto"/>
        <w:ind w:firstLine="709"/>
        <w:jc w:val="both"/>
        <w:rPr>
          <w:rFonts w:ascii="Liberation Serif" w:hAnsi="Liberation Serif" w:cs="Times New Roman"/>
          <w:b/>
          <w:i/>
          <w:sz w:val="24"/>
          <w:szCs w:val="24"/>
        </w:rPr>
      </w:pPr>
    </w:p>
    <w:p w:rsidR="00896CF7" w:rsidRPr="00260953" w:rsidRDefault="00896CF7"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bCs/>
          <w:sz w:val="24"/>
          <w:szCs w:val="24"/>
        </w:rPr>
        <w:t xml:space="preserve">Наблюдается </w:t>
      </w:r>
      <w:r w:rsidR="00CB2F81" w:rsidRPr="00260953">
        <w:rPr>
          <w:rFonts w:ascii="Liberation Serif" w:hAnsi="Liberation Serif" w:cs="Times New Roman"/>
          <w:bCs/>
          <w:sz w:val="24"/>
          <w:szCs w:val="24"/>
        </w:rPr>
        <w:t xml:space="preserve">отрицательная динамика </w:t>
      </w:r>
      <w:r w:rsidRPr="00260953">
        <w:rPr>
          <w:rFonts w:ascii="Liberation Serif" w:hAnsi="Liberation Serif" w:cs="Times New Roman"/>
          <w:bCs/>
          <w:sz w:val="24"/>
          <w:szCs w:val="24"/>
        </w:rPr>
        <w:t xml:space="preserve">показателя «процент не </w:t>
      </w:r>
      <w:proofErr w:type="gramStart"/>
      <w:r w:rsidRPr="00260953">
        <w:rPr>
          <w:rFonts w:ascii="Liberation Serif" w:hAnsi="Liberation Serif" w:cs="Times New Roman"/>
          <w:bCs/>
          <w:sz w:val="24"/>
          <w:szCs w:val="24"/>
        </w:rPr>
        <w:t>преодолевших</w:t>
      </w:r>
      <w:proofErr w:type="gramEnd"/>
      <w:r w:rsidRPr="00260953">
        <w:rPr>
          <w:rFonts w:ascii="Liberation Serif" w:hAnsi="Liberation Serif" w:cs="Times New Roman"/>
          <w:bCs/>
          <w:sz w:val="24"/>
          <w:szCs w:val="24"/>
        </w:rPr>
        <w:t xml:space="preserve"> минимальный порог».</w:t>
      </w:r>
      <w:r w:rsidR="00AA2960" w:rsidRPr="00260953">
        <w:rPr>
          <w:rFonts w:ascii="Liberation Serif" w:hAnsi="Liberation Serif" w:cs="Times New Roman"/>
          <w:bCs/>
          <w:sz w:val="24"/>
          <w:szCs w:val="24"/>
        </w:rPr>
        <w:t xml:space="preserve"> </w:t>
      </w:r>
      <w:r w:rsidR="00CB2F81" w:rsidRPr="00260953">
        <w:rPr>
          <w:rFonts w:ascii="Liberation Serif" w:hAnsi="Liberation Serif" w:cs="Times New Roman"/>
          <w:bCs/>
          <w:sz w:val="24"/>
          <w:szCs w:val="24"/>
        </w:rPr>
        <w:t>С 2019 года этот показатель увеличился на 13,5%.</w:t>
      </w:r>
      <w:r w:rsidR="00AA2960" w:rsidRPr="00260953">
        <w:rPr>
          <w:rFonts w:ascii="Liberation Serif" w:hAnsi="Liberation Serif" w:cs="Times New Roman"/>
          <w:bCs/>
          <w:sz w:val="24"/>
          <w:szCs w:val="24"/>
        </w:rPr>
        <w:t xml:space="preserve"> </w:t>
      </w:r>
      <w:r w:rsidRPr="00260953">
        <w:rPr>
          <w:rFonts w:ascii="Liberation Serif" w:hAnsi="Liberation Serif" w:cs="Times New Roman"/>
          <w:bCs/>
          <w:sz w:val="24"/>
          <w:szCs w:val="24"/>
        </w:rPr>
        <w:t xml:space="preserve"> Средний бал</w:t>
      </w:r>
      <w:r w:rsidRPr="00260953">
        <w:rPr>
          <w:rFonts w:ascii="Liberation Serif" w:hAnsi="Liberation Serif" w:cs="Times New Roman"/>
          <w:sz w:val="24"/>
          <w:szCs w:val="24"/>
        </w:rPr>
        <w:t xml:space="preserve">л участников ЕГЭ по </w:t>
      </w:r>
      <w:r w:rsidR="00CB2F81" w:rsidRPr="00260953">
        <w:rPr>
          <w:rFonts w:ascii="Liberation Serif" w:hAnsi="Liberation Serif" w:cs="Times New Roman"/>
          <w:sz w:val="24"/>
          <w:szCs w:val="24"/>
        </w:rPr>
        <w:t xml:space="preserve">биологии </w:t>
      </w:r>
      <w:r w:rsidRPr="00260953">
        <w:rPr>
          <w:rFonts w:ascii="Liberation Serif" w:hAnsi="Liberation Serif" w:cs="Times New Roman"/>
          <w:sz w:val="24"/>
          <w:szCs w:val="24"/>
        </w:rPr>
        <w:t xml:space="preserve"> в 2022 г. составил </w:t>
      </w:r>
      <w:r w:rsidR="00CB2F81" w:rsidRPr="00260953">
        <w:rPr>
          <w:rFonts w:ascii="Liberation Serif" w:hAnsi="Liberation Serif" w:cs="Times New Roman"/>
          <w:sz w:val="24"/>
          <w:szCs w:val="24"/>
        </w:rPr>
        <w:t>48,1</w:t>
      </w:r>
      <w:r w:rsidRPr="00260953">
        <w:rPr>
          <w:rFonts w:ascii="Liberation Serif" w:hAnsi="Liberation Serif" w:cs="Times New Roman"/>
          <w:sz w:val="24"/>
          <w:szCs w:val="24"/>
        </w:rPr>
        <w:t xml:space="preserve"> этот показатель </w:t>
      </w:r>
      <w:r w:rsidR="00CB2F81" w:rsidRPr="00260953">
        <w:rPr>
          <w:rFonts w:ascii="Liberation Serif" w:hAnsi="Liberation Serif" w:cs="Times New Roman"/>
          <w:sz w:val="24"/>
          <w:szCs w:val="24"/>
        </w:rPr>
        <w:t>ниже</w:t>
      </w:r>
      <w:r w:rsidRPr="00260953">
        <w:rPr>
          <w:rFonts w:ascii="Liberation Serif" w:hAnsi="Liberation Serif" w:cs="Times New Roman"/>
          <w:sz w:val="24"/>
          <w:szCs w:val="24"/>
        </w:rPr>
        <w:t xml:space="preserve"> уровня прошл</w:t>
      </w:r>
      <w:r w:rsidR="00CB2F81" w:rsidRPr="00260953">
        <w:rPr>
          <w:rFonts w:ascii="Liberation Serif" w:hAnsi="Liberation Serif" w:cs="Times New Roman"/>
          <w:sz w:val="24"/>
          <w:szCs w:val="24"/>
        </w:rPr>
        <w:t>ых лет</w:t>
      </w:r>
      <w:r w:rsidRPr="00260953">
        <w:rPr>
          <w:rFonts w:ascii="Liberation Serif" w:hAnsi="Liberation Serif" w:cs="Times New Roman"/>
          <w:sz w:val="24"/>
          <w:szCs w:val="24"/>
        </w:rPr>
        <w:t xml:space="preserve">. </w:t>
      </w:r>
    </w:p>
    <w:p w:rsidR="00CB2F81" w:rsidRPr="00260953" w:rsidRDefault="00CB2F81" w:rsidP="00260953">
      <w:pPr>
        <w:autoSpaceDE w:val="0"/>
        <w:autoSpaceDN w:val="0"/>
        <w:adjustRightInd w:val="0"/>
        <w:spacing w:after="0" w:line="271" w:lineRule="auto"/>
        <w:ind w:firstLine="709"/>
        <w:jc w:val="both"/>
        <w:rPr>
          <w:rFonts w:ascii="Liberation Serif" w:hAnsi="Liberation Serif" w:cs="Times New Roman"/>
          <w:sz w:val="24"/>
          <w:szCs w:val="24"/>
        </w:rPr>
      </w:pPr>
    </w:p>
    <w:p w:rsidR="00CB2F81" w:rsidRPr="00260953" w:rsidRDefault="00CB2F81"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2.6.3 Основные результаты ЕГЭ по биологии  в сравнении по ГО Первоуральск</w:t>
      </w:r>
    </w:p>
    <w:p w:rsidR="00CC769A" w:rsidRPr="00895110" w:rsidRDefault="00CC769A" w:rsidP="00895110">
      <w:pPr>
        <w:autoSpaceDE w:val="0"/>
        <w:autoSpaceDN w:val="0"/>
        <w:adjustRightInd w:val="0"/>
        <w:spacing w:after="0" w:line="271" w:lineRule="auto"/>
        <w:ind w:firstLine="709"/>
        <w:jc w:val="right"/>
        <w:rPr>
          <w:rFonts w:ascii="Liberation Serif" w:hAnsi="Liberation Serif" w:cs="Times New Roman"/>
          <w:sz w:val="18"/>
          <w:szCs w:val="18"/>
        </w:rPr>
      </w:pPr>
      <w:r w:rsidRPr="00895110">
        <w:rPr>
          <w:rFonts w:ascii="Liberation Serif" w:hAnsi="Liberation Serif" w:cs="Times New Roman"/>
          <w:i/>
          <w:sz w:val="18"/>
          <w:szCs w:val="18"/>
        </w:rPr>
        <w:t>Таблица 3</w:t>
      </w:r>
      <w:r w:rsidR="00895110">
        <w:rPr>
          <w:rFonts w:ascii="Liberation Serif" w:hAnsi="Liberation Serif" w:cs="Times New Roman"/>
          <w:i/>
          <w:sz w:val="18"/>
          <w:szCs w:val="18"/>
        </w:rPr>
        <w:t>7</w:t>
      </w:r>
    </w:p>
    <w:p w:rsidR="00CB2F81" w:rsidRPr="00260953" w:rsidRDefault="00CB2F81" w:rsidP="00260953">
      <w:pPr>
        <w:autoSpaceDE w:val="0"/>
        <w:autoSpaceDN w:val="0"/>
        <w:adjustRightInd w:val="0"/>
        <w:spacing w:after="0" w:line="271" w:lineRule="auto"/>
        <w:ind w:firstLine="709"/>
        <w:jc w:val="both"/>
        <w:rPr>
          <w:rFonts w:ascii="Liberation Serif" w:hAnsi="Liberation Serif" w:cs="Times New Roman"/>
          <w:sz w:val="24"/>
          <w:szCs w:val="24"/>
        </w:rPr>
      </w:pPr>
    </w:p>
    <w:tbl>
      <w:tblPr>
        <w:tblW w:w="5000" w:type="pct"/>
        <w:tblLook w:val="04A0" w:firstRow="1" w:lastRow="0" w:firstColumn="1" w:lastColumn="0" w:noHBand="0" w:noVBand="1"/>
      </w:tblPr>
      <w:tblGrid>
        <w:gridCol w:w="1187"/>
        <w:gridCol w:w="1481"/>
        <w:gridCol w:w="1099"/>
        <w:gridCol w:w="1827"/>
        <w:gridCol w:w="1827"/>
        <w:gridCol w:w="1388"/>
        <w:gridCol w:w="1754"/>
      </w:tblGrid>
      <w:tr w:rsidR="00CB2F81" w:rsidRPr="00260953" w:rsidTr="00895110">
        <w:trPr>
          <w:trHeight w:val="885"/>
        </w:trPr>
        <w:tc>
          <w:tcPr>
            <w:tcW w:w="58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ОУ</w:t>
            </w:r>
          </w:p>
        </w:tc>
        <w:tc>
          <w:tcPr>
            <w:tcW w:w="673" w:type="pct"/>
            <w:tcBorders>
              <w:top w:val="single" w:sz="8" w:space="0" w:color="auto"/>
              <w:left w:val="nil"/>
              <w:bottom w:val="single" w:sz="8" w:space="0" w:color="auto"/>
              <w:right w:val="single" w:sz="4" w:space="0" w:color="auto"/>
            </w:tcBorders>
            <w:shd w:val="clear" w:color="auto" w:fill="auto"/>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кол-во участников</w:t>
            </w:r>
          </w:p>
        </w:tc>
        <w:tc>
          <w:tcPr>
            <w:tcW w:w="528" w:type="pct"/>
            <w:tcBorders>
              <w:top w:val="single" w:sz="8" w:space="0" w:color="auto"/>
              <w:left w:val="nil"/>
              <w:bottom w:val="single" w:sz="8" w:space="0" w:color="auto"/>
              <w:right w:val="nil"/>
            </w:tcBorders>
            <w:shd w:val="clear" w:color="auto" w:fill="auto"/>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средний балл</w:t>
            </w:r>
          </w:p>
        </w:tc>
        <w:tc>
          <w:tcPr>
            <w:tcW w:w="829" w:type="pct"/>
            <w:tcBorders>
              <w:top w:val="single" w:sz="8" w:space="0" w:color="auto"/>
              <w:left w:val="single" w:sz="8" w:space="0" w:color="auto"/>
              <w:bottom w:val="single" w:sz="8" w:space="0" w:color="auto"/>
              <w:right w:val="single" w:sz="4" w:space="0" w:color="auto"/>
            </w:tcBorders>
            <w:shd w:val="clear" w:color="auto" w:fill="auto"/>
            <w:vAlign w:val="bottom"/>
            <w:hideMark/>
          </w:tcPr>
          <w:p w:rsidR="00CB2F81" w:rsidRPr="00260953" w:rsidRDefault="00CB2F81" w:rsidP="00895110">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ниже минимального</w:t>
            </w:r>
          </w:p>
        </w:tc>
        <w:tc>
          <w:tcPr>
            <w:tcW w:w="829" w:type="pct"/>
            <w:tcBorders>
              <w:top w:val="single" w:sz="8" w:space="0" w:color="auto"/>
              <w:left w:val="nil"/>
              <w:bottom w:val="single" w:sz="8" w:space="0" w:color="auto"/>
              <w:right w:val="single" w:sz="4" w:space="0" w:color="auto"/>
            </w:tcBorders>
            <w:shd w:val="clear" w:color="auto" w:fill="auto"/>
            <w:vAlign w:val="bottom"/>
            <w:hideMark/>
          </w:tcPr>
          <w:p w:rsidR="00CB2F81" w:rsidRPr="00260953" w:rsidRDefault="00CB2F81" w:rsidP="00895110">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минимального балла до 60 баллов</w:t>
            </w:r>
          </w:p>
        </w:tc>
        <w:tc>
          <w:tcPr>
            <w:tcW w:w="699" w:type="pct"/>
            <w:tcBorders>
              <w:top w:val="single" w:sz="8" w:space="0" w:color="auto"/>
              <w:left w:val="nil"/>
              <w:bottom w:val="single" w:sz="8" w:space="0" w:color="auto"/>
              <w:right w:val="single" w:sz="4" w:space="0" w:color="auto"/>
            </w:tcBorders>
            <w:shd w:val="clear" w:color="auto" w:fill="auto"/>
            <w:vAlign w:val="bottom"/>
            <w:hideMark/>
          </w:tcPr>
          <w:p w:rsidR="00CB2F81" w:rsidRPr="00260953" w:rsidRDefault="00CB2F81" w:rsidP="00895110">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61 до 80 баллов</w:t>
            </w:r>
          </w:p>
        </w:tc>
        <w:tc>
          <w:tcPr>
            <w:tcW w:w="856" w:type="pct"/>
            <w:tcBorders>
              <w:top w:val="single" w:sz="8" w:space="0" w:color="auto"/>
              <w:left w:val="nil"/>
              <w:bottom w:val="single" w:sz="8" w:space="0" w:color="auto"/>
              <w:right w:val="single" w:sz="4" w:space="0" w:color="auto"/>
            </w:tcBorders>
            <w:shd w:val="clear" w:color="auto" w:fill="auto"/>
            <w:vAlign w:val="bottom"/>
            <w:hideMark/>
          </w:tcPr>
          <w:p w:rsidR="00CB2F81" w:rsidRPr="00260953" w:rsidRDefault="00CB2F81" w:rsidP="00895110">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81 до 100 баллов</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48</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20,0</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60,0</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20,0</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48,3</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87,5</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12,5</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59,7</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57,1</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42,9</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11</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42,8</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45,5</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36,4</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18,2</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51,6</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12,5</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37,5</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46</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22,2</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11,1</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36</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57,1</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42,9</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37</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75,0</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528" w:type="pct"/>
            <w:tcBorders>
              <w:top w:val="single" w:sz="4" w:space="0" w:color="auto"/>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78</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№15</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46,3</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№21</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67,3</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62,5</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12,5</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32,7</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№28</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34,3</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55"/>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№29</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26,3</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CB2F81" w:rsidRPr="00260953" w:rsidTr="00895110">
        <w:trPr>
          <w:trHeight w:val="270"/>
        </w:trPr>
        <w:tc>
          <w:tcPr>
            <w:tcW w:w="587"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№32</w:t>
            </w:r>
          </w:p>
        </w:tc>
        <w:tc>
          <w:tcPr>
            <w:tcW w:w="673"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528" w:type="pct"/>
            <w:tcBorders>
              <w:top w:val="nil"/>
              <w:left w:val="nil"/>
              <w:bottom w:val="single" w:sz="4" w:space="0" w:color="auto"/>
              <w:right w:val="nil"/>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58,9</w:t>
            </w:r>
          </w:p>
        </w:tc>
        <w:tc>
          <w:tcPr>
            <w:tcW w:w="829" w:type="pct"/>
            <w:tcBorders>
              <w:top w:val="nil"/>
              <w:left w:val="single" w:sz="8" w:space="0" w:color="auto"/>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2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57,1</w:t>
            </w:r>
          </w:p>
        </w:tc>
        <w:tc>
          <w:tcPr>
            <w:tcW w:w="699"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28,6</w:t>
            </w:r>
          </w:p>
        </w:tc>
        <w:tc>
          <w:tcPr>
            <w:tcW w:w="856" w:type="pct"/>
            <w:tcBorders>
              <w:top w:val="nil"/>
              <w:left w:val="nil"/>
              <w:bottom w:val="single" w:sz="4"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14,3</w:t>
            </w:r>
          </w:p>
        </w:tc>
      </w:tr>
      <w:tr w:rsidR="00CB2F81" w:rsidRPr="00260953" w:rsidTr="00895110">
        <w:trPr>
          <w:trHeight w:val="270"/>
        </w:trPr>
        <w:tc>
          <w:tcPr>
            <w:tcW w:w="587"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итого</w:t>
            </w:r>
          </w:p>
        </w:tc>
        <w:tc>
          <w:tcPr>
            <w:tcW w:w="673" w:type="pct"/>
            <w:tcBorders>
              <w:top w:val="single" w:sz="8" w:space="0" w:color="auto"/>
              <w:left w:val="nil"/>
              <w:bottom w:val="single" w:sz="8"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88</w:t>
            </w:r>
          </w:p>
        </w:tc>
        <w:tc>
          <w:tcPr>
            <w:tcW w:w="528" w:type="pct"/>
            <w:tcBorders>
              <w:top w:val="single" w:sz="8" w:space="0" w:color="auto"/>
              <w:left w:val="nil"/>
              <w:bottom w:val="single" w:sz="8" w:space="0" w:color="auto"/>
              <w:right w:val="single" w:sz="8"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48,1</w:t>
            </w:r>
          </w:p>
        </w:tc>
        <w:tc>
          <w:tcPr>
            <w:tcW w:w="829" w:type="pct"/>
            <w:tcBorders>
              <w:top w:val="single" w:sz="8" w:space="0" w:color="auto"/>
              <w:left w:val="nil"/>
              <w:bottom w:val="single" w:sz="8"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25,0</w:t>
            </w:r>
          </w:p>
        </w:tc>
        <w:tc>
          <w:tcPr>
            <w:tcW w:w="829" w:type="pct"/>
            <w:tcBorders>
              <w:top w:val="single" w:sz="8" w:space="0" w:color="auto"/>
              <w:left w:val="nil"/>
              <w:bottom w:val="single" w:sz="8"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48,9</w:t>
            </w:r>
          </w:p>
        </w:tc>
        <w:tc>
          <w:tcPr>
            <w:tcW w:w="699" w:type="pct"/>
            <w:tcBorders>
              <w:top w:val="single" w:sz="8" w:space="0" w:color="auto"/>
              <w:left w:val="nil"/>
              <w:bottom w:val="single" w:sz="8"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23,9</w:t>
            </w:r>
          </w:p>
        </w:tc>
        <w:tc>
          <w:tcPr>
            <w:tcW w:w="856" w:type="pct"/>
            <w:tcBorders>
              <w:top w:val="single" w:sz="8" w:space="0" w:color="auto"/>
              <w:left w:val="nil"/>
              <w:bottom w:val="single" w:sz="8" w:space="0" w:color="auto"/>
              <w:right w:val="single" w:sz="4" w:space="0" w:color="auto"/>
            </w:tcBorders>
            <w:shd w:val="clear" w:color="auto" w:fill="auto"/>
            <w:noWrap/>
            <w:vAlign w:val="bottom"/>
            <w:hideMark/>
          </w:tcPr>
          <w:p w:rsidR="00CB2F81" w:rsidRPr="00260953" w:rsidRDefault="00CB2F81" w:rsidP="00895110">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2,3</w:t>
            </w:r>
          </w:p>
        </w:tc>
      </w:tr>
    </w:tbl>
    <w:p w:rsidR="00CB2F81" w:rsidRPr="00260953" w:rsidRDefault="00CB2F81" w:rsidP="00260953">
      <w:pPr>
        <w:autoSpaceDE w:val="0"/>
        <w:autoSpaceDN w:val="0"/>
        <w:adjustRightInd w:val="0"/>
        <w:spacing w:after="0" w:line="271" w:lineRule="auto"/>
        <w:ind w:firstLine="709"/>
        <w:jc w:val="both"/>
        <w:rPr>
          <w:rFonts w:ascii="Liberation Serif" w:hAnsi="Liberation Serif" w:cs="Times New Roman"/>
          <w:sz w:val="24"/>
          <w:szCs w:val="24"/>
        </w:rPr>
      </w:pPr>
    </w:p>
    <w:p w:rsidR="00CB2F81" w:rsidRPr="00260953" w:rsidRDefault="00CB2F81"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Изменения результатов ЕГЭ по биологии за последние три года (2020-2022 гг.) носят закономерный характер: средний балл по биологии в РФ составил 50,16 балла, в сравнении с результатами </w:t>
      </w:r>
      <w:r w:rsidR="00CC769A" w:rsidRPr="00260953">
        <w:rPr>
          <w:rFonts w:ascii="Liberation Serif" w:hAnsi="Liberation Serif" w:cs="Times New Roman"/>
          <w:color w:val="000000"/>
          <w:sz w:val="24"/>
          <w:szCs w:val="24"/>
        </w:rPr>
        <w:t>ГО Первоуральск</w:t>
      </w:r>
      <w:r w:rsidRPr="00260953">
        <w:rPr>
          <w:rFonts w:ascii="Liberation Serif" w:hAnsi="Liberation Serif" w:cs="Times New Roman"/>
          <w:color w:val="000000"/>
          <w:sz w:val="24"/>
          <w:szCs w:val="24"/>
        </w:rPr>
        <w:t xml:space="preserve"> – </w:t>
      </w:r>
      <w:r w:rsidR="00CC769A" w:rsidRPr="00260953">
        <w:rPr>
          <w:rFonts w:ascii="Liberation Serif" w:hAnsi="Liberation Serif" w:cs="Times New Roman"/>
          <w:color w:val="000000"/>
          <w:sz w:val="24"/>
          <w:szCs w:val="24"/>
        </w:rPr>
        <w:t>48,1.</w:t>
      </w:r>
      <w:r w:rsidRPr="00260953">
        <w:rPr>
          <w:rFonts w:ascii="Liberation Serif" w:hAnsi="Liberation Serif" w:cs="Times New Roman"/>
          <w:color w:val="000000"/>
          <w:sz w:val="24"/>
          <w:szCs w:val="24"/>
        </w:rPr>
        <w:t xml:space="preserve"> Тенденция ежегодного снижения показателей связана с изменениями в статистических подходах, проводимых ФИПИ, изменением </w:t>
      </w:r>
      <w:proofErr w:type="gramStart"/>
      <w:r w:rsidRPr="00260953">
        <w:rPr>
          <w:rFonts w:ascii="Liberation Serif" w:hAnsi="Liberation Serif" w:cs="Times New Roman"/>
          <w:color w:val="000000"/>
          <w:sz w:val="24"/>
          <w:szCs w:val="24"/>
        </w:rPr>
        <w:t>методического подхода</w:t>
      </w:r>
      <w:proofErr w:type="gramEnd"/>
      <w:r w:rsidRPr="00260953">
        <w:rPr>
          <w:rFonts w:ascii="Liberation Serif" w:hAnsi="Liberation Serif" w:cs="Times New Roman"/>
          <w:color w:val="000000"/>
          <w:sz w:val="24"/>
          <w:szCs w:val="24"/>
        </w:rPr>
        <w:t xml:space="preserve"> в критериях оценивания и усложнение ряда заданий. </w:t>
      </w:r>
    </w:p>
    <w:p w:rsidR="00CB2F81" w:rsidRPr="00260953" w:rsidRDefault="00CB2F81"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Доля учащихся, набравших высокие баллы (от 8</w:t>
      </w:r>
      <w:r w:rsidR="00CC769A" w:rsidRPr="00260953">
        <w:rPr>
          <w:rFonts w:ascii="Liberation Serif" w:hAnsi="Liberation Serif" w:cs="Times New Roman"/>
          <w:color w:val="000000"/>
          <w:sz w:val="24"/>
          <w:szCs w:val="24"/>
        </w:rPr>
        <w:t>0</w:t>
      </w:r>
      <w:r w:rsidRPr="00260953">
        <w:rPr>
          <w:rFonts w:ascii="Liberation Serif" w:hAnsi="Liberation Serif" w:cs="Times New Roman"/>
          <w:color w:val="000000"/>
          <w:sz w:val="24"/>
          <w:szCs w:val="24"/>
        </w:rPr>
        <w:t xml:space="preserve"> до 99) значительно </w:t>
      </w:r>
      <w:r w:rsidR="00CC769A" w:rsidRPr="00260953">
        <w:rPr>
          <w:rFonts w:ascii="Liberation Serif" w:hAnsi="Liberation Serif" w:cs="Times New Roman"/>
          <w:color w:val="000000"/>
          <w:sz w:val="24"/>
          <w:szCs w:val="24"/>
        </w:rPr>
        <w:t>снизилась</w:t>
      </w:r>
      <w:r w:rsidRPr="00260953">
        <w:rPr>
          <w:rFonts w:ascii="Liberation Serif" w:hAnsi="Liberation Serif" w:cs="Times New Roman"/>
          <w:color w:val="000000"/>
          <w:sz w:val="24"/>
          <w:szCs w:val="24"/>
        </w:rPr>
        <w:t xml:space="preserve"> в 2022 году до </w:t>
      </w:r>
      <w:r w:rsidR="00CC769A" w:rsidRPr="00260953">
        <w:rPr>
          <w:rFonts w:ascii="Liberation Serif" w:hAnsi="Liberation Serif" w:cs="Times New Roman"/>
          <w:color w:val="000000"/>
          <w:sz w:val="24"/>
          <w:szCs w:val="24"/>
        </w:rPr>
        <w:t>2,3</w:t>
      </w:r>
      <w:r w:rsidRPr="00260953">
        <w:rPr>
          <w:rFonts w:ascii="Liberation Serif" w:hAnsi="Liberation Serif" w:cs="Times New Roman"/>
          <w:color w:val="000000"/>
          <w:sz w:val="24"/>
          <w:szCs w:val="24"/>
        </w:rPr>
        <w:t>%, в сравнении с 2021 г. (</w:t>
      </w:r>
      <w:r w:rsidR="00CC769A" w:rsidRPr="00260953">
        <w:rPr>
          <w:rFonts w:ascii="Liberation Serif" w:hAnsi="Liberation Serif" w:cs="Times New Roman"/>
          <w:color w:val="000000"/>
          <w:sz w:val="24"/>
          <w:szCs w:val="24"/>
        </w:rPr>
        <w:t>8,2 %). И к</w:t>
      </w:r>
      <w:r w:rsidRPr="00260953">
        <w:rPr>
          <w:rFonts w:ascii="Liberation Serif" w:hAnsi="Liberation Serif" w:cs="Times New Roman"/>
          <w:color w:val="000000"/>
          <w:sz w:val="24"/>
          <w:szCs w:val="24"/>
        </w:rPr>
        <w:t xml:space="preserve">оличество </w:t>
      </w:r>
      <w:proofErr w:type="gramStart"/>
      <w:r w:rsidRPr="00260953">
        <w:rPr>
          <w:rFonts w:ascii="Liberation Serif" w:hAnsi="Liberation Serif" w:cs="Times New Roman"/>
          <w:color w:val="000000"/>
          <w:sz w:val="24"/>
          <w:szCs w:val="24"/>
        </w:rPr>
        <w:t>выпускников</w:t>
      </w:r>
      <w:proofErr w:type="gramEnd"/>
      <w:r w:rsidRPr="00260953">
        <w:rPr>
          <w:rFonts w:ascii="Liberation Serif" w:hAnsi="Liberation Serif" w:cs="Times New Roman"/>
          <w:color w:val="000000"/>
          <w:sz w:val="24"/>
          <w:szCs w:val="24"/>
        </w:rPr>
        <w:t xml:space="preserve"> не преодолевших </w:t>
      </w:r>
      <w:r w:rsidR="00CC769A" w:rsidRPr="00260953">
        <w:rPr>
          <w:rFonts w:ascii="Liberation Serif" w:hAnsi="Liberation Serif" w:cs="Times New Roman"/>
          <w:color w:val="000000"/>
          <w:sz w:val="24"/>
          <w:szCs w:val="24"/>
        </w:rPr>
        <w:t xml:space="preserve">минимальный </w:t>
      </w:r>
      <w:r w:rsidRPr="00260953">
        <w:rPr>
          <w:rFonts w:ascii="Liberation Serif" w:hAnsi="Liberation Serif" w:cs="Times New Roman"/>
          <w:color w:val="000000"/>
          <w:sz w:val="24"/>
          <w:szCs w:val="24"/>
        </w:rPr>
        <w:t xml:space="preserve">порог  </w:t>
      </w:r>
      <w:r w:rsidR="00CC769A" w:rsidRPr="00260953">
        <w:rPr>
          <w:rFonts w:ascii="Liberation Serif" w:hAnsi="Liberation Serif" w:cs="Times New Roman"/>
          <w:color w:val="000000"/>
          <w:sz w:val="24"/>
          <w:szCs w:val="24"/>
        </w:rPr>
        <w:t>увеличилось</w:t>
      </w:r>
      <w:r w:rsidRPr="00260953">
        <w:rPr>
          <w:rFonts w:ascii="Liberation Serif" w:hAnsi="Liberation Serif" w:cs="Times New Roman"/>
          <w:color w:val="000000"/>
          <w:sz w:val="24"/>
          <w:szCs w:val="24"/>
        </w:rPr>
        <w:t xml:space="preserve"> до </w:t>
      </w:r>
      <w:r w:rsidR="00CC769A" w:rsidRPr="00260953">
        <w:rPr>
          <w:rFonts w:ascii="Liberation Serif" w:hAnsi="Liberation Serif" w:cs="Times New Roman"/>
          <w:color w:val="000000"/>
          <w:sz w:val="24"/>
          <w:szCs w:val="24"/>
        </w:rPr>
        <w:t>25</w:t>
      </w:r>
      <w:r w:rsidRPr="00260953">
        <w:rPr>
          <w:rFonts w:ascii="Liberation Serif" w:hAnsi="Liberation Serif" w:cs="Times New Roman"/>
          <w:color w:val="000000"/>
          <w:sz w:val="24"/>
          <w:szCs w:val="24"/>
        </w:rPr>
        <w:t xml:space="preserve"> %, в сравнении с прошлыми</w:t>
      </w:r>
      <w:r w:rsidR="00CC769A" w:rsidRPr="00260953">
        <w:rPr>
          <w:rFonts w:ascii="Liberation Serif" w:hAnsi="Liberation Serif" w:cs="Times New Roman"/>
          <w:color w:val="000000"/>
          <w:sz w:val="24"/>
          <w:szCs w:val="24"/>
        </w:rPr>
        <w:t xml:space="preserve"> годами.</w:t>
      </w:r>
      <w:r w:rsidRPr="00260953">
        <w:rPr>
          <w:rFonts w:ascii="Liberation Serif" w:hAnsi="Liberation Serif" w:cs="Times New Roman"/>
          <w:color w:val="000000"/>
          <w:sz w:val="24"/>
          <w:szCs w:val="24"/>
        </w:rPr>
        <w:t xml:space="preserve"> </w:t>
      </w:r>
    </w:p>
    <w:p w:rsidR="0016192C" w:rsidRPr="00260953" w:rsidRDefault="00CC769A"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Из таблицы 39 можно проследить, что доля участников набравших от 0 до 60 баллов </w:t>
      </w:r>
      <w:r w:rsidR="008017CD" w:rsidRPr="00260953">
        <w:rPr>
          <w:rFonts w:ascii="Liberation Serif" w:hAnsi="Liberation Serif" w:cs="Times New Roman"/>
          <w:color w:val="000000"/>
          <w:sz w:val="24"/>
          <w:szCs w:val="24"/>
        </w:rPr>
        <w:t>составляет 73,9%</w:t>
      </w:r>
      <w:r w:rsidR="0016192C" w:rsidRPr="00260953">
        <w:rPr>
          <w:rFonts w:ascii="Liberation Serif" w:hAnsi="Liberation Serif" w:cs="Times New Roman"/>
          <w:color w:val="000000"/>
          <w:sz w:val="24"/>
          <w:szCs w:val="24"/>
        </w:rPr>
        <w:t xml:space="preserve">. </w:t>
      </w:r>
      <w:r w:rsidR="008017CD" w:rsidRPr="00260953">
        <w:rPr>
          <w:rFonts w:ascii="Liberation Serif" w:hAnsi="Liberation Serif" w:cs="Times New Roman"/>
          <w:color w:val="000000"/>
          <w:sz w:val="24"/>
          <w:szCs w:val="24"/>
        </w:rPr>
        <w:t xml:space="preserve"> </w:t>
      </w:r>
      <w:r w:rsidR="001413FF" w:rsidRPr="00260953">
        <w:rPr>
          <w:rFonts w:ascii="Liberation Serif" w:hAnsi="Liberation Serif" w:cs="Times New Roman"/>
          <w:color w:val="000000"/>
          <w:sz w:val="24"/>
          <w:szCs w:val="24"/>
        </w:rPr>
        <w:t xml:space="preserve">Экзаменуемые этой группы имеют либо минимальный уровень подготовки, либо удовлетворительный уровень. </w:t>
      </w:r>
      <w:proofErr w:type="gramStart"/>
      <w:r w:rsidR="0016192C" w:rsidRPr="00260953">
        <w:rPr>
          <w:rFonts w:ascii="Liberation Serif" w:hAnsi="Liberation Serif" w:cs="Times New Roman"/>
          <w:color w:val="000000"/>
          <w:sz w:val="24"/>
          <w:szCs w:val="24"/>
        </w:rPr>
        <w:t>Рассмотрим графики решаемости экзаменуемых набравших ниже минимального балла и от минимального до 60 баллов.</w:t>
      </w:r>
      <w:proofErr w:type="gramEnd"/>
    </w:p>
    <w:p w:rsidR="001413FF" w:rsidRPr="00260953" w:rsidRDefault="001413F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1413FF" w:rsidRDefault="001413FF"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График решаемости заданий (ниже минимального порога)</w:t>
      </w:r>
    </w:p>
    <w:p w:rsidR="00895110" w:rsidRPr="00895110" w:rsidRDefault="00895110" w:rsidP="00260953">
      <w:pPr>
        <w:autoSpaceDE w:val="0"/>
        <w:autoSpaceDN w:val="0"/>
        <w:adjustRightInd w:val="0"/>
        <w:spacing w:after="0" w:line="271" w:lineRule="auto"/>
        <w:ind w:firstLine="709"/>
        <w:jc w:val="both"/>
        <w:rPr>
          <w:rFonts w:ascii="Liberation Serif" w:hAnsi="Liberation Serif" w:cs="Times New Roman"/>
          <w:i/>
          <w:color w:val="000000"/>
          <w:sz w:val="18"/>
          <w:szCs w:val="18"/>
        </w:rPr>
      </w:pPr>
      <w:r w:rsidRPr="00895110">
        <w:rPr>
          <w:rFonts w:ascii="Liberation Serif" w:hAnsi="Liberation Serif" w:cs="Times New Roman"/>
          <w:i/>
          <w:color w:val="000000"/>
          <w:sz w:val="18"/>
          <w:szCs w:val="18"/>
        </w:rPr>
        <w:t>Рис.18</w:t>
      </w:r>
    </w:p>
    <w:p w:rsidR="003B4300" w:rsidRPr="00260953" w:rsidRDefault="003B430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noProof/>
          <w:sz w:val="24"/>
          <w:szCs w:val="24"/>
          <w:lang w:eastAsia="ru-RU"/>
        </w:rPr>
        <w:lastRenderedPageBreak/>
        <w:drawing>
          <wp:inline distT="0" distB="0" distL="0" distR="0" wp14:anchorId="3A431913" wp14:editId="3B25B9CE">
            <wp:extent cx="6152515" cy="2588260"/>
            <wp:effectExtent l="0" t="0" r="19685" b="2159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B4300" w:rsidRPr="00260953" w:rsidRDefault="003B430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1413FF" w:rsidRPr="00260953" w:rsidRDefault="001413F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Экзаменуемые этой группы имеют минимальный уровень подготовки</w:t>
      </w:r>
      <w:proofErr w:type="gramStart"/>
      <w:r w:rsidRPr="00260953">
        <w:rPr>
          <w:rFonts w:ascii="Liberation Serif" w:hAnsi="Liberation Serif" w:cs="Times New Roman"/>
          <w:color w:val="000000"/>
          <w:sz w:val="24"/>
          <w:szCs w:val="24"/>
        </w:rPr>
        <w:t>.</w:t>
      </w:r>
      <w:proofErr w:type="gramEnd"/>
      <w:r w:rsidRPr="00260953">
        <w:rPr>
          <w:rFonts w:ascii="Liberation Serif" w:hAnsi="Liberation Serif" w:cs="Times New Roman"/>
          <w:color w:val="000000"/>
          <w:sz w:val="24"/>
          <w:szCs w:val="24"/>
        </w:rPr>
        <w:t xml:space="preserve"> </w:t>
      </w:r>
      <w:proofErr w:type="gramStart"/>
      <w:r w:rsidRPr="00260953">
        <w:rPr>
          <w:rFonts w:ascii="Liberation Serif" w:hAnsi="Liberation Serif" w:cs="Times New Roman"/>
          <w:color w:val="000000"/>
          <w:sz w:val="24"/>
          <w:szCs w:val="24"/>
        </w:rPr>
        <w:t>и</w:t>
      </w:r>
      <w:proofErr w:type="gramEnd"/>
      <w:r w:rsidRPr="00260953">
        <w:rPr>
          <w:rFonts w:ascii="Liberation Serif" w:hAnsi="Liberation Serif" w:cs="Times New Roman"/>
          <w:color w:val="000000"/>
          <w:sz w:val="24"/>
          <w:szCs w:val="24"/>
        </w:rPr>
        <w:t>меют фрагментарные знания по курсу биологии, понимают ограниченный перечень биологической терминологии и символики, допускают существенные биологические ошибки. Правильно выполняют только отдельные задания с множественным выбором, к выполнению заданий с развернутым ответом части 2 практически не приступают или выполняют их неверно.</w:t>
      </w:r>
    </w:p>
    <w:p w:rsidR="001413FF" w:rsidRPr="00260953" w:rsidRDefault="001413F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1413FF" w:rsidRPr="00260953" w:rsidRDefault="001413FF"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График решаемости заданий (от минимального порога до 60 баллов)</w:t>
      </w:r>
    </w:p>
    <w:p w:rsidR="003B4300" w:rsidRPr="00895110" w:rsidRDefault="00895110" w:rsidP="00260953">
      <w:pPr>
        <w:autoSpaceDE w:val="0"/>
        <w:autoSpaceDN w:val="0"/>
        <w:adjustRightInd w:val="0"/>
        <w:spacing w:after="0" w:line="271" w:lineRule="auto"/>
        <w:ind w:firstLine="709"/>
        <w:jc w:val="both"/>
        <w:rPr>
          <w:rFonts w:ascii="Liberation Serif" w:hAnsi="Liberation Serif" w:cs="Times New Roman"/>
          <w:i/>
          <w:color w:val="000000"/>
          <w:sz w:val="18"/>
          <w:szCs w:val="18"/>
        </w:rPr>
      </w:pPr>
      <w:r w:rsidRPr="00895110">
        <w:rPr>
          <w:rFonts w:ascii="Liberation Serif" w:hAnsi="Liberation Serif" w:cs="Times New Roman"/>
          <w:i/>
          <w:color w:val="000000"/>
          <w:sz w:val="18"/>
          <w:szCs w:val="18"/>
        </w:rPr>
        <w:t>Рис.19</w:t>
      </w:r>
    </w:p>
    <w:p w:rsidR="003B4300" w:rsidRPr="00260953" w:rsidRDefault="003B4300"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noProof/>
          <w:sz w:val="24"/>
          <w:szCs w:val="24"/>
          <w:lang w:eastAsia="ru-RU"/>
        </w:rPr>
        <w:drawing>
          <wp:inline distT="0" distB="0" distL="0" distR="0" wp14:anchorId="3155EDC0" wp14:editId="488EB764">
            <wp:extent cx="6152515" cy="2017395"/>
            <wp:effectExtent l="0" t="0" r="19685" b="2095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C769A" w:rsidRPr="00260953" w:rsidRDefault="001413F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Эти участники имеют</w:t>
      </w:r>
      <w:r w:rsidR="0016192C"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у</w:t>
      </w:r>
      <w:r w:rsidR="0016192C" w:rsidRPr="00260953">
        <w:rPr>
          <w:rFonts w:ascii="Liberation Serif" w:hAnsi="Liberation Serif" w:cs="Times New Roman"/>
          <w:color w:val="000000"/>
          <w:sz w:val="24"/>
          <w:szCs w:val="24"/>
        </w:rPr>
        <w:t xml:space="preserve">довлетворительный уровень подготовки. Экзаменуемые имеют базовые знания и владеют набором основных умений по всем разделам курса биологии, умеют оперировать большинством биологических понятий. Однако допускают биологические ошибки. Задания с развернутым ответом части 2 выполняют частично. </w:t>
      </w:r>
    </w:p>
    <w:p w:rsidR="00CC1A0C" w:rsidRPr="00895110" w:rsidRDefault="00CC1A0C" w:rsidP="00895110">
      <w:pPr>
        <w:autoSpaceDE w:val="0"/>
        <w:autoSpaceDN w:val="0"/>
        <w:adjustRightInd w:val="0"/>
        <w:spacing w:after="0" w:line="271" w:lineRule="auto"/>
        <w:ind w:firstLine="709"/>
        <w:jc w:val="right"/>
        <w:rPr>
          <w:rFonts w:ascii="Liberation Serif" w:hAnsi="Liberation Serif" w:cs="Times New Roman"/>
          <w:sz w:val="18"/>
          <w:szCs w:val="18"/>
        </w:rPr>
      </w:pPr>
      <w:r w:rsidRPr="00895110">
        <w:rPr>
          <w:rFonts w:ascii="Liberation Serif" w:hAnsi="Liberation Serif" w:cs="Times New Roman"/>
          <w:i/>
          <w:sz w:val="18"/>
          <w:szCs w:val="18"/>
        </w:rPr>
        <w:t xml:space="preserve">Таблица </w:t>
      </w:r>
      <w:r w:rsidR="00895110" w:rsidRPr="00895110">
        <w:rPr>
          <w:rFonts w:ascii="Liberation Serif" w:hAnsi="Liberation Serif" w:cs="Times New Roman"/>
          <w:i/>
          <w:sz w:val="18"/>
          <w:szCs w:val="18"/>
        </w:rPr>
        <w:t>38</w:t>
      </w:r>
    </w:p>
    <w:p w:rsidR="00CC1A0C" w:rsidRPr="00260953" w:rsidRDefault="00CC1A0C"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tbl>
      <w:tblPr>
        <w:tblStyle w:val="a8"/>
        <w:tblW w:w="5000" w:type="pct"/>
        <w:tblLook w:val="04A0" w:firstRow="1" w:lastRow="0" w:firstColumn="1" w:lastColumn="0" w:noHBand="0" w:noVBand="1"/>
      </w:tblPr>
      <w:tblGrid>
        <w:gridCol w:w="659"/>
        <w:gridCol w:w="6046"/>
        <w:gridCol w:w="1967"/>
        <w:gridCol w:w="1891"/>
      </w:tblGrid>
      <w:tr w:rsidR="004F3BF9" w:rsidRPr="00260953" w:rsidTr="00895110">
        <w:tc>
          <w:tcPr>
            <w:tcW w:w="312"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 xml:space="preserve">№ </w:t>
            </w:r>
            <w:proofErr w:type="gramStart"/>
            <w:r w:rsidRPr="00260953">
              <w:rPr>
                <w:rFonts w:ascii="Liberation Serif" w:hAnsi="Liberation Serif" w:cs="Times New Roman"/>
                <w:b/>
                <w:color w:val="000000"/>
                <w:sz w:val="24"/>
                <w:szCs w:val="24"/>
              </w:rPr>
              <w:t>п</w:t>
            </w:r>
            <w:proofErr w:type="gramEnd"/>
            <w:r w:rsidRPr="00260953">
              <w:rPr>
                <w:rFonts w:ascii="Liberation Serif" w:hAnsi="Liberation Serif" w:cs="Times New Roman"/>
                <w:b/>
                <w:color w:val="000000"/>
                <w:sz w:val="24"/>
                <w:szCs w:val="24"/>
              </w:rPr>
              <w:t>/п</w:t>
            </w:r>
          </w:p>
        </w:tc>
        <w:tc>
          <w:tcPr>
            <w:tcW w:w="2862"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Проверяемые требования</w:t>
            </w:r>
          </w:p>
        </w:tc>
        <w:tc>
          <w:tcPr>
            <w:tcW w:w="931"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уровень сложности задания</w:t>
            </w:r>
          </w:p>
        </w:tc>
        <w:tc>
          <w:tcPr>
            <w:tcW w:w="895"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процент выполнения</w:t>
            </w:r>
          </w:p>
        </w:tc>
      </w:tr>
      <w:tr w:rsidR="004F3BF9" w:rsidRPr="00260953" w:rsidTr="00895110">
        <w:tc>
          <w:tcPr>
            <w:tcW w:w="31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w:t>
            </w:r>
          </w:p>
        </w:tc>
        <w:tc>
          <w:tcPr>
            <w:tcW w:w="2862" w:type="pct"/>
            <w:vAlign w:val="center"/>
          </w:tcPr>
          <w:tbl>
            <w:tblPr>
              <w:tblW w:w="0" w:type="auto"/>
              <w:tblBorders>
                <w:top w:val="nil"/>
                <w:left w:val="nil"/>
                <w:bottom w:val="nil"/>
                <w:right w:val="nil"/>
              </w:tblBorders>
              <w:tblLook w:val="0000" w:firstRow="0" w:lastRow="0" w:firstColumn="0" w:lastColumn="0" w:noHBand="0" w:noVBand="0"/>
            </w:tblPr>
            <w:tblGrid>
              <w:gridCol w:w="5830"/>
            </w:tblGrid>
            <w:tr w:rsidR="004F3BF9" w:rsidRPr="00260953">
              <w:trPr>
                <w:trHeight w:val="606"/>
              </w:trPr>
              <w:tc>
                <w:tcPr>
                  <w:tcW w:w="0" w:type="auto"/>
                </w:tcPr>
                <w:p w:rsidR="004F3BF9" w:rsidRPr="00260953" w:rsidRDefault="004F3BF9" w:rsidP="00895110">
                  <w:pPr>
                    <w:autoSpaceDE w:val="0"/>
                    <w:autoSpaceDN w:val="0"/>
                    <w:adjustRightInd w:val="0"/>
                    <w:spacing w:after="0"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Биология как наука. Методы научного познания. Уровни организации и признаки живого. Работа с таблицей (с рисунком и без рисунка) </w:t>
                  </w:r>
                </w:p>
              </w:tc>
            </w:tr>
          </w:tbl>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p>
        </w:tc>
        <w:tc>
          <w:tcPr>
            <w:tcW w:w="931"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48,9</w:t>
            </w:r>
          </w:p>
        </w:tc>
      </w:tr>
      <w:tr w:rsidR="004F3BF9" w:rsidRPr="00260953" w:rsidTr="00895110">
        <w:tc>
          <w:tcPr>
            <w:tcW w:w="31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w:t>
            </w:r>
          </w:p>
        </w:tc>
        <w:tc>
          <w:tcPr>
            <w:tcW w:w="2862"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Прогнозирование результатов биологического эксперимента. Множественный выбор</w:t>
            </w:r>
          </w:p>
        </w:tc>
        <w:tc>
          <w:tcPr>
            <w:tcW w:w="931"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75,6</w:t>
            </w:r>
          </w:p>
        </w:tc>
      </w:tr>
      <w:tr w:rsidR="004F3BF9" w:rsidRPr="00260953" w:rsidTr="00895110">
        <w:tc>
          <w:tcPr>
            <w:tcW w:w="31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3</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Генетическая информация в клетке. Хромосомный </w:t>
            </w:r>
            <w:r w:rsidRPr="00260953">
              <w:rPr>
                <w:rFonts w:ascii="Liberation Serif" w:hAnsi="Liberation Serif" w:cs="Times New Roman"/>
                <w:color w:val="000000"/>
                <w:sz w:val="24"/>
                <w:szCs w:val="24"/>
              </w:rPr>
              <w:lastRenderedPageBreak/>
              <w:t>набор, соматические и половые клетки. Решение биологической задачи</w:t>
            </w:r>
          </w:p>
        </w:tc>
        <w:tc>
          <w:tcPr>
            <w:tcW w:w="931"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lastRenderedPageBreak/>
              <w:t>Б</w:t>
            </w:r>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31,8</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lastRenderedPageBreak/>
              <w:t>4</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Мон</w:t>
            </w:r>
            <w:proofErr w:type="gramStart"/>
            <w:r w:rsidRPr="00260953">
              <w:rPr>
                <w:rFonts w:ascii="Liberation Serif" w:hAnsi="Liberation Serif" w:cs="Times New Roman"/>
                <w:color w:val="000000"/>
                <w:sz w:val="24"/>
                <w:szCs w:val="24"/>
              </w:rPr>
              <w:t>о-</w:t>
            </w:r>
            <w:proofErr w:type="gramEnd"/>
            <w:r w:rsidRPr="00260953">
              <w:rPr>
                <w:rFonts w:ascii="Liberation Serif" w:hAnsi="Liberation Serif" w:cs="Times New Roman"/>
                <w:color w:val="000000"/>
                <w:sz w:val="24"/>
                <w:szCs w:val="24"/>
              </w:rPr>
              <w:t xml:space="preserve"> и </w:t>
            </w:r>
            <w:proofErr w:type="spellStart"/>
            <w:r w:rsidRPr="00260953">
              <w:rPr>
                <w:rFonts w:ascii="Liberation Serif" w:hAnsi="Liberation Serif" w:cs="Times New Roman"/>
                <w:color w:val="000000"/>
                <w:sz w:val="24"/>
                <w:szCs w:val="24"/>
              </w:rPr>
              <w:t>дигибридное</w:t>
            </w:r>
            <w:proofErr w:type="spellEnd"/>
            <w:r w:rsidRPr="00260953">
              <w:rPr>
                <w:rFonts w:ascii="Liberation Serif" w:hAnsi="Liberation Serif" w:cs="Times New Roman"/>
                <w:color w:val="000000"/>
                <w:sz w:val="24"/>
                <w:szCs w:val="24"/>
              </w:rPr>
              <w:t>, анализирующее скрещивание. Решение биологической задачи</w:t>
            </w:r>
          </w:p>
        </w:tc>
        <w:tc>
          <w:tcPr>
            <w:tcW w:w="931"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54,5</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5</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Клетка как биологическая система. Строение клетки, метаболизм. Жизненный цикл клетки. Или</w:t>
            </w:r>
          </w:p>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Организм как биологическая система. Селекция. Биотехнология. Анализ рисунка или схемы</w:t>
            </w:r>
          </w:p>
        </w:tc>
        <w:tc>
          <w:tcPr>
            <w:tcW w:w="931"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46,6</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6</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Клетка как биологическая система. Строение клетки, метаболизм. Жизненный цикл клетки. Или Организм как биологическая система. Селекция. Биотехнология. Установление соответствия (с рисунком)</w:t>
            </w:r>
          </w:p>
        </w:tc>
        <w:tc>
          <w:tcPr>
            <w:tcW w:w="931"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П</w:t>
            </w:r>
            <w:proofErr w:type="gramEnd"/>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48,9</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7</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Организм как биологическая система. Селекция. Биотехнология. Или Клетка как биологическая система. Строение клетки, метаболизм. Жизненный цикл клетки. Множественный выбор (с рисунком и без рисунка)</w:t>
            </w:r>
          </w:p>
        </w:tc>
        <w:tc>
          <w:tcPr>
            <w:tcW w:w="931"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41,5</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8</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Организм как биологическая система. Селекция. Биотехнология. Или Клетка как биологическая система. Строение клетки, метаболизм. Жизненный цикл клетки. Установление последовательности (без рисунка)</w:t>
            </w:r>
          </w:p>
        </w:tc>
        <w:tc>
          <w:tcPr>
            <w:tcW w:w="931"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П</w:t>
            </w:r>
            <w:proofErr w:type="gramEnd"/>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61,9</w:t>
            </w:r>
          </w:p>
        </w:tc>
      </w:tr>
      <w:tr w:rsidR="004F3BF9" w:rsidRPr="00260953" w:rsidTr="00895110">
        <w:tc>
          <w:tcPr>
            <w:tcW w:w="31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9</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Многообразие организмов. Бактерии, Грибы, Растения, Животные, Вирусы. Множественный выбор (с рисунком и без рисунка)</w:t>
            </w:r>
          </w:p>
        </w:tc>
        <w:tc>
          <w:tcPr>
            <w:tcW w:w="931"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41,5</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10</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Многообразие организмов. Бактерии, Грибы, Растения, Животные, Вирусы. Установление соответствия (с рисунком и без рисунка)</w:t>
            </w:r>
          </w:p>
        </w:tc>
        <w:tc>
          <w:tcPr>
            <w:tcW w:w="931" w:type="pct"/>
            <w:vAlign w:val="center"/>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П</w:t>
            </w:r>
            <w:proofErr w:type="gramEnd"/>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42,6</w:t>
            </w:r>
          </w:p>
        </w:tc>
      </w:tr>
      <w:tr w:rsidR="004F3BF9" w:rsidRPr="00260953" w:rsidTr="00895110">
        <w:tc>
          <w:tcPr>
            <w:tcW w:w="312" w:type="pct"/>
          </w:tcPr>
          <w:p w:rsidR="004F3BF9" w:rsidRPr="00260953" w:rsidRDefault="00895110" w:rsidP="00895110">
            <w:pPr>
              <w:autoSpaceDE w:val="0"/>
              <w:autoSpaceDN w:val="0"/>
              <w:adjustRightInd w:val="0"/>
              <w:spacing w:line="271" w:lineRule="auto"/>
              <w:jc w:val="both"/>
              <w:rPr>
                <w:rFonts w:ascii="Liberation Serif" w:hAnsi="Liberation Serif" w:cs="Times New Roman"/>
                <w:color w:val="000000"/>
                <w:sz w:val="24"/>
                <w:szCs w:val="24"/>
              </w:rPr>
            </w:pPr>
            <w:r>
              <w:rPr>
                <w:rFonts w:ascii="Liberation Serif" w:hAnsi="Liberation Serif" w:cs="Times New Roman"/>
                <w:color w:val="000000"/>
                <w:sz w:val="24"/>
                <w:szCs w:val="24"/>
              </w:rPr>
              <w:t>1</w:t>
            </w:r>
            <w:r w:rsidR="004F3BF9" w:rsidRPr="00260953">
              <w:rPr>
                <w:rFonts w:ascii="Liberation Serif" w:hAnsi="Liberation Serif" w:cs="Times New Roman"/>
                <w:color w:val="000000"/>
                <w:sz w:val="24"/>
                <w:szCs w:val="24"/>
              </w:rPr>
              <w:t>1</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Многообразие организмов. Основные систематические категории, их соподчинённость. Установление последовательности</w:t>
            </w:r>
          </w:p>
        </w:tc>
        <w:tc>
          <w:tcPr>
            <w:tcW w:w="931"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68,8</w:t>
            </w:r>
          </w:p>
        </w:tc>
      </w:tr>
      <w:tr w:rsidR="004F3BF9" w:rsidRPr="00260953" w:rsidTr="00895110">
        <w:tc>
          <w:tcPr>
            <w:tcW w:w="31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12</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Организм человека. Гигиена человека. Множественный выбор (с рисунком и без рисунка)</w:t>
            </w:r>
          </w:p>
        </w:tc>
        <w:tc>
          <w:tcPr>
            <w:tcW w:w="931"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55,7</w:t>
            </w:r>
          </w:p>
        </w:tc>
      </w:tr>
      <w:tr w:rsidR="004F3BF9" w:rsidRPr="00260953" w:rsidTr="00895110">
        <w:tc>
          <w:tcPr>
            <w:tcW w:w="31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13</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Организм человека. Установление соответствия (с рисунком и без рисунка)</w:t>
            </w:r>
          </w:p>
        </w:tc>
        <w:tc>
          <w:tcPr>
            <w:tcW w:w="931"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П</w:t>
            </w:r>
            <w:proofErr w:type="gramEnd"/>
          </w:p>
        </w:tc>
        <w:tc>
          <w:tcPr>
            <w:tcW w:w="895" w:type="pct"/>
            <w:vAlign w:val="center"/>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50,6</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w:t>
            </w:r>
            <w:r w:rsidR="004F3BF9" w:rsidRPr="00260953">
              <w:rPr>
                <w:rFonts w:ascii="Liberation Serif" w:hAnsi="Liberation Serif" w:cs="Times New Roman"/>
                <w:color w:val="000000"/>
                <w:sz w:val="24"/>
                <w:szCs w:val="24"/>
              </w:rPr>
              <w:t>4</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Организм человека. Установление последовательности</w:t>
            </w:r>
          </w:p>
        </w:tc>
        <w:tc>
          <w:tcPr>
            <w:tcW w:w="931"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П</w:t>
            </w:r>
            <w:proofErr w:type="gramEnd"/>
          </w:p>
        </w:tc>
        <w:tc>
          <w:tcPr>
            <w:tcW w:w="895" w:type="pct"/>
            <w:vAlign w:val="center"/>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34,1</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w:t>
            </w:r>
            <w:r w:rsidR="004F3BF9" w:rsidRPr="00260953">
              <w:rPr>
                <w:rFonts w:ascii="Liberation Serif" w:hAnsi="Liberation Serif" w:cs="Times New Roman"/>
                <w:color w:val="000000"/>
                <w:sz w:val="24"/>
                <w:szCs w:val="24"/>
              </w:rPr>
              <w:t>5</w:t>
            </w:r>
          </w:p>
        </w:tc>
        <w:tc>
          <w:tcPr>
            <w:tcW w:w="2862" w:type="pct"/>
          </w:tcPr>
          <w:p w:rsidR="004F3BF9" w:rsidRPr="00260953" w:rsidRDefault="004F3BF9"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Эволюция живой природы. Множественный выбор (работа с текстом)</w:t>
            </w:r>
          </w:p>
        </w:tc>
        <w:tc>
          <w:tcPr>
            <w:tcW w:w="931"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75</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w:t>
            </w:r>
            <w:r w:rsidR="004F3BF9" w:rsidRPr="00260953">
              <w:rPr>
                <w:rFonts w:ascii="Liberation Serif" w:hAnsi="Liberation Serif" w:cs="Times New Roman"/>
                <w:color w:val="000000"/>
                <w:sz w:val="24"/>
                <w:szCs w:val="24"/>
              </w:rPr>
              <w:t>6</w:t>
            </w:r>
          </w:p>
        </w:tc>
        <w:tc>
          <w:tcPr>
            <w:tcW w:w="2862" w:type="pct"/>
            <w:vAlign w:val="center"/>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Эволюция живой природы. Происхождение человека. Установление соответствия (без рисунка)</w:t>
            </w:r>
          </w:p>
        </w:tc>
        <w:tc>
          <w:tcPr>
            <w:tcW w:w="931"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П</w:t>
            </w:r>
            <w:proofErr w:type="gramEnd"/>
          </w:p>
        </w:tc>
        <w:tc>
          <w:tcPr>
            <w:tcW w:w="895" w:type="pct"/>
            <w:vAlign w:val="center"/>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43,8</w:t>
            </w:r>
          </w:p>
        </w:tc>
      </w:tr>
      <w:tr w:rsidR="004F3BF9" w:rsidRPr="00260953" w:rsidTr="00895110">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w:t>
            </w:r>
            <w:r w:rsidR="004F3BF9" w:rsidRPr="00260953">
              <w:rPr>
                <w:rFonts w:ascii="Liberation Serif" w:hAnsi="Liberation Serif" w:cs="Times New Roman"/>
                <w:color w:val="000000"/>
                <w:sz w:val="24"/>
                <w:szCs w:val="24"/>
              </w:rPr>
              <w:t>7</w:t>
            </w:r>
          </w:p>
        </w:tc>
        <w:tc>
          <w:tcPr>
            <w:tcW w:w="2862"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Экосистемы и присущие им закономерности. Биосфера. Множественный выбор (без рисунка)</w:t>
            </w:r>
          </w:p>
        </w:tc>
        <w:tc>
          <w:tcPr>
            <w:tcW w:w="931"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70,5</w:t>
            </w:r>
          </w:p>
        </w:tc>
      </w:tr>
      <w:tr w:rsidR="004F3BF9" w:rsidRPr="00260953" w:rsidTr="00895110">
        <w:trPr>
          <w:trHeight w:val="513"/>
        </w:trPr>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w:t>
            </w:r>
            <w:r w:rsidR="004F3BF9" w:rsidRPr="00260953">
              <w:rPr>
                <w:rFonts w:ascii="Liberation Serif" w:hAnsi="Liberation Serif" w:cs="Times New Roman"/>
                <w:color w:val="000000"/>
                <w:sz w:val="24"/>
                <w:szCs w:val="24"/>
              </w:rPr>
              <w:t>8</w:t>
            </w:r>
          </w:p>
        </w:tc>
        <w:tc>
          <w:tcPr>
            <w:tcW w:w="2862"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Экосистемы и присущие им закономерности. Биосфера. Установление соответствия (без рисунка)</w:t>
            </w:r>
          </w:p>
        </w:tc>
        <w:tc>
          <w:tcPr>
            <w:tcW w:w="931"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П</w:t>
            </w:r>
            <w:proofErr w:type="gramEnd"/>
          </w:p>
        </w:tc>
        <w:tc>
          <w:tcPr>
            <w:tcW w:w="895" w:type="pct"/>
            <w:vAlign w:val="center"/>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43,2</w:t>
            </w:r>
          </w:p>
        </w:tc>
      </w:tr>
      <w:tr w:rsidR="004F3BF9" w:rsidRPr="00260953" w:rsidTr="00895110">
        <w:trPr>
          <w:trHeight w:val="513"/>
        </w:trPr>
        <w:tc>
          <w:tcPr>
            <w:tcW w:w="312" w:type="pct"/>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w:t>
            </w:r>
            <w:r w:rsidR="004F3BF9" w:rsidRPr="00260953">
              <w:rPr>
                <w:rFonts w:ascii="Liberation Serif" w:hAnsi="Liberation Serif" w:cs="Times New Roman"/>
                <w:color w:val="000000"/>
                <w:sz w:val="24"/>
                <w:szCs w:val="24"/>
              </w:rPr>
              <w:t>9</w:t>
            </w:r>
          </w:p>
        </w:tc>
        <w:tc>
          <w:tcPr>
            <w:tcW w:w="2862"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Общебиологические закономерности. Установление последовательности</w:t>
            </w:r>
          </w:p>
        </w:tc>
        <w:tc>
          <w:tcPr>
            <w:tcW w:w="931" w:type="pct"/>
          </w:tcPr>
          <w:p w:rsidR="004F3BF9"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П</w:t>
            </w:r>
            <w:proofErr w:type="gramEnd"/>
          </w:p>
        </w:tc>
        <w:tc>
          <w:tcPr>
            <w:tcW w:w="895" w:type="pct"/>
            <w:vAlign w:val="center"/>
          </w:tcPr>
          <w:p w:rsidR="004F3BF9"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25</w:t>
            </w:r>
          </w:p>
        </w:tc>
      </w:tr>
      <w:tr w:rsidR="00D00BE4" w:rsidRPr="00260953" w:rsidTr="00895110">
        <w:trPr>
          <w:trHeight w:val="513"/>
        </w:trPr>
        <w:tc>
          <w:tcPr>
            <w:tcW w:w="312" w:type="pct"/>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20</w:t>
            </w:r>
          </w:p>
        </w:tc>
        <w:tc>
          <w:tcPr>
            <w:tcW w:w="2862"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Общебиологические закономерности. Человек и его здоровье. Работа с таблицей (с рисунком и без рисунка)</w:t>
            </w:r>
          </w:p>
        </w:tc>
        <w:tc>
          <w:tcPr>
            <w:tcW w:w="931"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П</w:t>
            </w:r>
            <w:proofErr w:type="gramEnd"/>
          </w:p>
        </w:tc>
        <w:tc>
          <w:tcPr>
            <w:tcW w:w="895" w:type="pct"/>
            <w:vAlign w:val="center"/>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46</w:t>
            </w:r>
          </w:p>
        </w:tc>
      </w:tr>
      <w:tr w:rsidR="00D00BE4" w:rsidRPr="00260953" w:rsidTr="00895110">
        <w:trPr>
          <w:trHeight w:val="513"/>
        </w:trPr>
        <w:tc>
          <w:tcPr>
            <w:tcW w:w="312" w:type="pct"/>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lastRenderedPageBreak/>
              <w:t>21</w:t>
            </w:r>
          </w:p>
        </w:tc>
        <w:tc>
          <w:tcPr>
            <w:tcW w:w="2862"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Биологические системы и их закономерности. Анализ данных в табличной или графической форме</w:t>
            </w:r>
          </w:p>
        </w:tc>
        <w:tc>
          <w:tcPr>
            <w:tcW w:w="931"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w:t>
            </w:r>
          </w:p>
        </w:tc>
        <w:tc>
          <w:tcPr>
            <w:tcW w:w="895" w:type="pct"/>
            <w:vAlign w:val="center"/>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79,5</w:t>
            </w:r>
          </w:p>
        </w:tc>
      </w:tr>
      <w:tr w:rsidR="00D00BE4" w:rsidRPr="00260953" w:rsidTr="00895110">
        <w:trPr>
          <w:trHeight w:val="513"/>
        </w:trPr>
        <w:tc>
          <w:tcPr>
            <w:tcW w:w="312" w:type="pct"/>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22</w:t>
            </w:r>
          </w:p>
        </w:tc>
        <w:tc>
          <w:tcPr>
            <w:tcW w:w="2862"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Применение биологических знаний и умений в практических ситуациях (анализ биологического эксперимента)</w:t>
            </w:r>
          </w:p>
        </w:tc>
        <w:tc>
          <w:tcPr>
            <w:tcW w:w="931"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В</w:t>
            </w:r>
          </w:p>
        </w:tc>
        <w:tc>
          <w:tcPr>
            <w:tcW w:w="895" w:type="pct"/>
            <w:vAlign w:val="center"/>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34,1</w:t>
            </w:r>
          </w:p>
        </w:tc>
      </w:tr>
      <w:tr w:rsidR="00D00BE4" w:rsidRPr="00260953" w:rsidTr="00895110">
        <w:trPr>
          <w:trHeight w:val="513"/>
        </w:trPr>
        <w:tc>
          <w:tcPr>
            <w:tcW w:w="312" w:type="pct"/>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23</w:t>
            </w:r>
          </w:p>
        </w:tc>
        <w:tc>
          <w:tcPr>
            <w:tcW w:w="2862"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Задание с изображением биологического объекта</w:t>
            </w:r>
          </w:p>
        </w:tc>
        <w:tc>
          <w:tcPr>
            <w:tcW w:w="931"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В</w:t>
            </w:r>
          </w:p>
        </w:tc>
        <w:tc>
          <w:tcPr>
            <w:tcW w:w="895" w:type="pct"/>
            <w:vAlign w:val="center"/>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40,2</w:t>
            </w:r>
          </w:p>
        </w:tc>
      </w:tr>
      <w:tr w:rsidR="00D00BE4" w:rsidRPr="00260953" w:rsidTr="00895110">
        <w:trPr>
          <w:trHeight w:val="513"/>
        </w:trPr>
        <w:tc>
          <w:tcPr>
            <w:tcW w:w="312" w:type="pct"/>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24</w:t>
            </w:r>
          </w:p>
        </w:tc>
        <w:tc>
          <w:tcPr>
            <w:tcW w:w="2862"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Задание на анализ биологической информации</w:t>
            </w:r>
          </w:p>
        </w:tc>
        <w:tc>
          <w:tcPr>
            <w:tcW w:w="931"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В</w:t>
            </w:r>
          </w:p>
        </w:tc>
        <w:tc>
          <w:tcPr>
            <w:tcW w:w="895" w:type="pct"/>
            <w:vAlign w:val="center"/>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29,2</w:t>
            </w:r>
          </w:p>
        </w:tc>
      </w:tr>
      <w:tr w:rsidR="00D00BE4" w:rsidRPr="00260953" w:rsidTr="00895110">
        <w:trPr>
          <w:trHeight w:val="513"/>
        </w:trPr>
        <w:tc>
          <w:tcPr>
            <w:tcW w:w="312" w:type="pct"/>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25</w:t>
            </w:r>
          </w:p>
        </w:tc>
        <w:tc>
          <w:tcPr>
            <w:tcW w:w="2862"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Обобщение и применение знаний о человеке и многообразии организмов</w:t>
            </w:r>
          </w:p>
        </w:tc>
        <w:tc>
          <w:tcPr>
            <w:tcW w:w="931"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В</w:t>
            </w:r>
          </w:p>
        </w:tc>
        <w:tc>
          <w:tcPr>
            <w:tcW w:w="895" w:type="pct"/>
            <w:vAlign w:val="center"/>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23,5</w:t>
            </w:r>
          </w:p>
        </w:tc>
      </w:tr>
      <w:tr w:rsidR="00D00BE4" w:rsidRPr="00260953" w:rsidTr="00895110">
        <w:trPr>
          <w:trHeight w:val="513"/>
        </w:trPr>
        <w:tc>
          <w:tcPr>
            <w:tcW w:w="312" w:type="pct"/>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26</w:t>
            </w:r>
          </w:p>
        </w:tc>
        <w:tc>
          <w:tcPr>
            <w:tcW w:w="2862"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Обобщение и применение знаний об эволюции органического мира и экологических закономерностях в новой ситуации</w:t>
            </w:r>
          </w:p>
        </w:tc>
        <w:tc>
          <w:tcPr>
            <w:tcW w:w="931"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В</w:t>
            </w:r>
          </w:p>
        </w:tc>
        <w:tc>
          <w:tcPr>
            <w:tcW w:w="895" w:type="pct"/>
            <w:vAlign w:val="center"/>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23,1</w:t>
            </w:r>
          </w:p>
        </w:tc>
      </w:tr>
      <w:tr w:rsidR="00D00BE4" w:rsidRPr="00260953" w:rsidTr="00895110">
        <w:trPr>
          <w:trHeight w:val="513"/>
        </w:trPr>
        <w:tc>
          <w:tcPr>
            <w:tcW w:w="312" w:type="pct"/>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27</w:t>
            </w:r>
          </w:p>
        </w:tc>
        <w:tc>
          <w:tcPr>
            <w:tcW w:w="2862"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Решение задач по цитологии на применение знаний в новой ситуации</w:t>
            </w:r>
          </w:p>
        </w:tc>
        <w:tc>
          <w:tcPr>
            <w:tcW w:w="931"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В</w:t>
            </w:r>
          </w:p>
        </w:tc>
        <w:tc>
          <w:tcPr>
            <w:tcW w:w="895" w:type="pct"/>
            <w:vAlign w:val="center"/>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28,4</w:t>
            </w:r>
          </w:p>
        </w:tc>
      </w:tr>
      <w:tr w:rsidR="00D00BE4" w:rsidRPr="00260953" w:rsidTr="00895110">
        <w:trPr>
          <w:trHeight w:val="513"/>
        </w:trPr>
        <w:tc>
          <w:tcPr>
            <w:tcW w:w="312" w:type="pct"/>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28</w:t>
            </w:r>
          </w:p>
        </w:tc>
        <w:tc>
          <w:tcPr>
            <w:tcW w:w="2862"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Решение задач по генетике на применение знаний в новой ситуации</w:t>
            </w:r>
          </w:p>
        </w:tc>
        <w:tc>
          <w:tcPr>
            <w:tcW w:w="931" w:type="pct"/>
          </w:tcPr>
          <w:p w:rsidR="00D00BE4" w:rsidRPr="00260953" w:rsidRDefault="00D00BE4"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В</w:t>
            </w:r>
          </w:p>
        </w:tc>
        <w:tc>
          <w:tcPr>
            <w:tcW w:w="895" w:type="pct"/>
            <w:vAlign w:val="center"/>
          </w:tcPr>
          <w:p w:rsidR="00D00BE4" w:rsidRPr="00260953" w:rsidRDefault="00CC1A0C" w:rsidP="00895110">
            <w:pPr>
              <w:autoSpaceDE w:val="0"/>
              <w:autoSpaceDN w:val="0"/>
              <w:adjustRightInd w:val="0"/>
              <w:spacing w:line="271" w:lineRule="auto"/>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25</w:t>
            </w:r>
          </w:p>
        </w:tc>
      </w:tr>
    </w:tbl>
    <w:p w:rsidR="004F3BF9" w:rsidRPr="00260953" w:rsidRDefault="004F3BF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5F59A1" w:rsidRPr="00260953" w:rsidRDefault="005F59A1"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Задания базового уровня, выпускники, в среднем выполнили более чем на 57 %. Затруднения вызвали задания повышенного уровней сложности: наиболее трудными были задания 14 (34,1 % выполнения), 19 (25 % выполнения). Новое (для 2022 года) задание 2 базового уровня сложности успешно выполнили 75,6% выпускников, что показывает </w:t>
      </w:r>
      <w:proofErr w:type="spellStart"/>
      <w:r w:rsidRPr="00260953">
        <w:rPr>
          <w:rFonts w:ascii="Liberation Serif" w:hAnsi="Liberation Serif" w:cs="Times New Roman"/>
          <w:color w:val="000000"/>
          <w:sz w:val="24"/>
          <w:szCs w:val="24"/>
        </w:rPr>
        <w:t>сформированность</w:t>
      </w:r>
      <w:proofErr w:type="spellEnd"/>
      <w:r w:rsidRPr="00260953">
        <w:rPr>
          <w:rFonts w:ascii="Liberation Serif" w:hAnsi="Liberation Serif" w:cs="Times New Roman"/>
          <w:color w:val="000000"/>
          <w:sz w:val="24"/>
          <w:szCs w:val="24"/>
        </w:rPr>
        <w:t xml:space="preserve"> умения прогнозировать результаты биологического эксперимента. Задания линии 8 (задания повышенного уровня сложности) с новым типом вопросов для блока «Клетка как биологическая система, организм как биологическая система» - установление правильной последовательности, смогли выполнить 61,9 % выпускников.</w:t>
      </w:r>
    </w:p>
    <w:p w:rsidR="00CC1A0C" w:rsidRPr="00895110" w:rsidRDefault="00895110" w:rsidP="00895110">
      <w:pPr>
        <w:autoSpaceDE w:val="0"/>
        <w:autoSpaceDN w:val="0"/>
        <w:adjustRightInd w:val="0"/>
        <w:spacing w:after="0" w:line="271" w:lineRule="auto"/>
        <w:ind w:firstLine="709"/>
        <w:jc w:val="right"/>
        <w:rPr>
          <w:rFonts w:ascii="Liberation Serif" w:hAnsi="Liberation Serif" w:cs="Times New Roman"/>
          <w:i/>
          <w:sz w:val="18"/>
          <w:szCs w:val="18"/>
        </w:rPr>
      </w:pPr>
      <w:r w:rsidRPr="00895110">
        <w:rPr>
          <w:rFonts w:ascii="Liberation Serif" w:hAnsi="Liberation Serif" w:cs="Times New Roman"/>
          <w:i/>
          <w:sz w:val="18"/>
          <w:szCs w:val="18"/>
        </w:rPr>
        <w:t>Таблица 39</w:t>
      </w:r>
    </w:p>
    <w:tbl>
      <w:tblPr>
        <w:tblStyle w:val="a8"/>
        <w:tblW w:w="5000" w:type="pct"/>
        <w:tblLook w:val="04A0" w:firstRow="1" w:lastRow="0" w:firstColumn="1" w:lastColumn="0" w:noHBand="0" w:noVBand="1"/>
      </w:tblPr>
      <w:tblGrid>
        <w:gridCol w:w="1759"/>
        <w:gridCol w:w="1760"/>
        <w:gridCol w:w="1760"/>
        <w:gridCol w:w="1762"/>
        <w:gridCol w:w="1762"/>
        <w:gridCol w:w="1760"/>
      </w:tblGrid>
      <w:tr w:rsidR="00CC1A0C" w:rsidRPr="00260953" w:rsidTr="002023E0">
        <w:tc>
          <w:tcPr>
            <w:tcW w:w="1666" w:type="pct"/>
            <w:gridSpan w:val="2"/>
          </w:tcPr>
          <w:tbl>
            <w:tblPr>
              <w:tblW w:w="0" w:type="auto"/>
              <w:tblBorders>
                <w:top w:val="nil"/>
                <w:left w:val="nil"/>
                <w:bottom w:val="nil"/>
                <w:right w:val="nil"/>
              </w:tblBorders>
              <w:tblLook w:val="0000" w:firstRow="0" w:lastRow="0" w:firstColumn="0" w:lastColumn="0" w:noHBand="0" w:noVBand="0"/>
            </w:tblPr>
            <w:tblGrid>
              <w:gridCol w:w="3303"/>
            </w:tblGrid>
            <w:tr w:rsidR="00CC1A0C" w:rsidRPr="00260953" w:rsidTr="00B108F2">
              <w:trPr>
                <w:trHeight w:val="225"/>
              </w:trPr>
              <w:tc>
                <w:tcPr>
                  <w:tcW w:w="0" w:type="auto"/>
                </w:tcPr>
                <w:p w:rsidR="00CC1A0C" w:rsidRPr="00260953" w:rsidRDefault="00CC1A0C" w:rsidP="002023E0">
                  <w:pPr>
                    <w:autoSpaceDE w:val="0"/>
                    <w:autoSpaceDN w:val="0"/>
                    <w:adjustRightInd w:val="0"/>
                    <w:spacing w:after="0" w:line="271" w:lineRule="auto"/>
                    <w:jc w:val="both"/>
                    <w:rPr>
                      <w:rFonts w:ascii="Liberation Serif" w:hAnsi="Liberation Serif" w:cs="Times New Roman"/>
                      <w:sz w:val="24"/>
                      <w:szCs w:val="24"/>
                    </w:rPr>
                  </w:pPr>
                  <w:r w:rsidRPr="00260953">
                    <w:rPr>
                      <w:rFonts w:ascii="Liberation Serif" w:hAnsi="Liberation Serif" w:cs="Times New Roman"/>
                      <w:b/>
                      <w:bCs/>
                      <w:sz w:val="24"/>
                      <w:szCs w:val="24"/>
                    </w:rPr>
                    <w:t>Базовый уровень (</w:t>
                  </w:r>
                  <w:r w:rsidR="00135F7C" w:rsidRPr="00260953">
                    <w:rPr>
                      <w:rFonts w:ascii="Liberation Serif" w:hAnsi="Liberation Serif" w:cs="Times New Roman"/>
                      <w:b/>
                      <w:bCs/>
                      <w:sz w:val="24"/>
                      <w:szCs w:val="24"/>
                    </w:rPr>
                    <w:t>12</w:t>
                  </w:r>
                  <w:r w:rsidRPr="00260953">
                    <w:rPr>
                      <w:rFonts w:ascii="Liberation Serif" w:hAnsi="Liberation Serif" w:cs="Times New Roman"/>
                      <w:b/>
                      <w:bCs/>
                      <w:sz w:val="24"/>
                      <w:szCs w:val="24"/>
                    </w:rPr>
                    <w:t xml:space="preserve"> заданий)</w:t>
                  </w:r>
                </w:p>
              </w:tc>
            </w:tr>
          </w:tbl>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1667" w:type="pct"/>
            <w:gridSpan w:val="2"/>
          </w:tcPr>
          <w:p w:rsidR="00CC1A0C" w:rsidRPr="00260953" w:rsidRDefault="00135F7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b/>
                <w:bCs/>
                <w:sz w:val="24"/>
                <w:szCs w:val="24"/>
              </w:rPr>
              <w:t>Повышенный уровень (9</w:t>
            </w:r>
            <w:r w:rsidR="00CC1A0C" w:rsidRPr="00260953">
              <w:rPr>
                <w:rFonts w:ascii="Liberation Serif" w:hAnsi="Liberation Serif" w:cs="Times New Roman"/>
                <w:b/>
                <w:bCs/>
                <w:sz w:val="24"/>
                <w:szCs w:val="24"/>
              </w:rPr>
              <w:t xml:space="preserve"> заданий)</w:t>
            </w:r>
          </w:p>
        </w:tc>
        <w:tc>
          <w:tcPr>
            <w:tcW w:w="1667" w:type="pct"/>
            <w:gridSpan w:val="2"/>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b/>
                <w:bCs/>
                <w:sz w:val="24"/>
                <w:szCs w:val="24"/>
              </w:rPr>
              <w:t>Высокий уровень (</w:t>
            </w:r>
            <w:r w:rsidR="00135F7C" w:rsidRPr="00260953">
              <w:rPr>
                <w:rFonts w:ascii="Liberation Serif" w:hAnsi="Liberation Serif" w:cs="Times New Roman"/>
                <w:b/>
                <w:bCs/>
                <w:sz w:val="24"/>
                <w:szCs w:val="24"/>
              </w:rPr>
              <w:t>7</w:t>
            </w:r>
            <w:r w:rsidRPr="00260953">
              <w:rPr>
                <w:rFonts w:ascii="Liberation Serif" w:hAnsi="Liberation Serif" w:cs="Times New Roman"/>
                <w:b/>
                <w:bCs/>
                <w:sz w:val="24"/>
                <w:szCs w:val="24"/>
              </w:rPr>
              <w:t xml:space="preserve"> задания)</w:t>
            </w: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48,9</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48,9</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22</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34,1</w:t>
            </w: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75,6</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61,9</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23</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40,2</w:t>
            </w: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31,8</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10</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42,6</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24</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29,2</w:t>
            </w: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54,5</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13</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50,6</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25</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23,5</w:t>
            </w: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46,6</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14</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34,1</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26</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23,1</w:t>
            </w: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w:t>
            </w:r>
          </w:p>
        </w:tc>
        <w:tc>
          <w:tcPr>
            <w:tcW w:w="833"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 xml:space="preserve">              41,5</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16</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43,8</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27</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28,4</w:t>
            </w: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9</w:t>
            </w:r>
          </w:p>
        </w:tc>
        <w:tc>
          <w:tcPr>
            <w:tcW w:w="833"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41,5</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18</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43,2</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28</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25</w:t>
            </w: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11</w:t>
            </w:r>
          </w:p>
        </w:tc>
        <w:tc>
          <w:tcPr>
            <w:tcW w:w="833" w:type="pct"/>
          </w:tcPr>
          <w:p w:rsidR="00CC1A0C" w:rsidRPr="00260953" w:rsidRDefault="00135F7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68,8</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19</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25</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12</w:t>
            </w:r>
          </w:p>
        </w:tc>
        <w:tc>
          <w:tcPr>
            <w:tcW w:w="833" w:type="pct"/>
          </w:tcPr>
          <w:p w:rsidR="00CC1A0C" w:rsidRPr="00260953" w:rsidRDefault="00135F7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55,7</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20</w:t>
            </w:r>
          </w:p>
        </w:tc>
        <w:tc>
          <w:tcPr>
            <w:tcW w:w="834" w:type="pct"/>
          </w:tcPr>
          <w:p w:rsidR="00CC1A0C" w:rsidRPr="00260953" w:rsidRDefault="00D01CAF"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46</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15</w:t>
            </w:r>
          </w:p>
        </w:tc>
        <w:tc>
          <w:tcPr>
            <w:tcW w:w="833" w:type="pct"/>
          </w:tcPr>
          <w:p w:rsidR="00CC1A0C" w:rsidRPr="00260953" w:rsidRDefault="00135F7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75</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17</w:t>
            </w:r>
          </w:p>
        </w:tc>
        <w:tc>
          <w:tcPr>
            <w:tcW w:w="833" w:type="pct"/>
          </w:tcPr>
          <w:p w:rsidR="00CC1A0C" w:rsidRPr="00260953" w:rsidRDefault="00135F7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70,5</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21</w:t>
            </w:r>
          </w:p>
        </w:tc>
        <w:tc>
          <w:tcPr>
            <w:tcW w:w="833" w:type="pct"/>
          </w:tcPr>
          <w:p w:rsidR="00CC1A0C" w:rsidRPr="00260953" w:rsidRDefault="00135F7C"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79,5</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r>
      <w:tr w:rsidR="00CC1A0C" w:rsidRPr="00260953" w:rsidTr="002023E0">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Городской показатель</w:t>
            </w:r>
          </w:p>
        </w:tc>
        <w:tc>
          <w:tcPr>
            <w:tcW w:w="833" w:type="pct"/>
          </w:tcPr>
          <w:p w:rsidR="00CC1A0C" w:rsidRPr="00260953" w:rsidRDefault="00135F7C" w:rsidP="002023E0">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57,5</w:t>
            </w:r>
          </w:p>
        </w:tc>
        <w:tc>
          <w:tcPr>
            <w:tcW w:w="833" w:type="pct"/>
          </w:tcPr>
          <w:p w:rsidR="00CC1A0C" w:rsidRPr="00260953" w:rsidRDefault="00CC1A0C" w:rsidP="002023E0">
            <w:pPr>
              <w:autoSpaceDE w:val="0"/>
              <w:autoSpaceDN w:val="0"/>
              <w:adjustRightInd w:val="0"/>
              <w:spacing w:line="271" w:lineRule="auto"/>
              <w:jc w:val="both"/>
              <w:rPr>
                <w:rFonts w:ascii="Liberation Serif" w:hAnsi="Liberation Serif" w:cs="Times New Roman"/>
                <w:sz w:val="24"/>
                <w:szCs w:val="24"/>
              </w:rPr>
            </w:pPr>
          </w:p>
        </w:tc>
        <w:tc>
          <w:tcPr>
            <w:tcW w:w="834" w:type="pct"/>
          </w:tcPr>
          <w:p w:rsidR="00CC1A0C" w:rsidRPr="00260953" w:rsidRDefault="00135F7C" w:rsidP="002023E0">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44</w:t>
            </w:r>
          </w:p>
        </w:tc>
        <w:tc>
          <w:tcPr>
            <w:tcW w:w="834" w:type="pct"/>
          </w:tcPr>
          <w:p w:rsidR="00CC1A0C" w:rsidRPr="00260953" w:rsidRDefault="00CC1A0C" w:rsidP="002023E0">
            <w:pPr>
              <w:autoSpaceDE w:val="0"/>
              <w:autoSpaceDN w:val="0"/>
              <w:adjustRightInd w:val="0"/>
              <w:spacing w:line="271" w:lineRule="auto"/>
              <w:jc w:val="both"/>
              <w:rPr>
                <w:rFonts w:ascii="Liberation Serif" w:hAnsi="Liberation Serif" w:cs="Times New Roman"/>
                <w:b/>
                <w:sz w:val="24"/>
                <w:szCs w:val="24"/>
              </w:rPr>
            </w:pPr>
          </w:p>
        </w:tc>
        <w:tc>
          <w:tcPr>
            <w:tcW w:w="834" w:type="pct"/>
          </w:tcPr>
          <w:p w:rsidR="00CC1A0C" w:rsidRPr="00260953" w:rsidRDefault="00135F7C" w:rsidP="002023E0">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29</w:t>
            </w:r>
          </w:p>
        </w:tc>
      </w:tr>
    </w:tbl>
    <w:p w:rsidR="00CC1A0C" w:rsidRPr="00260953" w:rsidRDefault="00CC1A0C" w:rsidP="00260953">
      <w:pPr>
        <w:autoSpaceDE w:val="0"/>
        <w:autoSpaceDN w:val="0"/>
        <w:adjustRightInd w:val="0"/>
        <w:spacing w:after="0" w:line="271" w:lineRule="auto"/>
        <w:ind w:firstLine="709"/>
        <w:jc w:val="both"/>
        <w:rPr>
          <w:rFonts w:ascii="Liberation Serif" w:hAnsi="Liberation Serif" w:cs="Times New Roman"/>
          <w:i/>
          <w:sz w:val="24"/>
          <w:szCs w:val="24"/>
        </w:rPr>
      </w:pPr>
    </w:p>
    <w:p w:rsidR="005F59A1" w:rsidRPr="00260953" w:rsidRDefault="005F59A1"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lastRenderedPageBreak/>
        <w:t xml:space="preserve">Восемь выполненных заданий 2, 8, 11, 15, 17, 21 дали достаточно высокие результаты выполнения выпускниками (более 60 % выполнения). Это в основном задания базового уровня, за исключением одного задания линии 8 (повышенного уровня). </w:t>
      </w:r>
    </w:p>
    <w:p w:rsidR="005F59A1" w:rsidRPr="00260953" w:rsidRDefault="009B12FA"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roofErr w:type="gramStart"/>
      <w:r w:rsidRPr="00260953">
        <w:rPr>
          <w:rFonts w:ascii="Liberation Serif" w:hAnsi="Liberation Serif" w:cs="Times New Roman"/>
          <w:color w:val="000000"/>
          <w:sz w:val="24"/>
          <w:szCs w:val="24"/>
        </w:rPr>
        <w:t>От 50% до 30%</w:t>
      </w:r>
      <w:r w:rsidR="005F59A1" w:rsidRPr="00260953">
        <w:rPr>
          <w:rFonts w:ascii="Liberation Serif" w:hAnsi="Liberation Serif" w:cs="Times New Roman"/>
          <w:color w:val="000000"/>
          <w:sz w:val="24"/>
          <w:szCs w:val="24"/>
        </w:rPr>
        <w:t xml:space="preserve"> выполнения вошли задания: </w:t>
      </w:r>
      <w:r w:rsidRPr="00260953">
        <w:rPr>
          <w:rFonts w:ascii="Liberation Serif" w:hAnsi="Liberation Serif" w:cs="Times New Roman"/>
          <w:color w:val="000000"/>
          <w:sz w:val="24"/>
          <w:szCs w:val="24"/>
        </w:rPr>
        <w:t>1</w:t>
      </w:r>
      <w:r w:rsidR="005F59A1" w:rsidRPr="00260953">
        <w:rPr>
          <w:rFonts w:ascii="Liberation Serif" w:hAnsi="Liberation Serif" w:cs="Times New Roman"/>
          <w:color w:val="000000"/>
          <w:sz w:val="24"/>
          <w:szCs w:val="24"/>
        </w:rPr>
        <w:t>, 3, 5,</w:t>
      </w:r>
      <w:r w:rsidRPr="00260953">
        <w:rPr>
          <w:rFonts w:ascii="Liberation Serif" w:hAnsi="Liberation Serif" w:cs="Times New Roman"/>
          <w:color w:val="000000"/>
          <w:sz w:val="24"/>
          <w:szCs w:val="24"/>
        </w:rPr>
        <w:t xml:space="preserve"> 7, 9, 6,</w:t>
      </w:r>
      <w:r w:rsidR="005F59A1"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10,</w:t>
      </w:r>
      <w:r w:rsidR="005F59A1" w:rsidRPr="00260953">
        <w:rPr>
          <w:rFonts w:ascii="Liberation Serif" w:hAnsi="Liberation Serif" w:cs="Times New Roman"/>
          <w:color w:val="000000"/>
          <w:sz w:val="24"/>
          <w:szCs w:val="24"/>
        </w:rPr>
        <w:t xml:space="preserve"> 14, 16, 18, </w:t>
      </w:r>
      <w:r w:rsidRPr="00260953">
        <w:rPr>
          <w:rFonts w:ascii="Liberation Serif" w:hAnsi="Liberation Serif" w:cs="Times New Roman"/>
          <w:color w:val="000000"/>
          <w:sz w:val="24"/>
          <w:szCs w:val="24"/>
        </w:rPr>
        <w:t xml:space="preserve">20, </w:t>
      </w:r>
      <w:r w:rsidR="005F59A1" w:rsidRPr="00260953">
        <w:rPr>
          <w:rFonts w:ascii="Liberation Serif" w:hAnsi="Liberation Serif" w:cs="Times New Roman"/>
          <w:color w:val="000000"/>
          <w:sz w:val="24"/>
          <w:szCs w:val="24"/>
        </w:rPr>
        <w:t>22,</w:t>
      </w:r>
      <w:r w:rsidRPr="00260953">
        <w:rPr>
          <w:rFonts w:ascii="Liberation Serif" w:hAnsi="Liberation Serif" w:cs="Times New Roman"/>
          <w:color w:val="000000"/>
          <w:sz w:val="24"/>
          <w:szCs w:val="24"/>
        </w:rPr>
        <w:t xml:space="preserve"> 23,</w:t>
      </w:r>
      <w:r w:rsidR="005F59A1" w:rsidRPr="00260953">
        <w:rPr>
          <w:rFonts w:ascii="Liberation Serif" w:hAnsi="Liberation Serif" w:cs="Times New Roman"/>
          <w:color w:val="000000"/>
          <w:sz w:val="24"/>
          <w:szCs w:val="24"/>
        </w:rPr>
        <w:t xml:space="preserve"> из них, </w:t>
      </w:r>
      <w:r w:rsidRPr="00260953">
        <w:rPr>
          <w:rFonts w:ascii="Liberation Serif" w:hAnsi="Liberation Serif" w:cs="Times New Roman"/>
          <w:color w:val="000000"/>
          <w:sz w:val="24"/>
          <w:szCs w:val="24"/>
        </w:rPr>
        <w:t>пять</w:t>
      </w:r>
      <w:r w:rsidR="005F59A1" w:rsidRPr="00260953">
        <w:rPr>
          <w:rFonts w:ascii="Liberation Serif" w:hAnsi="Liberation Serif" w:cs="Times New Roman"/>
          <w:color w:val="000000"/>
          <w:sz w:val="24"/>
          <w:szCs w:val="24"/>
        </w:rPr>
        <w:t xml:space="preserve"> задани</w:t>
      </w:r>
      <w:r w:rsidRPr="00260953">
        <w:rPr>
          <w:rFonts w:ascii="Liberation Serif" w:hAnsi="Liberation Serif" w:cs="Times New Roman"/>
          <w:color w:val="000000"/>
          <w:sz w:val="24"/>
          <w:szCs w:val="24"/>
        </w:rPr>
        <w:t>й</w:t>
      </w:r>
      <w:r w:rsidR="005F59A1" w:rsidRPr="00260953">
        <w:rPr>
          <w:rFonts w:ascii="Liberation Serif" w:hAnsi="Liberation Serif" w:cs="Times New Roman"/>
          <w:color w:val="000000"/>
          <w:sz w:val="24"/>
          <w:szCs w:val="24"/>
        </w:rPr>
        <w:t xml:space="preserve"> относились к заданиям базового уровня (</w:t>
      </w:r>
      <w:r w:rsidRPr="00260953">
        <w:rPr>
          <w:rFonts w:ascii="Liberation Serif" w:hAnsi="Liberation Serif" w:cs="Times New Roman"/>
          <w:color w:val="000000"/>
          <w:sz w:val="24"/>
          <w:szCs w:val="24"/>
        </w:rPr>
        <w:t>1</w:t>
      </w:r>
      <w:r w:rsidR="005F59A1" w:rsidRPr="00260953">
        <w:rPr>
          <w:rFonts w:ascii="Liberation Serif" w:hAnsi="Liberation Serif" w:cs="Times New Roman"/>
          <w:color w:val="000000"/>
          <w:sz w:val="24"/>
          <w:szCs w:val="24"/>
        </w:rPr>
        <w:t>, 3, 5</w:t>
      </w:r>
      <w:r w:rsidRPr="00260953">
        <w:rPr>
          <w:rFonts w:ascii="Liberation Serif" w:hAnsi="Liberation Serif" w:cs="Times New Roman"/>
          <w:color w:val="000000"/>
          <w:sz w:val="24"/>
          <w:szCs w:val="24"/>
        </w:rPr>
        <w:t>, 7, 9</w:t>
      </w:r>
      <w:r w:rsidR="005F59A1"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шест</w:t>
      </w:r>
      <w:r w:rsidR="005F59A1" w:rsidRPr="00260953">
        <w:rPr>
          <w:rFonts w:ascii="Liberation Serif" w:hAnsi="Liberation Serif" w:cs="Times New Roman"/>
          <w:color w:val="000000"/>
          <w:sz w:val="24"/>
          <w:szCs w:val="24"/>
        </w:rPr>
        <w:t>ь заданий относились к заданиям повышенного уровня сложности (</w:t>
      </w:r>
      <w:r w:rsidRPr="00260953">
        <w:rPr>
          <w:rFonts w:ascii="Liberation Serif" w:hAnsi="Liberation Serif" w:cs="Times New Roman"/>
          <w:color w:val="000000"/>
          <w:sz w:val="24"/>
          <w:szCs w:val="24"/>
        </w:rPr>
        <w:t>6, 10, 14, 16, 18, 20</w:t>
      </w:r>
      <w:r w:rsidR="005F59A1" w:rsidRPr="00260953">
        <w:rPr>
          <w:rFonts w:ascii="Liberation Serif" w:hAnsi="Liberation Serif" w:cs="Times New Roman"/>
          <w:color w:val="000000"/>
          <w:sz w:val="24"/>
          <w:szCs w:val="24"/>
        </w:rPr>
        <w:t xml:space="preserve">) и </w:t>
      </w:r>
      <w:r w:rsidRPr="00260953">
        <w:rPr>
          <w:rFonts w:ascii="Liberation Serif" w:hAnsi="Liberation Serif" w:cs="Times New Roman"/>
          <w:color w:val="000000"/>
          <w:sz w:val="24"/>
          <w:szCs w:val="24"/>
        </w:rPr>
        <w:t>два</w:t>
      </w:r>
      <w:r w:rsidR="005F59A1" w:rsidRPr="00260953">
        <w:rPr>
          <w:rFonts w:ascii="Liberation Serif" w:hAnsi="Liberation Serif" w:cs="Times New Roman"/>
          <w:color w:val="000000"/>
          <w:sz w:val="24"/>
          <w:szCs w:val="24"/>
        </w:rPr>
        <w:t xml:space="preserve"> – к высокому уровню (</w:t>
      </w:r>
      <w:r w:rsidRPr="00260953">
        <w:rPr>
          <w:rFonts w:ascii="Liberation Serif" w:hAnsi="Liberation Serif" w:cs="Times New Roman"/>
          <w:color w:val="000000"/>
          <w:sz w:val="24"/>
          <w:szCs w:val="24"/>
        </w:rPr>
        <w:t>22, 23</w:t>
      </w:r>
      <w:r w:rsidR="005F59A1" w:rsidRPr="00260953">
        <w:rPr>
          <w:rFonts w:ascii="Liberation Serif" w:hAnsi="Liberation Serif" w:cs="Times New Roman"/>
          <w:color w:val="000000"/>
          <w:sz w:val="24"/>
          <w:szCs w:val="24"/>
        </w:rPr>
        <w:t xml:space="preserve">). </w:t>
      </w:r>
      <w:proofErr w:type="gramEnd"/>
    </w:p>
    <w:p w:rsidR="005F59A1" w:rsidRPr="00260953" w:rsidRDefault="005F59A1"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В группу с низким процентом выполнения </w:t>
      </w:r>
      <w:r w:rsidR="009B12FA" w:rsidRPr="00260953">
        <w:rPr>
          <w:rFonts w:ascii="Liberation Serif" w:hAnsi="Liberation Serif" w:cs="Times New Roman"/>
          <w:color w:val="000000"/>
          <w:sz w:val="24"/>
          <w:szCs w:val="24"/>
        </w:rPr>
        <w:t>вошли</w:t>
      </w:r>
      <w:r w:rsidRPr="00260953">
        <w:rPr>
          <w:rFonts w:ascii="Liberation Serif" w:hAnsi="Liberation Serif" w:cs="Times New Roman"/>
          <w:color w:val="000000"/>
          <w:sz w:val="24"/>
          <w:szCs w:val="24"/>
        </w:rPr>
        <w:t xml:space="preserve"> задания </w:t>
      </w:r>
      <w:r w:rsidR="009B12FA" w:rsidRPr="00260953">
        <w:rPr>
          <w:rFonts w:ascii="Liberation Serif" w:hAnsi="Liberation Serif" w:cs="Times New Roman"/>
          <w:color w:val="000000"/>
          <w:sz w:val="24"/>
          <w:szCs w:val="24"/>
        </w:rPr>
        <w:t xml:space="preserve">19,24,25,26,27,28, </w:t>
      </w:r>
      <w:r w:rsidRPr="00260953">
        <w:rPr>
          <w:rFonts w:ascii="Liberation Serif" w:hAnsi="Liberation Serif" w:cs="Times New Roman"/>
          <w:color w:val="000000"/>
          <w:sz w:val="24"/>
          <w:szCs w:val="24"/>
        </w:rPr>
        <w:t xml:space="preserve"> из них </w:t>
      </w:r>
      <w:r w:rsidR="009B12FA" w:rsidRPr="00260953">
        <w:rPr>
          <w:rFonts w:ascii="Liberation Serif" w:hAnsi="Liberation Serif" w:cs="Times New Roman"/>
          <w:color w:val="000000"/>
          <w:sz w:val="24"/>
          <w:szCs w:val="24"/>
        </w:rPr>
        <w:t>одно</w:t>
      </w:r>
      <w:r w:rsidRPr="00260953">
        <w:rPr>
          <w:rFonts w:ascii="Liberation Serif" w:hAnsi="Liberation Serif" w:cs="Times New Roman"/>
          <w:color w:val="000000"/>
          <w:sz w:val="24"/>
          <w:szCs w:val="24"/>
        </w:rPr>
        <w:t xml:space="preserve"> задания повышенного уровня сложности (</w:t>
      </w:r>
      <w:r w:rsidR="009B12FA" w:rsidRPr="00260953">
        <w:rPr>
          <w:rFonts w:ascii="Liberation Serif" w:hAnsi="Liberation Serif" w:cs="Times New Roman"/>
          <w:color w:val="000000"/>
          <w:sz w:val="24"/>
          <w:szCs w:val="24"/>
        </w:rPr>
        <w:t>19</w:t>
      </w:r>
      <w:r w:rsidRPr="00260953">
        <w:rPr>
          <w:rFonts w:ascii="Liberation Serif" w:hAnsi="Liberation Serif" w:cs="Times New Roman"/>
          <w:color w:val="000000"/>
          <w:sz w:val="24"/>
          <w:szCs w:val="24"/>
        </w:rPr>
        <w:t xml:space="preserve">) и </w:t>
      </w:r>
      <w:r w:rsidR="009B12FA" w:rsidRPr="00260953">
        <w:rPr>
          <w:rFonts w:ascii="Liberation Serif" w:hAnsi="Liberation Serif" w:cs="Times New Roman"/>
          <w:color w:val="000000"/>
          <w:sz w:val="24"/>
          <w:szCs w:val="24"/>
        </w:rPr>
        <w:t>пять</w:t>
      </w:r>
      <w:r w:rsidRPr="00260953">
        <w:rPr>
          <w:rFonts w:ascii="Liberation Serif" w:hAnsi="Liberation Serif" w:cs="Times New Roman"/>
          <w:color w:val="000000"/>
          <w:sz w:val="24"/>
          <w:szCs w:val="24"/>
        </w:rPr>
        <w:t xml:space="preserve"> высоко</w:t>
      </w:r>
      <w:r w:rsidR="009B12FA" w:rsidRPr="00260953">
        <w:rPr>
          <w:rFonts w:ascii="Liberation Serif" w:hAnsi="Liberation Serif" w:cs="Times New Roman"/>
          <w:color w:val="000000"/>
          <w:sz w:val="24"/>
          <w:szCs w:val="24"/>
        </w:rPr>
        <w:t>го уровня (</w:t>
      </w:r>
      <w:r w:rsidRPr="00260953">
        <w:rPr>
          <w:rFonts w:ascii="Liberation Serif" w:hAnsi="Liberation Serif" w:cs="Times New Roman"/>
          <w:color w:val="000000"/>
          <w:sz w:val="24"/>
          <w:szCs w:val="24"/>
        </w:rPr>
        <w:t xml:space="preserve">24, 25, 26, 27, 28). </w:t>
      </w:r>
    </w:p>
    <w:p w:rsidR="00CA6B1A" w:rsidRPr="002023E0" w:rsidRDefault="00B108F2" w:rsidP="002023E0">
      <w:pPr>
        <w:autoSpaceDE w:val="0"/>
        <w:autoSpaceDN w:val="0"/>
        <w:adjustRightInd w:val="0"/>
        <w:spacing w:after="0" w:line="271" w:lineRule="auto"/>
        <w:ind w:firstLine="709"/>
        <w:jc w:val="center"/>
        <w:rPr>
          <w:rFonts w:ascii="Liberation Serif" w:hAnsi="Liberation Serif" w:cs="Times New Roman"/>
          <w:b/>
          <w:color w:val="000000"/>
          <w:sz w:val="24"/>
          <w:szCs w:val="24"/>
        </w:rPr>
      </w:pPr>
      <w:r w:rsidRPr="002023E0">
        <w:rPr>
          <w:rFonts w:ascii="Liberation Serif" w:hAnsi="Liberation Serif" w:cs="Times New Roman"/>
          <w:b/>
          <w:color w:val="000000"/>
          <w:sz w:val="24"/>
          <w:szCs w:val="24"/>
        </w:rPr>
        <w:t>Решаемость заданий КИМ в разрезе по школам</w:t>
      </w:r>
    </w:p>
    <w:p w:rsidR="002023E0" w:rsidRPr="002023E0" w:rsidRDefault="002023E0" w:rsidP="002023E0">
      <w:pPr>
        <w:autoSpaceDE w:val="0"/>
        <w:autoSpaceDN w:val="0"/>
        <w:adjustRightInd w:val="0"/>
        <w:spacing w:after="0" w:line="271" w:lineRule="auto"/>
        <w:ind w:firstLine="709"/>
        <w:jc w:val="right"/>
        <w:rPr>
          <w:rFonts w:ascii="Liberation Serif" w:hAnsi="Liberation Serif" w:cs="Times New Roman"/>
          <w:sz w:val="18"/>
          <w:szCs w:val="18"/>
        </w:rPr>
      </w:pPr>
      <w:r w:rsidRPr="002023E0">
        <w:rPr>
          <w:rFonts w:ascii="Liberation Serif" w:hAnsi="Liberation Serif" w:cs="Times New Roman"/>
          <w:i/>
          <w:sz w:val="18"/>
          <w:szCs w:val="18"/>
        </w:rPr>
        <w:t>Таблица 40</w:t>
      </w:r>
    </w:p>
    <w:tbl>
      <w:tblPr>
        <w:tblW w:w="5000" w:type="pct"/>
        <w:tblLook w:val="04A0" w:firstRow="1" w:lastRow="0" w:firstColumn="1" w:lastColumn="0" w:noHBand="0" w:noVBand="1"/>
      </w:tblPr>
      <w:tblGrid>
        <w:gridCol w:w="1349"/>
        <w:gridCol w:w="660"/>
        <w:gridCol w:w="659"/>
        <w:gridCol w:w="659"/>
        <w:gridCol w:w="659"/>
        <w:gridCol w:w="659"/>
        <w:gridCol w:w="659"/>
        <w:gridCol w:w="659"/>
        <w:gridCol w:w="659"/>
        <w:gridCol w:w="659"/>
        <w:gridCol w:w="659"/>
        <w:gridCol w:w="659"/>
        <w:gridCol w:w="659"/>
        <w:gridCol w:w="659"/>
        <w:gridCol w:w="646"/>
      </w:tblGrid>
      <w:tr w:rsidR="00CA6B1A" w:rsidRPr="002023E0" w:rsidTr="002023E0">
        <w:trPr>
          <w:trHeight w:val="300"/>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 xml:space="preserve">№ задания </w:t>
            </w:r>
          </w:p>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школа</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9</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10</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11</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12</w:t>
            </w:r>
          </w:p>
        </w:tc>
        <w:tc>
          <w:tcPr>
            <w:tcW w:w="312"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13</w:t>
            </w:r>
          </w:p>
        </w:tc>
        <w:tc>
          <w:tcPr>
            <w:tcW w:w="307"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14</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1</w:t>
            </w:r>
          </w:p>
        </w:tc>
        <w:tc>
          <w:tcPr>
            <w:tcW w:w="312" w:type="pct"/>
            <w:tcBorders>
              <w:top w:val="single" w:sz="4" w:space="0" w:color="auto"/>
              <w:left w:val="single" w:sz="4" w:space="0" w:color="auto"/>
              <w:bottom w:val="single" w:sz="4" w:space="0" w:color="auto"/>
              <w:right w:val="single" w:sz="4" w:space="0" w:color="auto"/>
            </w:tcBorders>
            <w:shd w:val="clear" w:color="000000" w:fill="D2DF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60,0</w:t>
            </w:r>
          </w:p>
        </w:tc>
        <w:tc>
          <w:tcPr>
            <w:tcW w:w="312" w:type="pct"/>
            <w:tcBorders>
              <w:top w:val="single" w:sz="4" w:space="0" w:color="auto"/>
              <w:left w:val="single" w:sz="4" w:space="0" w:color="auto"/>
              <w:bottom w:val="single" w:sz="4" w:space="0" w:color="auto"/>
              <w:right w:val="single" w:sz="4" w:space="0" w:color="auto"/>
            </w:tcBorders>
            <w:shd w:val="clear" w:color="000000" w:fill="FEDF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40,0</w:t>
            </w:r>
          </w:p>
        </w:tc>
        <w:tc>
          <w:tcPr>
            <w:tcW w:w="312" w:type="pct"/>
            <w:tcBorders>
              <w:top w:val="single" w:sz="4" w:space="0" w:color="auto"/>
              <w:left w:val="single" w:sz="4" w:space="0" w:color="auto"/>
              <w:bottom w:val="single" w:sz="4" w:space="0" w:color="auto"/>
              <w:right w:val="single" w:sz="4" w:space="0" w:color="auto"/>
            </w:tcBorders>
            <w:shd w:val="clear" w:color="000000" w:fill="D2DF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60,0</w:t>
            </w:r>
          </w:p>
        </w:tc>
        <w:tc>
          <w:tcPr>
            <w:tcW w:w="312" w:type="pct"/>
            <w:tcBorders>
              <w:top w:val="single" w:sz="4" w:space="0" w:color="auto"/>
              <w:left w:val="single" w:sz="4" w:space="0" w:color="auto"/>
              <w:bottom w:val="single" w:sz="4" w:space="0" w:color="auto"/>
              <w:right w:val="single" w:sz="4" w:space="0" w:color="auto"/>
            </w:tcBorders>
            <w:shd w:val="clear" w:color="000000" w:fill="D2DF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60,0</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FEDF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40,0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9BCF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80,0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BA476"/>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20,0</w:t>
            </w:r>
          </w:p>
        </w:tc>
        <w:tc>
          <w:tcPr>
            <w:tcW w:w="312" w:type="pct"/>
            <w:tcBorders>
              <w:top w:val="single" w:sz="4" w:space="0" w:color="auto"/>
              <w:left w:val="single" w:sz="4" w:space="0" w:color="auto"/>
              <w:bottom w:val="single" w:sz="4" w:space="0" w:color="auto"/>
              <w:right w:val="single" w:sz="4" w:space="0" w:color="auto"/>
            </w:tcBorders>
            <w:shd w:val="clear" w:color="000000" w:fill="7FC6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90,0</w:t>
            </w:r>
          </w:p>
        </w:tc>
        <w:tc>
          <w:tcPr>
            <w:tcW w:w="312" w:type="pct"/>
            <w:tcBorders>
              <w:top w:val="single" w:sz="4" w:space="0" w:color="auto"/>
              <w:left w:val="single" w:sz="4" w:space="0" w:color="auto"/>
              <w:bottom w:val="single" w:sz="4" w:space="0" w:color="auto"/>
              <w:right w:val="single" w:sz="4" w:space="0" w:color="auto"/>
            </w:tcBorders>
            <w:shd w:val="clear" w:color="000000" w:fill="B7D6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70,0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2</w:t>
            </w:r>
          </w:p>
        </w:tc>
        <w:tc>
          <w:tcPr>
            <w:tcW w:w="312"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1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12"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BAD7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68,8</w:t>
            </w:r>
          </w:p>
        </w:tc>
        <w:tc>
          <w:tcPr>
            <w:tcW w:w="31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1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0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4</w:t>
            </w:r>
          </w:p>
        </w:tc>
        <w:tc>
          <w:tcPr>
            <w:tcW w:w="312"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28,6</w:t>
            </w:r>
          </w:p>
        </w:tc>
        <w:tc>
          <w:tcPr>
            <w:tcW w:w="312" w:type="pct"/>
            <w:tcBorders>
              <w:top w:val="single" w:sz="4" w:space="0" w:color="auto"/>
              <w:left w:val="single" w:sz="4" w:space="0" w:color="auto"/>
              <w:bottom w:val="single" w:sz="4" w:space="0" w:color="auto"/>
              <w:right w:val="single" w:sz="4" w:space="0" w:color="auto"/>
            </w:tcBorders>
            <w:shd w:val="clear" w:color="000000" w:fill="8BCA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85,7</w:t>
            </w:r>
          </w:p>
        </w:tc>
        <w:tc>
          <w:tcPr>
            <w:tcW w:w="312"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12" w:type="pct"/>
            <w:tcBorders>
              <w:top w:val="single" w:sz="4" w:space="0" w:color="auto"/>
              <w:left w:val="single" w:sz="4" w:space="0" w:color="auto"/>
              <w:bottom w:val="single" w:sz="4" w:space="0" w:color="auto"/>
              <w:right w:val="single" w:sz="4" w:space="0" w:color="auto"/>
            </w:tcBorders>
            <w:shd w:val="clear" w:color="000000" w:fill="8BCA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85,7</w:t>
            </w:r>
          </w:p>
        </w:tc>
        <w:tc>
          <w:tcPr>
            <w:tcW w:w="312" w:type="pct"/>
            <w:tcBorders>
              <w:top w:val="single" w:sz="4" w:space="0" w:color="auto"/>
              <w:left w:val="single" w:sz="4" w:space="0" w:color="auto"/>
              <w:bottom w:val="single" w:sz="4" w:space="0" w:color="auto"/>
              <w:right w:val="single" w:sz="4" w:space="0" w:color="auto"/>
            </w:tcBorders>
            <w:shd w:val="clear" w:color="000000" w:fill="FEE8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c>
          <w:tcPr>
            <w:tcW w:w="312"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9FD0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78,6</w:t>
            </w:r>
          </w:p>
        </w:tc>
        <w:tc>
          <w:tcPr>
            <w:tcW w:w="312" w:type="pct"/>
            <w:tcBorders>
              <w:top w:val="single" w:sz="4" w:space="0" w:color="auto"/>
              <w:left w:val="single" w:sz="4" w:space="0" w:color="auto"/>
              <w:bottom w:val="single" w:sz="4" w:space="0" w:color="auto"/>
              <w:right w:val="single" w:sz="4" w:space="0" w:color="auto"/>
            </w:tcBorders>
            <w:shd w:val="clear" w:color="000000" w:fill="FEE8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c>
          <w:tcPr>
            <w:tcW w:w="312" w:type="pct"/>
            <w:tcBorders>
              <w:top w:val="single" w:sz="4" w:space="0" w:color="auto"/>
              <w:left w:val="single" w:sz="4" w:space="0" w:color="auto"/>
              <w:bottom w:val="single" w:sz="4" w:space="0" w:color="auto"/>
              <w:right w:val="single" w:sz="4" w:space="0" w:color="auto"/>
            </w:tcBorders>
            <w:shd w:val="clear" w:color="000000" w:fill="FEE8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c>
          <w:tcPr>
            <w:tcW w:w="312" w:type="pct"/>
            <w:tcBorders>
              <w:top w:val="single" w:sz="4" w:space="0" w:color="auto"/>
              <w:left w:val="single" w:sz="4" w:space="0" w:color="auto"/>
              <w:bottom w:val="single" w:sz="4" w:space="0" w:color="auto"/>
              <w:right w:val="single" w:sz="4" w:space="0" w:color="auto"/>
            </w:tcBorders>
            <w:shd w:val="clear" w:color="000000" w:fill="B3D5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71,4</w:t>
            </w:r>
          </w:p>
        </w:tc>
        <w:tc>
          <w:tcPr>
            <w:tcW w:w="312" w:type="pct"/>
            <w:tcBorders>
              <w:top w:val="single" w:sz="4" w:space="0" w:color="auto"/>
              <w:left w:val="single" w:sz="4" w:space="0" w:color="auto"/>
              <w:bottom w:val="single" w:sz="4" w:space="0" w:color="auto"/>
              <w:right w:val="single" w:sz="4" w:space="0" w:color="auto"/>
            </w:tcBorders>
            <w:shd w:val="clear" w:color="000000" w:fill="77C4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92,9</w:t>
            </w:r>
          </w:p>
        </w:tc>
        <w:tc>
          <w:tcPr>
            <w:tcW w:w="312" w:type="pct"/>
            <w:tcBorders>
              <w:top w:val="single" w:sz="4" w:space="0" w:color="auto"/>
              <w:left w:val="single" w:sz="4" w:space="0" w:color="auto"/>
              <w:bottom w:val="single" w:sz="4" w:space="0" w:color="auto"/>
              <w:right w:val="single" w:sz="4" w:space="0" w:color="auto"/>
            </w:tcBorders>
            <w:shd w:val="clear" w:color="000000" w:fill="C7DB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64,3</w:t>
            </w:r>
          </w:p>
        </w:tc>
        <w:tc>
          <w:tcPr>
            <w:tcW w:w="307" w:type="pct"/>
            <w:tcBorders>
              <w:top w:val="single" w:sz="4" w:space="0" w:color="auto"/>
              <w:left w:val="single" w:sz="4" w:space="0" w:color="auto"/>
              <w:bottom w:val="single" w:sz="4" w:space="0" w:color="auto"/>
              <w:right w:val="single" w:sz="4" w:space="0" w:color="auto"/>
            </w:tcBorders>
            <w:shd w:val="clear" w:color="000000" w:fill="B3D5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71,4</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5</w:t>
            </w:r>
          </w:p>
        </w:tc>
        <w:tc>
          <w:tcPr>
            <w:tcW w:w="312" w:type="pct"/>
            <w:tcBorders>
              <w:top w:val="single" w:sz="4" w:space="0" w:color="auto"/>
              <w:left w:val="single" w:sz="4" w:space="0" w:color="auto"/>
              <w:bottom w:val="single" w:sz="4" w:space="0" w:color="auto"/>
              <w:right w:val="single" w:sz="4" w:space="0" w:color="auto"/>
            </w:tcBorders>
            <w:shd w:val="clear" w:color="000000" w:fill="FBEA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45,5</w:t>
            </w:r>
          </w:p>
        </w:tc>
        <w:tc>
          <w:tcPr>
            <w:tcW w:w="312" w:type="pct"/>
            <w:tcBorders>
              <w:top w:val="single" w:sz="4" w:space="0" w:color="auto"/>
              <w:left w:val="single" w:sz="4" w:space="0" w:color="auto"/>
              <w:bottom w:val="single" w:sz="4" w:space="0" w:color="auto"/>
              <w:right w:val="single" w:sz="4" w:space="0" w:color="auto"/>
            </w:tcBorders>
            <w:shd w:val="clear" w:color="000000" w:fill="BCD8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68,2</w:t>
            </w:r>
          </w:p>
        </w:tc>
        <w:tc>
          <w:tcPr>
            <w:tcW w:w="312" w:type="pct"/>
            <w:tcBorders>
              <w:top w:val="single" w:sz="4" w:space="0" w:color="auto"/>
              <w:left w:val="single" w:sz="4" w:space="0" w:color="auto"/>
              <w:bottom w:val="single" w:sz="4" w:space="0" w:color="auto"/>
              <w:right w:val="single" w:sz="4" w:space="0" w:color="auto"/>
            </w:tcBorders>
            <w:shd w:val="clear" w:color="000000" w:fill="FDD5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36,4</w:t>
            </w:r>
          </w:p>
        </w:tc>
        <w:tc>
          <w:tcPr>
            <w:tcW w:w="312"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54,5</w:t>
            </w:r>
          </w:p>
        </w:tc>
        <w:tc>
          <w:tcPr>
            <w:tcW w:w="312" w:type="pct"/>
            <w:tcBorders>
              <w:top w:val="single" w:sz="4" w:space="0" w:color="auto"/>
              <w:left w:val="single" w:sz="4" w:space="0" w:color="auto"/>
              <w:bottom w:val="single" w:sz="4" w:space="0" w:color="auto"/>
              <w:right w:val="single" w:sz="4" w:space="0" w:color="auto"/>
            </w:tcBorders>
            <w:shd w:val="clear" w:color="000000" w:fill="96CD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81,8</w:t>
            </w:r>
          </w:p>
        </w:tc>
        <w:tc>
          <w:tcPr>
            <w:tcW w:w="312" w:type="pct"/>
            <w:tcBorders>
              <w:top w:val="single" w:sz="4" w:space="0" w:color="auto"/>
              <w:left w:val="single" w:sz="4" w:space="0" w:color="auto"/>
              <w:bottom w:val="single" w:sz="4" w:space="0" w:color="auto"/>
              <w:right w:val="single" w:sz="4" w:space="0" w:color="auto"/>
            </w:tcBorders>
            <w:shd w:val="clear" w:color="000000" w:fill="FBEA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45,5</w:t>
            </w:r>
          </w:p>
        </w:tc>
        <w:tc>
          <w:tcPr>
            <w:tcW w:w="312" w:type="pct"/>
            <w:tcBorders>
              <w:top w:val="single" w:sz="4" w:space="0" w:color="auto"/>
              <w:left w:val="single" w:sz="4" w:space="0" w:color="auto"/>
              <w:bottom w:val="single" w:sz="4" w:space="0" w:color="auto"/>
              <w:right w:val="single" w:sz="4" w:space="0" w:color="auto"/>
            </w:tcBorders>
            <w:shd w:val="clear" w:color="000000" w:fill="FBAC77"/>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22,7</w:t>
            </w:r>
          </w:p>
        </w:tc>
        <w:tc>
          <w:tcPr>
            <w:tcW w:w="312" w:type="pct"/>
            <w:tcBorders>
              <w:top w:val="single" w:sz="4" w:space="0" w:color="auto"/>
              <w:left w:val="single" w:sz="4" w:space="0" w:color="auto"/>
              <w:bottom w:val="single" w:sz="4" w:space="0" w:color="auto"/>
              <w:right w:val="single" w:sz="4" w:space="0" w:color="auto"/>
            </w:tcBorders>
            <w:shd w:val="clear" w:color="000000" w:fill="A3D1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77,3</w:t>
            </w:r>
          </w:p>
        </w:tc>
        <w:tc>
          <w:tcPr>
            <w:tcW w:w="312" w:type="pct"/>
            <w:tcBorders>
              <w:top w:val="single" w:sz="4" w:space="0" w:color="auto"/>
              <w:left w:val="single" w:sz="4" w:space="0" w:color="auto"/>
              <w:bottom w:val="single" w:sz="4" w:space="0" w:color="auto"/>
              <w:right w:val="single" w:sz="4" w:space="0" w:color="auto"/>
            </w:tcBorders>
            <w:shd w:val="clear" w:color="000000" w:fill="FCBA7A"/>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27,3</w:t>
            </w:r>
          </w:p>
        </w:tc>
        <w:tc>
          <w:tcPr>
            <w:tcW w:w="312" w:type="pct"/>
            <w:tcBorders>
              <w:top w:val="single" w:sz="4" w:space="0" w:color="auto"/>
              <w:left w:val="single" w:sz="4" w:space="0" w:color="auto"/>
              <w:bottom w:val="single" w:sz="4" w:space="0" w:color="auto"/>
              <w:right w:val="single" w:sz="4" w:space="0" w:color="auto"/>
            </w:tcBorders>
            <w:shd w:val="clear" w:color="000000" w:fill="FDC7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31,8</w:t>
            </w:r>
          </w:p>
        </w:tc>
        <w:tc>
          <w:tcPr>
            <w:tcW w:w="312" w:type="pct"/>
            <w:tcBorders>
              <w:top w:val="single" w:sz="4" w:space="0" w:color="auto"/>
              <w:left w:val="single" w:sz="4" w:space="0" w:color="auto"/>
              <w:bottom w:val="single" w:sz="4" w:space="0" w:color="auto"/>
              <w:right w:val="single" w:sz="4" w:space="0" w:color="auto"/>
            </w:tcBorders>
            <w:shd w:val="clear" w:color="000000" w:fill="D5DF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59,1</w:t>
            </w:r>
          </w:p>
        </w:tc>
        <w:tc>
          <w:tcPr>
            <w:tcW w:w="312" w:type="pct"/>
            <w:tcBorders>
              <w:top w:val="single" w:sz="4" w:space="0" w:color="auto"/>
              <w:left w:val="single" w:sz="4" w:space="0" w:color="auto"/>
              <w:bottom w:val="single" w:sz="4" w:space="0" w:color="auto"/>
              <w:right w:val="single" w:sz="4" w:space="0" w:color="auto"/>
            </w:tcBorders>
            <w:shd w:val="clear" w:color="000000" w:fill="FEE2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40,9</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7" w:type="pct"/>
            <w:tcBorders>
              <w:top w:val="single" w:sz="4" w:space="0" w:color="auto"/>
              <w:left w:val="single" w:sz="4" w:space="0" w:color="auto"/>
              <w:bottom w:val="single" w:sz="4" w:space="0" w:color="auto"/>
              <w:right w:val="single" w:sz="4" w:space="0" w:color="auto"/>
            </w:tcBorders>
            <w:shd w:val="clear" w:color="000000" w:fill="FDD5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36,4</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6</w:t>
            </w:r>
          </w:p>
        </w:tc>
        <w:tc>
          <w:tcPr>
            <w:tcW w:w="312"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12" w:type="pct"/>
            <w:tcBorders>
              <w:top w:val="single" w:sz="4" w:space="0" w:color="auto"/>
              <w:left w:val="single" w:sz="4" w:space="0" w:color="auto"/>
              <w:bottom w:val="single" w:sz="4" w:space="0" w:color="auto"/>
              <w:right w:val="single" w:sz="4" w:space="0" w:color="auto"/>
            </w:tcBorders>
            <w:shd w:val="clear" w:color="000000" w:fill="BAD7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68,8</w:t>
            </w:r>
          </w:p>
        </w:tc>
        <w:tc>
          <w:tcPr>
            <w:tcW w:w="312" w:type="pct"/>
            <w:tcBorders>
              <w:top w:val="single" w:sz="4" w:space="0" w:color="auto"/>
              <w:left w:val="single" w:sz="4" w:space="0" w:color="auto"/>
              <w:bottom w:val="single" w:sz="4" w:space="0" w:color="auto"/>
              <w:right w:val="single" w:sz="4" w:space="0" w:color="auto"/>
            </w:tcBorders>
            <w:shd w:val="clear" w:color="000000" w:fill="FA8E7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12,5</w:t>
            </w:r>
          </w:p>
        </w:tc>
        <w:tc>
          <w:tcPr>
            <w:tcW w:w="312"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37,5</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1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12"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1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12"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37,5</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DD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56,3</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7" w:type="pct"/>
            <w:tcBorders>
              <w:top w:val="single" w:sz="4" w:space="0" w:color="auto"/>
              <w:left w:val="single" w:sz="4" w:space="0" w:color="auto"/>
              <w:bottom w:val="single" w:sz="4" w:space="0" w:color="auto"/>
              <w:right w:val="single" w:sz="4" w:space="0" w:color="auto"/>
            </w:tcBorders>
            <w:shd w:val="clear" w:color="000000" w:fill="DD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56,3</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7</w:t>
            </w:r>
          </w:p>
        </w:tc>
        <w:tc>
          <w:tcPr>
            <w:tcW w:w="312"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44,4</w:t>
            </w:r>
          </w:p>
        </w:tc>
        <w:tc>
          <w:tcPr>
            <w:tcW w:w="312" w:type="pct"/>
            <w:tcBorders>
              <w:top w:val="single" w:sz="4" w:space="0" w:color="auto"/>
              <w:left w:val="single" w:sz="4" w:space="0" w:color="auto"/>
              <w:bottom w:val="single" w:sz="4" w:space="0" w:color="auto"/>
              <w:right w:val="single" w:sz="4" w:space="0" w:color="auto"/>
            </w:tcBorders>
            <w:shd w:val="clear" w:color="000000" w:fill="A1D0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77,8</w:t>
            </w:r>
          </w:p>
        </w:tc>
        <w:tc>
          <w:tcPr>
            <w:tcW w:w="312" w:type="pct"/>
            <w:tcBorders>
              <w:top w:val="single" w:sz="4" w:space="0" w:color="auto"/>
              <w:left w:val="single" w:sz="4" w:space="0" w:color="auto"/>
              <w:bottom w:val="single" w:sz="4" w:space="0" w:color="auto"/>
              <w:right w:val="single" w:sz="4" w:space="0" w:color="auto"/>
            </w:tcBorders>
            <w:shd w:val="clear" w:color="000000" w:fill="FBAB77"/>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22,2</w:t>
            </w:r>
          </w:p>
        </w:tc>
        <w:tc>
          <w:tcPr>
            <w:tcW w:w="312"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44,4</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44,4</w:t>
            </w:r>
          </w:p>
        </w:tc>
        <w:tc>
          <w:tcPr>
            <w:tcW w:w="312" w:type="pct"/>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38,9</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38,9</w:t>
            </w:r>
          </w:p>
        </w:tc>
        <w:tc>
          <w:tcPr>
            <w:tcW w:w="312"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12" w:type="pct"/>
            <w:tcBorders>
              <w:top w:val="single" w:sz="4" w:space="0" w:color="auto"/>
              <w:left w:val="single" w:sz="4" w:space="0" w:color="auto"/>
              <w:bottom w:val="single" w:sz="4" w:space="0" w:color="auto"/>
              <w:right w:val="single" w:sz="4" w:space="0" w:color="auto"/>
            </w:tcBorders>
            <w:shd w:val="clear" w:color="000000" w:fill="DFE2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55,6</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7" w:type="pct"/>
            <w:tcBorders>
              <w:top w:val="single" w:sz="4" w:space="0" w:color="auto"/>
              <w:left w:val="single" w:sz="4" w:space="0" w:color="auto"/>
              <w:bottom w:val="single" w:sz="4" w:space="0" w:color="auto"/>
              <w:right w:val="single" w:sz="4" w:space="0" w:color="auto"/>
            </w:tcBorders>
            <w:shd w:val="clear" w:color="000000" w:fill="FBAB77"/>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22,2</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9</w:t>
            </w:r>
          </w:p>
        </w:tc>
        <w:tc>
          <w:tcPr>
            <w:tcW w:w="312"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28,6</w:t>
            </w:r>
          </w:p>
        </w:tc>
        <w:tc>
          <w:tcPr>
            <w:tcW w:w="312" w:type="pct"/>
            <w:tcBorders>
              <w:top w:val="single" w:sz="4" w:space="0" w:color="auto"/>
              <w:left w:val="single" w:sz="4" w:space="0" w:color="auto"/>
              <w:bottom w:val="single" w:sz="4" w:space="0" w:color="auto"/>
              <w:right w:val="single" w:sz="4" w:space="0" w:color="auto"/>
            </w:tcBorders>
            <w:shd w:val="clear" w:color="000000" w:fill="8BCA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85,7</w:t>
            </w:r>
          </w:p>
        </w:tc>
        <w:tc>
          <w:tcPr>
            <w:tcW w:w="312" w:type="pct"/>
            <w:tcBorders>
              <w:top w:val="single" w:sz="4" w:space="0" w:color="auto"/>
              <w:left w:val="single" w:sz="4" w:space="0" w:color="auto"/>
              <w:bottom w:val="single" w:sz="4" w:space="0" w:color="auto"/>
              <w:right w:val="single" w:sz="4" w:space="0" w:color="auto"/>
            </w:tcBorders>
            <w:shd w:val="clear" w:color="000000" w:fill="FA937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14,3</w:t>
            </w:r>
          </w:p>
        </w:tc>
        <w:tc>
          <w:tcPr>
            <w:tcW w:w="312" w:type="pct"/>
            <w:tcBorders>
              <w:top w:val="single" w:sz="4" w:space="0" w:color="auto"/>
              <w:left w:val="single" w:sz="4" w:space="0" w:color="auto"/>
              <w:bottom w:val="single" w:sz="4" w:space="0" w:color="auto"/>
              <w:right w:val="single" w:sz="4" w:space="0" w:color="auto"/>
            </w:tcBorders>
            <w:shd w:val="clear" w:color="000000" w:fill="FA937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14,3</w:t>
            </w:r>
          </w:p>
        </w:tc>
        <w:tc>
          <w:tcPr>
            <w:tcW w:w="312" w:type="pct"/>
            <w:tcBorders>
              <w:top w:val="single" w:sz="4" w:space="0" w:color="auto"/>
              <w:left w:val="single" w:sz="4" w:space="0" w:color="auto"/>
              <w:bottom w:val="single" w:sz="4" w:space="0" w:color="auto"/>
              <w:right w:val="single" w:sz="4" w:space="0" w:color="auto"/>
            </w:tcBorders>
            <w:shd w:val="clear" w:color="000000" w:fill="FEE8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c>
          <w:tcPr>
            <w:tcW w:w="312"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28,6</w:t>
            </w:r>
          </w:p>
        </w:tc>
        <w:tc>
          <w:tcPr>
            <w:tcW w:w="312"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28,6</w:t>
            </w:r>
          </w:p>
        </w:tc>
        <w:tc>
          <w:tcPr>
            <w:tcW w:w="312"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12" w:type="pct"/>
            <w:tcBorders>
              <w:top w:val="single" w:sz="4" w:space="0" w:color="auto"/>
              <w:left w:val="single" w:sz="4" w:space="0" w:color="auto"/>
              <w:bottom w:val="single" w:sz="4" w:space="0" w:color="auto"/>
              <w:right w:val="single" w:sz="4" w:space="0" w:color="auto"/>
            </w:tcBorders>
            <w:shd w:val="clear" w:color="000000" w:fill="FDD3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35,7</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12" w:type="pct"/>
            <w:tcBorders>
              <w:top w:val="single" w:sz="4" w:space="0" w:color="auto"/>
              <w:left w:val="single" w:sz="4" w:space="0" w:color="auto"/>
              <w:bottom w:val="single" w:sz="4" w:space="0" w:color="auto"/>
              <w:right w:val="single" w:sz="4" w:space="0" w:color="auto"/>
            </w:tcBorders>
            <w:shd w:val="clear" w:color="000000" w:fill="C7DB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64,3</w:t>
            </w:r>
          </w:p>
        </w:tc>
        <w:tc>
          <w:tcPr>
            <w:tcW w:w="312" w:type="pct"/>
            <w:tcBorders>
              <w:top w:val="single" w:sz="4" w:space="0" w:color="auto"/>
              <w:left w:val="single" w:sz="4" w:space="0" w:color="auto"/>
              <w:bottom w:val="single" w:sz="4" w:space="0" w:color="auto"/>
              <w:right w:val="single" w:sz="4" w:space="0" w:color="auto"/>
            </w:tcBorders>
            <w:shd w:val="clear" w:color="000000" w:fill="FDD3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35,7</w:t>
            </w:r>
          </w:p>
        </w:tc>
        <w:tc>
          <w:tcPr>
            <w:tcW w:w="30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10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86C9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87,5</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12"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12" w:type="pct"/>
            <w:tcBorders>
              <w:top w:val="single" w:sz="4" w:space="0" w:color="auto"/>
              <w:left w:val="single" w:sz="4" w:space="0" w:color="auto"/>
              <w:bottom w:val="single" w:sz="4" w:space="0" w:color="auto"/>
              <w:right w:val="single" w:sz="4" w:space="0" w:color="auto"/>
            </w:tcBorders>
            <w:shd w:val="clear" w:color="000000" w:fill="FA8E7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12,5</w:t>
            </w:r>
          </w:p>
        </w:tc>
        <w:tc>
          <w:tcPr>
            <w:tcW w:w="312"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12"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12"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37,5</w:t>
            </w:r>
          </w:p>
        </w:tc>
        <w:tc>
          <w:tcPr>
            <w:tcW w:w="307"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37,5</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15</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12"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37,5</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37,5</w:t>
            </w:r>
          </w:p>
        </w:tc>
        <w:tc>
          <w:tcPr>
            <w:tcW w:w="312"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37,5</w:t>
            </w:r>
          </w:p>
        </w:tc>
        <w:tc>
          <w:tcPr>
            <w:tcW w:w="307"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21</w:t>
            </w:r>
          </w:p>
        </w:tc>
        <w:tc>
          <w:tcPr>
            <w:tcW w:w="312"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12"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100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100</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98CE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81,3</w:t>
            </w:r>
          </w:p>
        </w:tc>
        <w:tc>
          <w:tcPr>
            <w:tcW w:w="312"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A9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12" w:type="pct"/>
            <w:tcBorders>
              <w:top w:val="single" w:sz="4" w:space="0" w:color="auto"/>
              <w:left w:val="single" w:sz="4" w:space="0" w:color="auto"/>
              <w:bottom w:val="single" w:sz="4" w:space="0" w:color="auto"/>
              <w:right w:val="single" w:sz="4" w:space="0" w:color="auto"/>
            </w:tcBorders>
            <w:shd w:val="clear" w:color="000000" w:fill="DD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56,3</w:t>
            </w:r>
          </w:p>
        </w:tc>
        <w:tc>
          <w:tcPr>
            <w:tcW w:w="312" w:type="pct"/>
            <w:tcBorders>
              <w:top w:val="single" w:sz="4" w:space="0" w:color="auto"/>
              <w:left w:val="single" w:sz="4" w:space="0" w:color="auto"/>
              <w:bottom w:val="single" w:sz="4" w:space="0" w:color="auto"/>
              <w:right w:val="single" w:sz="4" w:space="0" w:color="auto"/>
            </w:tcBorders>
            <w:shd w:val="clear" w:color="000000" w:fill="98CE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81,3</w:t>
            </w:r>
          </w:p>
        </w:tc>
        <w:tc>
          <w:tcPr>
            <w:tcW w:w="307"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22</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FA9A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7" w:type="pct"/>
            <w:tcBorders>
              <w:top w:val="single" w:sz="4" w:space="0" w:color="auto"/>
              <w:left w:val="single" w:sz="4" w:space="0" w:color="auto"/>
              <w:bottom w:val="single" w:sz="4" w:space="0" w:color="auto"/>
              <w:right w:val="single" w:sz="4" w:space="0" w:color="auto"/>
            </w:tcBorders>
            <w:shd w:val="clear" w:color="000000" w:fill="FA9A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28</w:t>
            </w:r>
          </w:p>
        </w:tc>
        <w:tc>
          <w:tcPr>
            <w:tcW w:w="312"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12"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100</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FA9A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12" w:type="pct"/>
            <w:tcBorders>
              <w:top w:val="single" w:sz="4" w:space="0" w:color="auto"/>
              <w:left w:val="single" w:sz="4" w:space="0" w:color="auto"/>
              <w:bottom w:val="single" w:sz="4" w:space="0" w:color="auto"/>
              <w:right w:val="single" w:sz="4" w:space="0" w:color="auto"/>
            </w:tcBorders>
            <w:shd w:val="clear" w:color="000000" w:fill="FA9A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12"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A9A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07" w:type="pct"/>
            <w:tcBorders>
              <w:top w:val="single" w:sz="4" w:space="0" w:color="auto"/>
              <w:left w:val="single" w:sz="4" w:space="0" w:color="auto"/>
              <w:bottom w:val="single" w:sz="4" w:space="0" w:color="auto"/>
              <w:right w:val="single" w:sz="4" w:space="0" w:color="auto"/>
            </w:tcBorders>
            <w:shd w:val="clear" w:color="000000" w:fill="FA9A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29</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FD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1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12"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FA9A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0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r>
      <w:tr w:rsidR="00CA6B1A" w:rsidRPr="002023E0" w:rsidTr="002023E0">
        <w:trPr>
          <w:trHeight w:val="375"/>
        </w:trPr>
        <w:tc>
          <w:tcPr>
            <w:tcW w:w="638"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32</w:t>
            </w:r>
          </w:p>
        </w:tc>
        <w:tc>
          <w:tcPr>
            <w:tcW w:w="312" w:type="pct"/>
            <w:tcBorders>
              <w:top w:val="single" w:sz="4" w:space="0" w:color="auto"/>
              <w:left w:val="single" w:sz="4" w:space="0" w:color="auto"/>
              <w:bottom w:val="single" w:sz="4" w:space="0" w:color="auto"/>
              <w:right w:val="single" w:sz="4" w:space="0" w:color="auto"/>
            </w:tcBorders>
            <w:shd w:val="clear" w:color="000000" w:fill="FEE8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c>
          <w:tcPr>
            <w:tcW w:w="312" w:type="pct"/>
            <w:tcBorders>
              <w:top w:val="single" w:sz="4" w:space="0" w:color="auto"/>
              <w:left w:val="single" w:sz="4" w:space="0" w:color="auto"/>
              <w:bottom w:val="single" w:sz="4" w:space="0" w:color="auto"/>
              <w:right w:val="single" w:sz="4" w:space="0" w:color="auto"/>
            </w:tcBorders>
            <w:shd w:val="clear" w:color="000000" w:fill="B3D5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71,4</w:t>
            </w:r>
          </w:p>
        </w:tc>
        <w:tc>
          <w:tcPr>
            <w:tcW w:w="312"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12"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100</w:t>
            </w:r>
          </w:p>
        </w:tc>
        <w:tc>
          <w:tcPr>
            <w:tcW w:w="312" w:type="pct"/>
            <w:tcBorders>
              <w:top w:val="single" w:sz="4" w:space="0" w:color="auto"/>
              <w:left w:val="single" w:sz="4" w:space="0" w:color="auto"/>
              <w:bottom w:val="single" w:sz="4" w:space="0" w:color="auto"/>
              <w:right w:val="single" w:sz="4" w:space="0" w:color="auto"/>
            </w:tcBorders>
            <w:shd w:val="clear" w:color="000000" w:fill="FEE8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c>
          <w:tcPr>
            <w:tcW w:w="312"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C7DB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64,3</w:t>
            </w:r>
          </w:p>
        </w:tc>
        <w:tc>
          <w:tcPr>
            <w:tcW w:w="312" w:type="pct"/>
            <w:tcBorders>
              <w:top w:val="single" w:sz="4" w:space="0" w:color="auto"/>
              <w:left w:val="single" w:sz="4" w:space="0" w:color="auto"/>
              <w:bottom w:val="single" w:sz="4" w:space="0" w:color="auto"/>
              <w:right w:val="single" w:sz="4" w:space="0" w:color="auto"/>
            </w:tcBorders>
            <w:shd w:val="clear" w:color="000000" w:fill="DA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77C4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92,9</w:t>
            </w:r>
          </w:p>
        </w:tc>
        <w:tc>
          <w:tcPr>
            <w:tcW w:w="312"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12" w:type="pct"/>
            <w:tcBorders>
              <w:top w:val="single" w:sz="4" w:space="0" w:color="auto"/>
              <w:left w:val="single" w:sz="4" w:space="0" w:color="auto"/>
              <w:bottom w:val="single" w:sz="4" w:space="0" w:color="auto"/>
              <w:right w:val="single" w:sz="4" w:space="0" w:color="auto"/>
            </w:tcBorders>
            <w:shd w:val="clear" w:color="000000" w:fill="B3D5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71,4</w:t>
            </w:r>
          </w:p>
        </w:tc>
        <w:tc>
          <w:tcPr>
            <w:tcW w:w="307" w:type="pct"/>
            <w:tcBorders>
              <w:top w:val="single" w:sz="4" w:space="0" w:color="auto"/>
              <w:left w:val="single" w:sz="4" w:space="0" w:color="auto"/>
              <w:bottom w:val="single" w:sz="4" w:space="0" w:color="auto"/>
              <w:right w:val="single" w:sz="4" w:space="0" w:color="auto"/>
            </w:tcBorders>
            <w:shd w:val="clear" w:color="000000" w:fill="FDD3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35,7</w:t>
            </w:r>
          </w:p>
        </w:tc>
      </w:tr>
      <w:tr w:rsidR="00CA6B1A" w:rsidRPr="002023E0" w:rsidTr="002023E0">
        <w:trPr>
          <w:trHeight w:val="375"/>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город</w:t>
            </w:r>
          </w:p>
        </w:tc>
        <w:tc>
          <w:tcPr>
            <w:tcW w:w="312" w:type="pct"/>
            <w:tcBorders>
              <w:top w:val="single" w:sz="4" w:space="0" w:color="auto"/>
              <w:left w:val="single" w:sz="4" w:space="0" w:color="auto"/>
              <w:bottom w:val="single" w:sz="4" w:space="0" w:color="auto"/>
              <w:right w:val="single" w:sz="4" w:space="0" w:color="auto"/>
            </w:tcBorders>
            <w:shd w:val="clear" w:color="000000" w:fill="E8E5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48,9</w:t>
            </w:r>
          </w:p>
        </w:tc>
        <w:tc>
          <w:tcPr>
            <w:tcW w:w="312" w:type="pct"/>
            <w:tcBorders>
              <w:top w:val="single" w:sz="4" w:space="0" w:color="auto"/>
              <w:left w:val="single" w:sz="4" w:space="0" w:color="auto"/>
              <w:bottom w:val="single" w:sz="4" w:space="0" w:color="auto"/>
              <w:right w:val="single" w:sz="4" w:space="0" w:color="auto"/>
            </w:tcBorders>
            <w:shd w:val="clear" w:color="000000" w:fill="75C37C"/>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75,6</w:t>
            </w:r>
          </w:p>
        </w:tc>
        <w:tc>
          <w:tcPr>
            <w:tcW w:w="312" w:type="pct"/>
            <w:tcBorders>
              <w:top w:val="single" w:sz="4" w:space="0" w:color="auto"/>
              <w:left w:val="single" w:sz="4" w:space="0" w:color="auto"/>
              <w:bottom w:val="single" w:sz="4" w:space="0" w:color="auto"/>
              <w:right w:val="single" w:sz="4" w:space="0" w:color="auto"/>
            </w:tcBorders>
            <w:shd w:val="clear" w:color="000000" w:fill="FAA075"/>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31,8</w:t>
            </w:r>
          </w:p>
        </w:tc>
        <w:tc>
          <w:tcPr>
            <w:tcW w:w="312" w:type="pct"/>
            <w:tcBorders>
              <w:top w:val="single" w:sz="4" w:space="0" w:color="auto"/>
              <w:left w:val="single" w:sz="4" w:space="0" w:color="auto"/>
              <w:bottom w:val="single" w:sz="4" w:space="0" w:color="auto"/>
              <w:right w:val="single" w:sz="4" w:space="0" w:color="auto"/>
            </w:tcBorders>
            <w:shd w:val="clear" w:color="000000" w:fill="D0DE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54,5</w:t>
            </w:r>
          </w:p>
        </w:tc>
        <w:tc>
          <w:tcPr>
            <w:tcW w:w="312" w:type="pct"/>
            <w:tcBorders>
              <w:top w:val="single" w:sz="4" w:space="0" w:color="auto"/>
              <w:left w:val="single" w:sz="4" w:space="0" w:color="auto"/>
              <w:bottom w:val="single" w:sz="4" w:space="0" w:color="auto"/>
              <w:right w:val="single" w:sz="4" w:space="0" w:color="auto"/>
            </w:tcBorders>
            <w:shd w:val="clear" w:color="000000" w:fill="F2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46,6</w:t>
            </w:r>
          </w:p>
        </w:tc>
        <w:tc>
          <w:tcPr>
            <w:tcW w:w="312" w:type="pct"/>
            <w:tcBorders>
              <w:top w:val="single" w:sz="4" w:space="0" w:color="auto"/>
              <w:left w:val="single" w:sz="4" w:space="0" w:color="auto"/>
              <w:bottom w:val="single" w:sz="4" w:space="0" w:color="auto"/>
              <w:right w:val="single" w:sz="4" w:space="0" w:color="auto"/>
            </w:tcBorders>
            <w:shd w:val="clear" w:color="000000" w:fill="E8E5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48,9</w:t>
            </w:r>
          </w:p>
        </w:tc>
        <w:tc>
          <w:tcPr>
            <w:tcW w:w="312" w:type="pct"/>
            <w:tcBorders>
              <w:top w:val="single" w:sz="4" w:space="0" w:color="auto"/>
              <w:left w:val="single" w:sz="4" w:space="0" w:color="auto"/>
              <w:bottom w:val="single" w:sz="4" w:space="0" w:color="auto"/>
              <w:right w:val="single" w:sz="4" w:space="0" w:color="auto"/>
            </w:tcBorders>
            <w:shd w:val="clear" w:color="000000" w:fill="FEDE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41,5</w:t>
            </w:r>
          </w:p>
        </w:tc>
        <w:tc>
          <w:tcPr>
            <w:tcW w:w="312" w:type="pct"/>
            <w:tcBorders>
              <w:top w:val="single" w:sz="4" w:space="0" w:color="auto"/>
              <w:left w:val="single" w:sz="4" w:space="0" w:color="auto"/>
              <w:bottom w:val="single" w:sz="4" w:space="0" w:color="auto"/>
              <w:right w:val="single" w:sz="4" w:space="0" w:color="auto"/>
            </w:tcBorders>
            <w:shd w:val="clear" w:color="000000" w:fill="B0D4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61,9</w:t>
            </w:r>
          </w:p>
        </w:tc>
        <w:tc>
          <w:tcPr>
            <w:tcW w:w="312" w:type="pct"/>
            <w:tcBorders>
              <w:top w:val="single" w:sz="4" w:space="0" w:color="auto"/>
              <w:left w:val="single" w:sz="4" w:space="0" w:color="auto"/>
              <w:bottom w:val="single" w:sz="4" w:space="0" w:color="auto"/>
              <w:right w:val="single" w:sz="4" w:space="0" w:color="auto"/>
            </w:tcBorders>
            <w:shd w:val="clear" w:color="000000" w:fill="FEDE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41,5</w:t>
            </w:r>
          </w:p>
        </w:tc>
        <w:tc>
          <w:tcPr>
            <w:tcW w:w="312" w:type="pct"/>
            <w:tcBorders>
              <w:top w:val="single" w:sz="4" w:space="0" w:color="auto"/>
              <w:left w:val="single" w:sz="4" w:space="0" w:color="auto"/>
              <w:bottom w:val="single" w:sz="4" w:space="0" w:color="auto"/>
              <w:right w:val="single" w:sz="4" w:space="0" w:color="auto"/>
            </w:tcBorders>
            <w:shd w:val="clear" w:color="000000" w:fill="FEE5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42,6</w:t>
            </w:r>
          </w:p>
        </w:tc>
        <w:tc>
          <w:tcPr>
            <w:tcW w:w="312" w:type="pct"/>
            <w:tcBorders>
              <w:top w:val="single" w:sz="4" w:space="0" w:color="auto"/>
              <w:left w:val="single" w:sz="4" w:space="0" w:color="auto"/>
              <w:bottom w:val="single" w:sz="4" w:space="0" w:color="auto"/>
              <w:right w:val="single" w:sz="4" w:space="0" w:color="auto"/>
            </w:tcBorders>
            <w:shd w:val="clear" w:color="000000" w:fill="92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68,8</w:t>
            </w:r>
          </w:p>
        </w:tc>
        <w:tc>
          <w:tcPr>
            <w:tcW w:w="312" w:type="pct"/>
            <w:tcBorders>
              <w:top w:val="single" w:sz="4" w:space="0" w:color="auto"/>
              <w:left w:val="single" w:sz="4" w:space="0" w:color="auto"/>
              <w:bottom w:val="single" w:sz="4" w:space="0" w:color="auto"/>
              <w:right w:val="single" w:sz="4" w:space="0" w:color="auto"/>
            </w:tcBorders>
            <w:shd w:val="clear" w:color="000000" w:fill="CBDC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55,7</w:t>
            </w:r>
          </w:p>
        </w:tc>
        <w:tc>
          <w:tcPr>
            <w:tcW w:w="312" w:type="pct"/>
            <w:tcBorders>
              <w:top w:val="single" w:sz="4" w:space="0" w:color="auto"/>
              <w:left w:val="single" w:sz="4" w:space="0" w:color="auto"/>
              <w:bottom w:val="single" w:sz="4" w:space="0" w:color="auto"/>
              <w:right w:val="single" w:sz="4" w:space="0" w:color="auto"/>
            </w:tcBorders>
            <w:shd w:val="clear" w:color="000000" w:fill="E1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50,6</w:t>
            </w:r>
          </w:p>
        </w:tc>
        <w:tc>
          <w:tcPr>
            <w:tcW w:w="307" w:type="pct"/>
            <w:tcBorders>
              <w:top w:val="single" w:sz="4" w:space="0" w:color="auto"/>
              <w:left w:val="single" w:sz="4" w:space="0" w:color="auto"/>
              <w:bottom w:val="single" w:sz="4" w:space="0" w:color="auto"/>
              <w:right w:val="single" w:sz="4" w:space="0" w:color="auto"/>
            </w:tcBorders>
            <w:shd w:val="clear" w:color="000000" w:fill="FBAF78"/>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34,1</w:t>
            </w:r>
          </w:p>
        </w:tc>
      </w:tr>
    </w:tbl>
    <w:p w:rsidR="00CA6B1A" w:rsidRPr="00260953" w:rsidRDefault="00CA6B1A" w:rsidP="00260953">
      <w:pPr>
        <w:autoSpaceDE w:val="0"/>
        <w:autoSpaceDN w:val="0"/>
        <w:adjustRightInd w:val="0"/>
        <w:spacing w:after="0" w:line="271" w:lineRule="auto"/>
        <w:ind w:firstLine="709"/>
        <w:jc w:val="both"/>
        <w:rPr>
          <w:rFonts w:ascii="Liberation Serif" w:hAnsi="Liberation Serif" w:cs="Times New Roman"/>
          <w:sz w:val="24"/>
          <w:szCs w:val="24"/>
        </w:rPr>
      </w:pPr>
    </w:p>
    <w:p w:rsidR="00CA6B1A" w:rsidRPr="00260953" w:rsidRDefault="00CA6B1A" w:rsidP="002023E0">
      <w:pPr>
        <w:spacing w:after="0" w:line="271" w:lineRule="auto"/>
        <w:ind w:firstLine="709"/>
        <w:jc w:val="center"/>
        <w:rPr>
          <w:rFonts w:ascii="Liberation Serif" w:hAnsi="Liberation Serif" w:cs="Times New Roman"/>
          <w:sz w:val="24"/>
          <w:szCs w:val="24"/>
        </w:rPr>
      </w:pPr>
      <w:r w:rsidRPr="00260953">
        <w:rPr>
          <w:rFonts w:ascii="Liberation Serif" w:hAnsi="Liberation Serif" w:cs="Times New Roman"/>
          <w:color w:val="000000"/>
          <w:sz w:val="24"/>
          <w:szCs w:val="24"/>
        </w:rPr>
        <w:t xml:space="preserve">(Продолжение </w:t>
      </w:r>
      <w:r w:rsidRPr="00260953">
        <w:rPr>
          <w:rFonts w:ascii="Liberation Serif" w:hAnsi="Liberation Serif" w:cs="Times New Roman"/>
          <w:i/>
          <w:sz w:val="24"/>
          <w:szCs w:val="24"/>
        </w:rPr>
        <w:t>Таблица 40</w:t>
      </w:r>
      <w:r w:rsidRPr="00260953">
        <w:rPr>
          <w:rFonts w:ascii="Liberation Serif" w:hAnsi="Liberation Serif" w:cs="Times New Roman"/>
          <w:sz w:val="24"/>
          <w:szCs w:val="24"/>
        </w:rPr>
        <w:t>)</w:t>
      </w:r>
    </w:p>
    <w:tbl>
      <w:tblPr>
        <w:tblW w:w="5000" w:type="pct"/>
        <w:tblLook w:val="04A0" w:firstRow="1" w:lastRow="0" w:firstColumn="1" w:lastColumn="0" w:noHBand="0" w:noVBand="1"/>
      </w:tblPr>
      <w:tblGrid>
        <w:gridCol w:w="1315"/>
        <w:gridCol w:w="759"/>
        <w:gridCol w:w="645"/>
        <w:gridCol w:w="645"/>
        <w:gridCol w:w="645"/>
        <w:gridCol w:w="644"/>
        <w:gridCol w:w="644"/>
        <w:gridCol w:w="758"/>
        <w:gridCol w:w="644"/>
        <w:gridCol w:w="644"/>
        <w:gridCol w:w="644"/>
        <w:gridCol w:w="644"/>
        <w:gridCol w:w="644"/>
        <w:gridCol w:w="644"/>
        <w:gridCol w:w="644"/>
      </w:tblGrid>
      <w:tr w:rsidR="00CA6B1A" w:rsidRPr="002023E0" w:rsidTr="00CA6B1A">
        <w:trPr>
          <w:trHeight w:val="300"/>
        </w:trPr>
        <w:tc>
          <w:tcPr>
            <w:tcW w:w="6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 задания</w:t>
            </w:r>
          </w:p>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школа</w:t>
            </w:r>
          </w:p>
        </w:tc>
        <w:tc>
          <w:tcPr>
            <w:tcW w:w="359"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15</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17</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18</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19</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20</w:t>
            </w:r>
          </w:p>
        </w:tc>
        <w:tc>
          <w:tcPr>
            <w:tcW w:w="359"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21</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22</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23</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24</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26</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27</w:t>
            </w:r>
          </w:p>
        </w:tc>
        <w:tc>
          <w:tcPr>
            <w:tcW w:w="305" w:type="pct"/>
            <w:tcBorders>
              <w:top w:val="single" w:sz="4" w:space="0" w:color="auto"/>
              <w:left w:val="nil"/>
              <w:bottom w:val="single" w:sz="4" w:space="0" w:color="auto"/>
              <w:right w:val="single" w:sz="4" w:space="0" w:color="auto"/>
            </w:tcBorders>
            <w:shd w:val="clear" w:color="000000" w:fill="FCD5B4"/>
            <w:noWrap/>
            <w:vAlign w:val="center"/>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28</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1</w:t>
            </w:r>
          </w:p>
        </w:tc>
        <w:tc>
          <w:tcPr>
            <w:tcW w:w="359" w:type="pct"/>
            <w:tcBorders>
              <w:top w:val="single" w:sz="4" w:space="0" w:color="auto"/>
              <w:left w:val="single" w:sz="4" w:space="0" w:color="auto"/>
              <w:bottom w:val="single" w:sz="4" w:space="0" w:color="auto"/>
              <w:right w:val="single" w:sz="4" w:space="0" w:color="auto"/>
            </w:tcBorders>
            <w:shd w:val="clear" w:color="000000" w:fill="7DC6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90,0</w:t>
            </w:r>
          </w:p>
        </w:tc>
        <w:tc>
          <w:tcPr>
            <w:tcW w:w="305" w:type="pct"/>
            <w:tcBorders>
              <w:top w:val="single" w:sz="4" w:space="0" w:color="auto"/>
              <w:left w:val="single" w:sz="4" w:space="0" w:color="auto"/>
              <w:bottom w:val="single" w:sz="4" w:space="0" w:color="auto"/>
              <w:right w:val="single" w:sz="4" w:space="0" w:color="auto"/>
            </w:tcBorders>
            <w:shd w:val="clear" w:color="000000" w:fill="FCEA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40,0</w:t>
            </w:r>
          </w:p>
        </w:tc>
        <w:tc>
          <w:tcPr>
            <w:tcW w:w="305" w:type="pct"/>
            <w:tcBorders>
              <w:top w:val="single" w:sz="4" w:space="0" w:color="auto"/>
              <w:left w:val="single" w:sz="4" w:space="0" w:color="auto"/>
              <w:bottom w:val="single" w:sz="4" w:space="0" w:color="auto"/>
              <w:right w:val="single" w:sz="4" w:space="0" w:color="auto"/>
            </w:tcBorders>
            <w:shd w:val="clear" w:color="000000" w:fill="96CD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80,0</w:t>
            </w:r>
          </w:p>
        </w:tc>
        <w:tc>
          <w:tcPr>
            <w:tcW w:w="305" w:type="pct"/>
            <w:tcBorders>
              <w:top w:val="single" w:sz="4" w:space="0" w:color="auto"/>
              <w:left w:val="single" w:sz="4" w:space="0" w:color="auto"/>
              <w:bottom w:val="single" w:sz="4" w:space="0" w:color="auto"/>
              <w:right w:val="single" w:sz="4" w:space="0" w:color="auto"/>
            </w:tcBorders>
            <w:shd w:val="clear" w:color="000000" w:fill="FCEA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DCE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30,0</w:t>
            </w:r>
          </w:p>
        </w:tc>
        <w:tc>
          <w:tcPr>
            <w:tcW w:w="35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100,0</w:t>
            </w:r>
          </w:p>
        </w:tc>
        <w:tc>
          <w:tcPr>
            <w:tcW w:w="305" w:type="pct"/>
            <w:tcBorders>
              <w:top w:val="single" w:sz="4" w:space="0" w:color="auto"/>
              <w:left w:val="single" w:sz="4" w:space="0" w:color="auto"/>
              <w:bottom w:val="single" w:sz="4" w:space="0" w:color="auto"/>
              <w:right w:val="single" w:sz="4" w:space="0" w:color="auto"/>
            </w:tcBorders>
            <w:shd w:val="clear" w:color="000000" w:fill="FBAC77"/>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20,0</w:t>
            </w:r>
          </w:p>
        </w:tc>
        <w:tc>
          <w:tcPr>
            <w:tcW w:w="305" w:type="pct"/>
            <w:tcBorders>
              <w:top w:val="single" w:sz="4" w:space="0" w:color="auto"/>
              <w:left w:val="single" w:sz="4" w:space="0" w:color="auto"/>
              <w:bottom w:val="single" w:sz="4" w:space="0" w:color="auto"/>
              <w:right w:val="single" w:sz="4" w:space="0" w:color="auto"/>
            </w:tcBorders>
            <w:shd w:val="clear" w:color="000000" w:fill="FCEA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40,0</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FCC37C"/>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26,7</w:t>
            </w:r>
          </w:p>
        </w:tc>
        <w:tc>
          <w:tcPr>
            <w:tcW w:w="305" w:type="pct"/>
            <w:tcBorders>
              <w:top w:val="single" w:sz="4" w:space="0" w:color="auto"/>
              <w:left w:val="single" w:sz="4" w:space="0" w:color="auto"/>
              <w:bottom w:val="single" w:sz="4" w:space="0" w:color="auto"/>
              <w:right w:val="single" w:sz="4" w:space="0" w:color="auto"/>
            </w:tcBorders>
            <w:shd w:val="clear" w:color="000000" w:fill="FCC37C"/>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26,7</w:t>
            </w:r>
          </w:p>
        </w:tc>
        <w:tc>
          <w:tcPr>
            <w:tcW w:w="305" w:type="pct"/>
            <w:tcBorders>
              <w:top w:val="single" w:sz="4" w:space="0" w:color="auto"/>
              <w:left w:val="single" w:sz="4" w:space="0" w:color="auto"/>
              <w:bottom w:val="single" w:sz="4" w:space="0" w:color="auto"/>
              <w:right w:val="single" w:sz="4" w:space="0" w:color="auto"/>
            </w:tcBorders>
            <w:shd w:val="clear" w:color="000000" w:fill="FCEA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40,0</w:t>
            </w:r>
          </w:p>
        </w:tc>
        <w:tc>
          <w:tcPr>
            <w:tcW w:w="305" w:type="pct"/>
            <w:tcBorders>
              <w:top w:val="single" w:sz="4" w:space="0" w:color="auto"/>
              <w:left w:val="single" w:sz="4" w:space="0" w:color="auto"/>
              <w:bottom w:val="single" w:sz="4" w:space="0" w:color="auto"/>
              <w:right w:val="single" w:sz="4" w:space="0" w:color="auto"/>
            </w:tcBorders>
            <w:shd w:val="clear" w:color="000000" w:fill="FBAC77"/>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20,0</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2</w:t>
            </w:r>
          </w:p>
        </w:tc>
        <w:tc>
          <w:tcPr>
            <w:tcW w:w="359" w:type="pct"/>
            <w:tcBorders>
              <w:top w:val="single" w:sz="4" w:space="0" w:color="auto"/>
              <w:left w:val="single" w:sz="4" w:space="0" w:color="auto"/>
              <w:bottom w:val="single" w:sz="4" w:space="0" w:color="auto"/>
              <w:right w:val="single" w:sz="4" w:space="0" w:color="auto"/>
            </w:tcBorders>
            <w:shd w:val="clear" w:color="000000" w:fill="73C37C"/>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93,8</w:t>
            </w:r>
          </w:p>
        </w:tc>
        <w:tc>
          <w:tcPr>
            <w:tcW w:w="305" w:type="pct"/>
            <w:tcBorders>
              <w:top w:val="single" w:sz="4" w:space="0" w:color="auto"/>
              <w:left w:val="single" w:sz="4" w:space="0" w:color="auto"/>
              <w:bottom w:val="single" w:sz="4" w:space="0" w:color="auto"/>
              <w:right w:val="single" w:sz="4" w:space="0" w:color="auto"/>
            </w:tcBorders>
            <w:shd w:val="clear" w:color="000000" w:fill="FD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31,3</w:t>
            </w:r>
          </w:p>
        </w:tc>
        <w:tc>
          <w:tcPr>
            <w:tcW w:w="305" w:type="pct"/>
            <w:tcBorders>
              <w:top w:val="single" w:sz="4" w:space="0" w:color="auto"/>
              <w:left w:val="single" w:sz="4" w:space="0" w:color="auto"/>
              <w:bottom w:val="single" w:sz="4" w:space="0" w:color="auto"/>
              <w:right w:val="single" w:sz="4" w:space="0" w:color="auto"/>
            </w:tcBorders>
            <w:shd w:val="clear" w:color="000000" w:fill="B3D5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68,8</w:t>
            </w:r>
          </w:p>
        </w:tc>
        <w:tc>
          <w:tcPr>
            <w:tcW w:w="305" w:type="pct"/>
            <w:tcBorders>
              <w:top w:val="single" w:sz="4" w:space="0" w:color="auto"/>
              <w:left w:val="single" w:sz="4" w:space="0" w:color="auto"/>
              <w:bottom w:val="single" w:sz="4" w:space="0" w:color="auto"/>
              <w:right w:val="single" w:sz="4" w:space="0" w:color="auto"/>
            </w:tcBorders>
            <w:shd w:val="clear" w:color="000000" w:fill="F2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05" w:type="pct"/>
            <w:tcBorders>
              <w:top w:val="single" w:sz="4" w:space="0" w:color="auto"/>
              <w:left w:val="single" w:sz="4" w:space="0" w:color="auto"/>
              <w:bottom w:val="single" w:sz="4" w:space="0" w:color="auto"/>
              <w:right w:val="single" w:sz="4" w:space="0" w:color="auto"/>
            </w:tcBorders>
            <w:shd w:val="clear" w:color="000000" w:fill="FDD2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31,3</w:t>
            </w:r>
          </w:p>
        </w:tc>
        <w:tc>
          <w:tcPr>
            <w:tcW w:w="305" w:type="pct"/>
            <w:tcBorders>
              <w:top w:val="single" w:sz="4" w:space="0" w:color="auto"/>
              <w:left w:val="single" w:sz="4" w:space="0" w:color="auto"/>
              <w:bottom w:val="single" w:sz="4" w:space="0" w:color="auto"/>
              <w:right w:val="single" w:sz="4" w:space="0" w:color="auto"/>
            </w:tcBorders>
            <w:shd w:val="clear" w:color="000000" w:fill="F2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59" w:type="pct"/>
            <w:tcBorders>
              <w:top w:val="single" w:sz="4" w:space="0" w:color="auto"/>
              <w:left w:val="single" w:sz="4" w:space="0" w:color="auto"/>
              <w:bottom w:val="single" w:sz="4" w:space="0" w:color="auto"/>
              <w:right w:val="single" w:sz="4" w:space="0" w:color="auto"/>
            </w:tcBorders>
            <w:shd w:val="clear" w:color="000000" w:fill="73C37C"/>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93,8</w:t>
            </w:r>
          </w:p>
        </w:tc>
        <w:tc>
          <w:tcPr>
            <w:tcW w:w="305" w:type="pct"/>
            <w:tcBorders>
              <w:top w:val="single" w:sz="4" w:space="0" w:color="auto"/>
              <w:left w:val="single" w:sz="4" w:space="0" w:color="auto"/>
              <w:bottom w:val="single" w:sz="4" w:space="0" w:color="auto"/>
              <w:right w:val="single" w:sz="4" w:space="0" w:color="auto"/>
            </w:tcBorders>
            <w:shd w:val="clear" w:color="000000" w:fill="FBAF78"/>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20,8</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05" w:type="pct"/>
            <w:tcBorders>
              <w:top w:val="single" w:sz="4" w:space="0" w:color="auto"/>
              <w:left w:val="single" w:sz="4" w:space="0" w:color="auto"/>
              <w:bottom w:val="single" w:sz="4" w:space="0" w:color="auto"/>
              <w:right w:val="single" w:sz="4" w:space="0" w:color="auto"/>
            </w:tcBorders>
            <w:shd w:val="clear" w:color="000000" w:fill="FDCB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29,2</w:t>
            </w:r>
          </w:p>
        </w:tc>
        <w:tc>
          <w:tcPr>
            <w:tcW w:w="305"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05" w:type="pct"/>
            <w:tcBorders>
              <w:top w:val="single" w:sz="4" w:space="0" w:color="auto"/>
              <w:left w:val="single" w:sz="4" w:space="0" w:color="auto"/>
              <w:bottom w:val="single" w:sz="4" w:space="0" w:color="auto"/>
              <w:right w:val="single" w:sz="4" w:space="0" w:color="auto"/>
            </w:tcBorders>
            <w:shd w:val="clear" w:color="000000" w:fill="FDCB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29,2</w:t>
            </w:r>
          </w:p>
        </w:tc>
        <w:tc>
          <w:tcPr>
            <w:tcW w:w="305" w:type="pct"/>
            <w:tcBorders>
              <w:top w:val="single" w:sz="4" w:space="0" w:color="auto"/>
              <w:left w:val="single" w:sz="4" w:space="0" w:color="auto"/>
              <w:bottom w:val="single" w:sz="4" w:space="0" w:color="auto"/>
              <w:right w:val="single" w:sz="4" w:space="0" w:color="auto"/>
            </w:tcBorders>
            <w:shd w:val="clear" w:color="000000" w:fill="F8776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4</w:t>
            </w:r>
          </w:p>
        </w:tc>
        <w:tc>
          <w:tcPr>
            <w:tcW w:w="35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100,0</w:t>
            </w:r>
          </w:p>
        </w:tc>
        <w:tc>
          <w:tcPr>
            <w:tcW w:w="305" w:type="pct"/>
            <w:tcBorders>
              <w:top w:val="single" w:sz="4" w:space="0" w:color="auto"/>
              <w:left w:val="single" w:sz="4" w:space="0" w:color="auto"/>
              <w:bottom w:val="single" w:sz="4" w:space="0" w:color="auto"/>
              <w:right w:val="single" w:sz="4" w:space="0" w:color="auto"/>
            </w:tcBorders>
            <w:shd w:val="clear" w:color="000000" w:fill="D0DE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05" w:type="pct"/>
            <w:tcBorders>
              <w:top w:val="single" w:sz="4" w:space="0" w:color="auto"/>
              <w:left w:val="single" w:sz="4" w:space="0" w:color="auto"/>
              <w:bottom w:val="single" w:sz="4" w:space="0" w:color="auto"/>
              <w:right w:val="single" w:sz="4" w:space="0" w:color="auto"/>
            </w:tcBorders>
            <w:shd w:val="clear" w:color="000000" w:fill="9ACE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78,6</w:t>
            </w:r>
          </w:p>
        </w:tc>
        <w:tc>
          <w:tcPr>
            <w:tcW w:w="305" w:type="pct"/>
            <w:tcBorders>
              <w:top w:val="single" w:sz="4" w:space="0" w:color="auto"/>
              <w:left w:val="single" w:sz="4" w:space="0" w:color="auto"/>
              <w:bottom w:val="single" w:sz="4" w:space="0" w:color="auto"/>
              <w:right w:val="single" w:sz="4" w:space="0" w:color="auto"/>
            </w:tcBorders>
            <w:shd w:val="clear" w:color="000000" w:fill="ACD3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71,4</w:t>
            </w:r>
          </w:p>
        </w:tc>
        <w:tc>
          <w:tcPr>
            <w:tcW w:w="305" w:type="pct"/>
            <w:tcBorders>
              <w:top w:val="single" w:sz="4" w:space="0" w:color="auto"/>
              <w:left w:val="single" w:sz="4" w:space="0" w:color="auto"/>
              <w:bottom w:val="single" w:sz="4" w:space="0" w:color="auto"/>
              <w:right w:val="single" w:sz="4" w:space="0" w:color="auto"/>
            </w:tcBorders>
            <w:shd w:val="clear" w:color="000000" w:fill="FDC9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28,6</w:t>
            </w:r>
          </w:p>
        </w:tc>
        <w:tc>
          <w:tcPr>
            <w:tcW w:w="305" w:type="pct"/>
            <w:tcBorders>
              <w:top w:val="single" w:sz="4" w:space="0" w:color="auto"/>
              <w:left w:val="single" w:sz="4" w:space="0" w:color="auto"/>
              <w:bottom w:val="single" w:sz="4" w:space="0" w:color="auto"/>
              <w:right w:val="single" w:sz="4" w:space="0" w:color="auto"/>
            </w:tcBorders>
            <w:shd w:val="clear" w:color="000000" w:fill="ACD3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71,4</w:t>
            </w:r>
          </w:p>
        </w:tc>
        <w:tc>
          <w:tcPr>
            <w:tcW w:w="359" w:type="pct"/>
            <w:tcBorders>
              <w:top w:val="single" w:sz="4" w:space="0" w:color="auto"/>
              <w:left w:val="single" w:sz="4" w:space="0" w:color="auto"/>
              <w:bottom w:val="single" w:sz="4" w:space="0" w:color="auto"/>
              <w:right w:val="single" w:sz="4" w:space="0" w:color="auto"/>
            </w:tcBorders>
            <w:shd w:val="clear" w:color="000000" w:fill="88C9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85,7</w:t>
            </w:r>
          </w:p>
        </w:tc>
        <w:tc>
          <w:tcPr>
            <w:tcW w:w="305" w:type="pct"/>
            <w:tcBorders>
              <w:top w:val="single" w:sz="4" w:space="0" w:color="auto"/>
              <w:left w:val="single" w:sz="4" w:space="0" w:color="auto"/>
              <w:bottom w:val="single" w:sz="4" w:space="0" w:color="auto"/>
              <w:right w:val="single" w:sz="4" w:space="0" w:color="auto"/>
            </w:tcBorders>
            <w:shd w:val="clear" w:color="000000" w:fill="F4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c>
          <w:tcPr>
            <w:tcW w:w="305" w:type="pct"/>
            <w:tcBorders>
              <w:top w:val="single" w:sz="4" w:space="0" w:color="auto"/>
              <w:left w:val="single" w:sz="4" w:space="0" w:color="auto"/>
              <w:bottom w:val="single" w:sz="4" w:space="0" w:color="auto"/>
              <w:right w:val="single" w:sz="4" w:space="0" w:color="auto"/>
            </w:tcBorders>
            <w:shd w:val="clear" w:color="000000" w:fill="D0DE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05" w:type="pct"/>
            <w:tcBorders>
              <w:top w:val="single" w:sz="4" w:space="0" w:color="auto"/>
              <w:left w:val="single" w:sz="4" w:space="0" w:color="auto"/>
              <w:bottom w:val="single" w:sz="4" w:space="0" w:color="auto"/>
              <w:right w:val="single" w:sz="4" w:space="0" w:color="auto"/>
            </w:tcBorders>
            <w:shd w:val="clear" w:color="000000" w:fill="FEE9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38,1</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FEE9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38,1</w:t>
            </w:r>
          </w:p>
        </w:tc>
        <w:tc>
          <w:tcPr>
            <w:tcW w:w="305" w:type="pct"/>
            <w:tcBorders>
              <w:top w:val="single" w:sz="4" w:space="0" w:color="auto"/>
              <w:left w:val="single" w:sz="4" w:space="0" w:color="auto"/>
              <w:bottom w:val="single" w:sz="4" w:space="0" w:color="auto"/>
              <w:right w:val="single" w:sz="4" w:space="0" w:color="auto"/>
            </w:tcBorders>
            <w:shd w:val="clear" w:color="000000" w:fill="D0DE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05" w:type="pct"/>
            <w:tcBorders>
              <w:top w:val="single" w:sz="4" w:space="0" w:color="auto"/>
              <w:left w:val="single" w:sz="4" w:space="0" w:color="auto"/>
              <w:bottom w:val="single" w:sz="4" w:space="0" w:color="auto"/>
              <w:right w:val="single" w:sz="4" w:space="0" w:color="auto"/>
            </w:tcBorders>
            <w:shd w:val="clear" w:color="000000" w:fill="F4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5</w:t>
            </w:r>
          </w:p>
        </w:tc>
        <w:tc>
          <w:tcPr>
            <w:tcW w:w="359" w:type="pct"/>
            <w:tcBorders>
              <w:top w:val="single" w:sz="4" w:space="0" w:color="auto"/>
              <w:left w:val="single" w:sz="4" w:space="0" w:color="auto"/>
              <w:bottom w:val="single" w:sz="4" w:space="0" w:color="auto"/>
              <w:right w:val="single" w:sz="4" w:space="0" w:color="auto"/>
            </w:tcBorders>
            <w:shd w:val="clear" w:color="000000" w:fill="92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81,8</w:t>
            </w:r>
          </w:p>
        </w:tc>
        <w:tc>
          <w:tcPr>
            <w:tcW w:w="305" w:type="pct"/>
            <w:tcBorders>
              <w:top w:val="single" w:sz="4" w:space="0" w:color="auto"/>
              <w:left w:val="single" w:sz="4" w:space="0" w:color="auto"/>
              <w:bottom w:val="single" w:sz="4" w:space="0" w:color="auto"/>
              <w:right w:val="single" w:sz="4" w:space="0" w:color="auto"/>
            </w:tcBorders>
            <w:shd w:val="clear" w:color="000000" w:fill="FDD4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31,8</w:t>
            </w:r>
          </w:p>
        </w:tc>
        <w:tc>
          <w:tcPr>
            <w:tcW w:w="305" w:type="pct"/>
            <w:tcBorders>
              <w:top w:val="single" w:sz="4" w:space="0" w:color="auto"/>
              <w:left w:val="single" w:sz="4" w:space="0" w:color="auto"/>
              <w:bottom w:val="single" w:sz="4" w:space="0" w:color="auto"/>
              <w:right w:val="single" w:sz="4" w:space="0" w:color="auto"/>
            </w:tcBorders>
            <w:shd w:val="clear" w:color="000000" w:fill="B4D6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68,2</w:t>
            </w:r>
          </w:p>
        </w:tc>
        <w:tc>
          <w:tcPr>
            <w:tcW w:w="305" w:type="pct"/>
            <w:tcBorders>
              <w:top w:val="single" w:sz="4" w:space="0" w:color="auto"/>
              <w:left w:val="single" w:sz="4" w:space="0" w:color="auto"/>
              <w:bottom w:val="single" w:sz="4" w:space="0" w:color="auto"/>
              <w:right w:val="single" w:sz="4" w:space="0" w:color="auto"/>
            </w:tcBorders>
            <w:shd w:val="clear" w:color="000000" w:fill="FDD4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31,8</w:t>
            </w:r>
          </w:p>
        </w:tc>
        <w:tc>
          <w:tcPr>
            <w:tcW w:w="305" w:type="pct"/>
            <w:tcBorders>
              <w:top w:val="single" w:sz="4" w:space="0" w:color="auto"/>
              <w:left w:val="single" w:sz="4" w:space="0" w:color="auto"/>
              <w:bottom w:val="single" w:sz="4" w:space="0" w:color="auto"/>
              <w:right w:val="single" w:sz="4" w:space="0" w:color="auto"/>
            </w:tcBorders>
            <w:shd w:val="clear" w:color="000000" w:fill="F8786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4,5</w:t>
            </w:r>
          </w:p>
        </w:tc>
        <w:tc>
          <w:tcPr>
            <w:tcW w:w="305" w:type="pct"/>
            <w:tcBorders>
              <w:top w:val="single" w:sz="4" w:space="0" w:color="auto"/>
              <w:left w:val="single" w:sz="4" w:space="0" w:color="auto"/>
              <w:bottom w:val="single" w:sz="4" w:space="0" w:color="auto"/>
              <w:right w:val="single" w:sz="4" w:space="0" w:color="auto"/>
            </w:tcBorders>
            <w:shd w:val="clear" w:color="000000" w:fill="F9EA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40,9</w:t>
            </w:r>
          </w:p>
        </w:tc>
        <w:tc>
          <w:tcPr>
            <w:tcW w:w="359" w:type="pct"/>
            <w:tcBorders>
              <w:top w:val="single" w:sz="4" w:space="0" w:color="auto"/>
              <w:left w:val="single" w:sz="4" w:space="0" w:color="auto"/>
              <w:bottom w:val="single" w:sz="4" w:space="0" w:color="auto"/>
              <w:right w:val="single" w:sz="4" w:space="0" w:color="auto"/>
            </w:tcBorders>
            <w:shd w:val="clear" w:color="000000" w:fill="C0D9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63,6</w:t>
            </w:r>
          </w:p>
        </w:tc>
        <w:tc>
          <w:tcPr>
            <w:tcW w:w="305" w:type="pct"/>
            <w:tcBorders>
              <w:top w:val="single" w:sz="4" w:space="0" w:color="auto"/>
              <w:left w:val="single" w:sz="4" w:space="0" w:color="auto"/>
              <w:bottom w:val="single" w:sz="4" w:space="0" w:color="auto"/>
              <w:right w:val="single" w:sz="4" w:space="0" w:color="auto"/>
            </w:tcBorders>
            <w:shd w:val="clear" w:color="000000" w:fill="FDCF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30,3</w:t>
            </w:r>
          </w:p>
        </w:tc>
        <w:tc>
          <w:tcPr>
            <w:tcW w:w="305" w:type="pct"/>
            <w:tcBorders>
              <w:top w:val="single" w:sz="4" w:space="0" w:color="auto"/>
              <w:left w:val="single" w:sz="4" w:space="0" w:color="auto"/>
              <w:bottom w:val="single" w:sz="4" w:space="0" w:color="auto"/>
              <w:right w:val="single" w:sz="4" w:space="0" w:color="auto"/>
            </w:tcBorders>
            <w:shd w:val="clear" w:color="000000" w:fill="F6E9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42,4</w:t>
            </w:r>
          </w:p>
        </w:tc>
        <w:tc>
          <w:tcPr>
            <w:tcW w:w="305" w:type="pct"/>
            <w:tcBorders>
              <w:top w:val="single" w:sz="4" w:space="0" w:color="auto"/>
              <w:left w:val="single" w:sz="4" w:space="0" w:color="auto"/>
              <w:bottom w:val="single" w:sz="4" w:space="0" w:color="auto"/>
              <w:right w:val="single" w:sz="4" w:space="0" w:color="auto"/>
            </w:tcBorders>
            <w:shd w:val="clear" w:color="000000" w:fill="FBA676"/>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18,2</w:t>
            </w:r>
          </w:p>
        </w:tc>
        <w:tc>
          <w:tcPr>
            <w:tcW w:w="305" w:type="pct"/>
            <w:tcBorders>
              <w:top w:val="single" w:sz="4" w:space="0" w:color="auto"/>
              <w:left w:val="single" w:sz="4" w:space="0" w:color="auto"/>
              <w:bottom w:val="single" w:sz="4" w:space="0" w:color="auto"/>
              <w:right w:val="single" w:sz="4" w:space="0" w:color="auto"/>
            </w:tcBorders>
            <w:shd w:val="clear" w:color="000000" w:fill="FA917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12,1</w:t>
            </w:r>
          </w:p>
        </w:tc>
        <w:tc>
          <w:tcPr>
            <w:tcW w:w="305" w:type="pct"/>
            <w:tcBorders>
              <w:top w:val="single" w:sz="4" w:space="0" w:color="auto"/>
              <w:left w:val="single" w:sz="4" w:space="0" w:color="auto"/>
              <w:bottom w:val="single" w:sz="4" w:space="0" w:color="auto"/>
              <w:right w:val="single" w:sz="4" w:space="0" w:color="auto"/>
            </w:tcBorders>
            <w:shd w:val="clear" w:color="000000" w:fill="FA917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12,1</w:t>
            </w:r>
          </w:p>
        </w:tc>
        <w:tc>
          <w:tcPr>
            <w:tcW w:w="305" w:type="pct"/>
            <w:tcBorders>
              <w:top w:val="single" w:sz="4" w:space="0" w:color="auto"/>
              <w:left w:val="single" w:sz="4" w:space="0" w:color="auto"/>
              <w:bottom w:val="single" w:sz="4" w:space="0" w:color="auto"/>
              <w:right w:val="single" w:sz="4" w:space="0" w:color="auto"/>
            </w:tcBorders>
            <w:shd w:val="clear" w:color="000000" w:fill="FCBA7A"/>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24,2</w:t>
            </w:r>
          </w:p>
        </w:tc>
        <w:tc>
          <w:tcPr>
            <w:tcW w:w="305" w:type="pct"/>
            <w:tcBorders>
              <w:top w:val="single" w:sz="4" w:space="0" w:color="auto"/>
              <w:left w:val="single" w:sz="4" w:space="0" w:color="auto"/>
              <w:bottom w:val="single" w:sz="4" w:space="0" w:color="auto"/>
              <w:right w:val="single" w:sz="4" w:space="0" w:color="auto"/>
            </w:tcBorders>
            <w:shd w:val="clear" w:color="000000" w:fill="FBA676"/>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18,2</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6</w:t>
            </w:r>
          </w:p>
        </w:tc>
        <w:tc>
          <w:tcPr>
            <w:tcW w:w="359" w:type="pct"/>
            <w:tcBorders>
              <w:top w:val="single" w:sz="4" w:space="0" w:color="auto"/>
              <w:left w:val="single" w:sz="4" w:space="0" w:color="auto"/>
              <w:bottom w:val="single" w:sz="4" w:space="0" w:color="auto"/>
              <w:right w:val="single" w:sz="4" w:space="0" w:color="auto"/>
            </w:tcBorders>
            <w:shd w:val="clear" w:color="000000" w:fill="93CC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81,3</w:t>
            </w:r>
          </w:p>
        </w:tc>
        <w:tc>
          <w:tcPr>
            <w:tcW w:w="305" w:type="pct"/>
            <w:tcBorders>
              <w:top w:val="single" w:sz="4" w:space="0" w:color="auto"/>
              <w:left w:val="single" w:sz="4" w:space="0" w:color="auto"/>
              <w:bottom w:val="single" w:sz="4" w:space="0" w:color="auto"/>
              <w:right w:val="single" w:sz="4" w:space="0" w:color="auto"/>
            </w:tcBorders>
            <w:shd w:val="clear" w:color="000000" w:fill="F2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05" w:type="pct"/>
            <w:tcBorders>
              <w:top w:val="single" w:sz="4" w:space="0" w:color="auto"/>
              <w:left w:val="single" w:sz="4" w:space="0" w:color="auto"/>
              <w:bottom w:val="single" w:sz="4" w:space="0" w:color="auto"/>
              <w:right w:val="single" w:sz="4" w:space="0" w:color="auto"/>
            </w:tcBorders>
            <w:shd w:val="clear" w:color="000000" w:fill="A3D1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F2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59" w:type="pct"/>
            <w:tcBorders>
              <w:top w:val="single" w:sz="4" w:space="0" w:color="auto"/>
              <w:left w:val="single" w:sz="4" w:space="0" w:color="auto"/>
              <w:bottom w:val="single" w:sz="4" w:space="0" w:color="auto"/>
              <w:right w:val="single" w:sz="4" w:space="0" w:color="auto"/>
            </w:tcBorders>
            <w:shd w:val="clear" w:color="000000" w:fill="83C8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87,5</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F7E9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41,7</w:t>
            </w:r>
          </w:p>
        </w:tc>
        <w:tc>
          <w:tcPr>
            <w:tcW w:w="305" w:type="pct"/>
            <w:tcBorders>
              <w:top w:val="single" w:sz="4" w:space="0" w:color="auto"/>
              <w:left w:val="single" w:sz="4" w:space="0" w:color="auto"/>
              <w:bottom w:val="single" w:sz="4" w:space="0" w:color="auto"/>
              <w:right w:val="single" w:sz="4" w:space="0" w:color="auto"/>
            </w:tcBorders>
            <w:shd w:val="clear" w:color="000000" w:fill="F7E9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41,7</w:t>
            </w:r>
          </w:p>
        </w:tc>
        <w:tc>
          <w:tcPr>
            <w:tcW w:w="305" w:type="pct"/>
            <w:tcBorders>
              <w:top w:val="single" w:sz="4" w:space="0" w:color="auto"/>
              <w:left w:val="single" w:sz="4" w:space="0" w:color="auto"/>
              <w:bottom w:val="single" w:sz="4" w:space="0" w:color="auto"/>
              <w:right w:val="single" w:sz="4" w:space="0" w:color="auto"/>
            </w:tcBorders>
            <w:shd w:val="clear" w:color="000000" w:fill="FBAF78"/>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20,8</w:t>
            </w:r>
          </w:p>
        </w:tc>
        <w:tc>
          <w:tcPr>
            <w:tcW w:w="305" w:type="pct"/>
            <w:tcBorders>
              <w:top w:val="single" w:sz="4" w:space="0" w:color="auto"/>
              <w:left w:val="single" w:sz="4" w:space="0" w:color="auto"/>
              <w:bottom w:val="single" w:sz="4" w:space="0" w:color="auto"/>
              <w:right w:val="single" w:sz="4" w:space="0" w:color="auto"/>
            </w:tcBorders>
            <w:shd w:val="clear" w:color="000000" w:fill="FBAF78"/>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20,8</w:t>
            </w:r>
          </w:p>
        </w:tc>
        <w:tc>
          <w:tcPr>
            <w:tcW w:w="305"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7</w:t>
            </w:r>
          </w:p>
        </w:tc>
        <w:tc>
          <w:tcPr>
            <w:tcW w:w="359" w:type="pct"/>
            <w:tcBorders>
              <w:top w:val="single" w:sz="4" w:space="0" w:color="auto"/>
              <w:left w:val="single" w:sz="4" w:space="0" w:color="auto"/>
              <w:bottom w:val="single" w:sz="4" w:space="0" w:color="auto"/>
              <w:right w:val="single" w:sz="4" w:space="0" w:color="auto"/>
            </w:tcBorders>
            <w:shd w:val="clear" w:color="000000" w:fill="B8D7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05" w:type="pct"/>
            <w:tcBorders>
              <w:top w:val="single" w:sz="4" w:space="0" w:color="auto"/>
              <w:left w:val="single" w:sz="4" w:space="0" w:color="auto"/>
              <w:bottom w:val="single" w:sz="4" w:space="0" w:color="auto"/>
              <w:right w:val="single" w:sz="4" w:space="0" w:color="auto"/>
            </w:tcBorders>
            <w:shd w:val="clear" w:color="000000" w:fill="AAD3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72,2</w:t>
            </w:r>
          </w:p>
        </w:tc>
        <w:tc>
          <w:tcPr>
            <w:tcW w:w="305" w:type="pct"/>
            <w:tcBorders>
              <w:top w:val="single" w:sz="4" w:space="0" w:color="auto"/>
              <w:left w:val="single" w:sz="4" w:space="0" w:color="auto"/>
              <w:bottom w:val="single" w:sz="4" w:space="0" w:color="auto"/>
              <w:right w:val="single" w:sz="4" w:space="0" w:color="auto"/>
            </w:tcBorders>
            <w:shd w:val="clear" w:color="000000" w:fill="AAD3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72,2</w:t>
            </w:r>
          </w:p>
        </w:tc>
        <w:tc>
          <w:tcPr>
            <w:tcW w:w="305" w:type="pct"/>
            <w:tcBorders>
              <w:top w:val="single" w:sz="4" w:space="0" w:color="auto"/>
              <w:left w:val="single" w:sz="4" w:space="0" w:color="auto"/>
              <w:bottom w:val="single" w:sz="4" w:space="0" w:color="auto"/>
              <w:right w:val="single" w:sz="4" w:space="0" w:color="auto"/>
            </w:tcBorders>
            <w:shd w:val="clear" w:color="000000" w:fill="C6DB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61,1</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FEEB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38,9</w:t>
            </w:r>
          </w:p>
        </w:tc>
        <w:tc>
          <w:tcPr>
            <w:tcW w:w="359" w:type="pct"/>
            <w:tcBorders>
              <w:top w:val="single" w:sz="4" w:space="0" w:color="auto"/>
              <w:left w:val="single" w:sz="4" w:space="0" w:color="auto"/>
              <w:bottom w:val="single" w:sz="4" w:space="0" w:color="auto"/>
              <w:right w:val="single" w:sz="4" w:space="0" w:color="auto"/>
            </w:tcBorders>
            <w:shd w:val="clear" w:color="000000" w:fill="80C7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88,9</w:t>
            </w:r>
          </w:p>
        </w:tc>
        <w:tc>
          <w:tcPr>
            <w:tcW w:w="305" w:type="pct"/>
            <w:tcBorders>
              <w:top w:val="single" w:sz="4" w:space="0" w:color="auto"/>
              <w:left w:val="single" w:sz="4" w:space="0" w:color="auto"/>
              <w:bottom w:val="single" w:sz="4" w:space="0" w:color="auto"/>
              <w:right w:val="single" w:sz="4" w:space="0" w:color="auto"/>
            </w:tcBorders>
            <w:shd w:val="clear" w:color="000000" w:fill="FCC0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25,9</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FE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37,0</w:t>
            </w:r>
          </w:p>
        </w:tc>
        <w:tc>
          <w:tcPr>
            <w:tcW w:w="305" w:type="pct"/>
            <w:tcBorders>
              <w:top w:val="single" w:sz="4" w:space="0" w:color="auto"/>
              <w:left w:val="single" w:sz="4" w:space="0" w:color="auto"/>
              <w:bottom w:val="single" w:sz="4" w:space="0" w:color="auto"/>
              <w:right w:val="single" w:sz="4" w:space="0" w:color="auto"/>
            </w:tcBorders>
            <w:shd w:val="clear" w:color="000000" w:fill="FA8E7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11,1</w:t>
            </w:r>
          </w:p>
        </w:tc>
        <w:tc>
          <w:tcPr>
            <w:tcW w:w="305" w:type="pct"/>
            <w:tcBorders>
              <w:top w:val="single" w:sz="4" w:space="0" w:color="auto"/>
              <w:left w:val="single" w:sz="4" w:space="0" w:color="auto"/>
              <w:bottom w:val="single" w:sz="4" w:space="0" w:color="auto"/>
              <w:right w:val="single" w:sz="4" w:space="0" w:color="auto"/>
            </w:tcBorders>
            <w:shd w:val="clear" w:color="000000" w:fill="FA8E7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11,1</w:t>
            </w:r>
          </w:p>
        </w:tc>
        <w:tc>
          <w:tcPr>
            <w:tcW w:w="305" w:type="pct"/>
            <w:tcBorders>
              <w:top w:val="single" w:sz="4" w:space="0" w:color="auto"/>
              <w:left w:val="single" w:sz="4" w:space="0" w:color="auto"/>
              <w:bottom w:val="single" w:sz="4" w:space="0" w:color="auto"/>
              <w:right w:val="single" w:sz="4" w:space="0" w:color="auto"/>
            </w:tcBorders>
            <w:shd w:val="clear" w:color="000000" w:fill="FBA777"/>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18,5</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9</w:t>
            </w:r>
          </w:p>
        </w:tc>
        <w:tc>
          <w:tcPr>
            <w:tcW w:w="359"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FA99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14,3</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4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c>
          <w:tcPr>
            <w:tcW w:w="359" w:type="pct"/>
            <w:tcBorders>
              <w:top w:val="single" w:sz="4" w:space="0" w:color="auto"/>
              <w:left w:val="single" w:sz="4" w:space="0" w:color="auto"/>
              <w:bottom w:val="single" w:sz="4" w:space="0" w:color="auto"/>
              <w:right w:val="single" w:sz="4" w:space="0" w:color="auto"/>
            </w:tcBorders>
            <w:shd w:val="clear" w:color="000000" w:fill="9ACE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78,6</w:t>
            </w:r>
          </w:p>
        </w:tc>
        <w:tc>
          <w:tcPr>
            <w:tcW w:w="305" w:type="pct"/>
            <w:tcBorders>
              <w:top w:val="single" w:sz="4" w:space="0" w:color="auto"/>
              <w:left w:val="single" w:sz="4" w:space="0" w:color="auto"/>
              <w:bottom w:val="single" w:sz="4" w:space="0" w:color="auto"/>
              <w:right w:val="single" w:sz="4" w:space="0" w:color="auto"/>
            </w:tcBorders>
            <w:shd w:val="clear" w:color="000000" w:fill="FA99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14,3</w:t>
            </w:r>
          </w:p>
        </w:tc>
        <w:tc>
          <w:tcPr>
            <w:tcW w:w="305" w:type="pct"/>
            <w:tcBorders>
              <w:top w:val="single" w:sz="4" w:space="0" w:color="auto"/>
              <w:left w:val="single" w:sz="4" w:space="0" w:color="auto"/>
              <w:bottom w:val="single" w:sz="4" w:space="0" w:color="auto"/>
              <w:right w:val="single" w:sz="4" w:space="0" w:color="auto"/>
            </w:tcBorders>
            <w:shd w:val="clear" w:color="000000" w:fill="FBA977"/>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19,0</w:t>
            </w:r>
          </w:p>
        </w:tc>
        <w:tc>
          <w:tcPr>
            <w:tcW w:w="305" w:type="pct"/>
            <w:tcBorders>
              <w:top w:val="single" w:sz="4" w:space="0" w:color="auto"/>
              <w:left w:val="single" w:sz="4" w:space="0" w:color="auto"/>
              <w:bottom w:val="single" w:sz="4" w:space="0" w:color="auto"/>
              <w:right w:val="single" w:sz="4" w:space="0" w:color="auto"/>
            </w:tcBorders>
            <w:shd w:val="clear" w:color="000000" w:fill="F9897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9,5</w:t>
            </w:r>
          </w:p>
        </w:tc>
        <w:tc>
          <w:tcPr>
            <w:tcW w:w="305" w:type="pct"/>
            <w:tcBorders>
              <w:top w:val="single" w:sz="4" w:space="0" w:color="auto"/>
              <w:left w:val="single" w:sz="4" w:space="0" w:color="auto"/>
              <w:bottom w:val="single" w:sz="4" w:space="0" w:color="auto"/>
              <w:right w:val="single" w:sz="4" w:space="0" w:color="auto"/>
            </w:tcBorders>
            <w:shd w:val="clear" w:color="000000" w:fill="F8796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4,8</w:t>
            </w:r>
          </w:p>
        </w:tc>
        <w:tc>
          <w:tcPr>
            <w:tcW w:w="305" w:type="pct"/>
            <w:tcBorders>
              <w:top w:val="single" w:sz="4" w:space="0" w:color="auto"/>
              <w:left w:val="single" w:sz="4" w:space="0" w:color="auto"/>
              <w:bottom w:val="single" w:sz="4" w:space="0" w:color="auto"/>
              <w:right w:val="single" w:sz="4" w:space="0" w:color="auto"/>
            </w:tcBorders>
            <w:shd w:val="clear" w:color="000000" w:fill="FBA977"/>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19,0</w:t>
            </w:r>
          </w:p>
        </w:tc>
        <w:tc>
          <w:tcPr>
            <w:tcW w:w="305" w:type="pct"/>
            <w:tcBorders>
              <w:top w:val="single" w:sz="4" w:space="0" w:color="auto"/>
              <w:left w:val="single" w:sz="4" w:space="0" w:color="auto"/>
              <w:bottom w:val="single" w:sz="4" w:space="0" w:color="auto"/>
              <w:right w:val="single" w:sz="4" w:space="0" w:color="auto"/>
            </w:tcBorders>
            <w:shd w:val="clear" w:color="000000" w:fill="FA99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14,3</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10</w:t>
            </w:r>
          </w:p>
        </w:tc>
        <w:tc>
          <w:tcPr>
            <w:tcW w:w="359" w:type="pct"/>
            <w:tcBorders>
              <w:top w:val="single" w:sz="4" w:space="0" w:color="auto"/>
              <w:left w:val="single" w:sz="4" w:space="0" w:color="auto"/>
              <w:bottom w:val="single" w:sz="4" w:space="0" w:color="auto"/>
              <w:right w:val="single" w:sz="4" w:space="0" w:color="auto"/>
            </w:tcBorders>
            <w:shd w:val="clear" w:color="000000" w:fill="C3DA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05"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37,5</w:t>
            </w:r>
          </w:p>
        </w:tc>
        <w:tc>
          <w:tcPr>
            <w:tcW w:w="305" w:type="pct"/>
            <w:tcBorders>
              <w:top w:val="single" w:sz="4" w:space="0" w:color="auto"/>
              <w:left w:val="single" w:sz="4" w:space="0" w:color="auto"/>
              <w:bottom w:val="single" w:sz="4" w:space="0" w:color="auto"/>
              <w:right w:val="single" w:sz="4" w:space="0" w:color="auto"/>
            </w:tcBorders>
            <w:shd w:val="clear" w:color="000000" w:fill="A3D1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05"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37,5</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59"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FBA175"/>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05"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05" w:type="pct"/>
            <w:tcBorders>
              <w:top w:val="single" w:sz="4" w:space="0" w:color="auto"/>
              <w:left w:val="single" w:sz="4" w:space="0" w:color="auto"/>
              <w:bottom w:val="single" w:sz="4" w:space="0" w:color="auto"/>
              <w:right w:val="single" w:sz="4" w:space="0" w:color="auto"/>
            </w:tcBorders>
            <w:shd w:val="clear" w:color="000000" w:fill="FBA175"/>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05" w:type="pct"/>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8,3</w:t>
            </w:r>
          </w:p>
        </w:tc>
        <w:tc>
          <w:tcPr>
            <w:tcW w:w="305" w:type="pct"/>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8,3</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15</w:t>
            </w:r>
          </w:p>
        </w:tc>
        <w:tc>
          <w:tcPr>
            <w:tcW w:w="359" w:type="pct"/>
            <w:tcBorders>
              <w:top w:val="single" w:sz="4" w:space="0" w:color="auto"/>
              <w:left w:val="single" w:sz="4" w:space="0" w:color="auto"/>
              <w:bottom w:val="single" w:sz="4" w:space="0" w:color="auto"/>
              <w:right w:val="single" w:sz="4" w:space="0" w:color="auto"/>
            </w:tcBorders>
            <w:shd w:val="clear" w:color="000000" w:fill="A3D1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59" w:type="pct"/>
            <w:tcBorders>
              <w:top w:val="single" w:sz="4" w:space="0" w:color="auto"/>
              <w:left w:val="single" w:sz="4" w:space="0" w:color="auto"/>
              <w:bottom w:val="single" w:sz="4" w:space="0" w:color="auto"/>
              <w:right w:val="single" w:sz="4" w:space="0" w:color="auto"/>
            </w:tcBorders>
            <w:shd w:val="clear" w:color="000000" w:fill="A3D1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8,3</w:t>
            </w:r>
          </w:p>
        </w:tc>
        <w:tc>
          <w:tcPr>
            <w:tcW w:w="305" w:type="pct"/>
            <w:tcBorders>
              <w:top w:val="single" w:sz="4" w:space="0" w:color="auto"/>
              <w:left w:val="single" w:sz="4" w:space="0" w:color="auto"/>
              <w:bottom w:val="single" w:sz="4" w:space="0" w:color="auto"/>
              <w:right w:val="single" w:sz="4" w:space="0" w:color="auto"/>
            </w:tcBorders>
            <w:shd w:val="clear" w:color="000000" w:fill="CD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58,3</w:t>
            </w:r>
          </w:p>
        </w:tc>
        <w:tc>
          <w:tcPr>
            <w:tcW w:w="305" w:type="pct"/>
            <w:tcBorders>
              <w:top w:val="single" w:sz="4" w:space="0" w:color="auto"/>
              <w:left w:val="single" w:sz="4" w:space="0" w:color="auto"/>
              <w:bottom w:val="single" w:sz="4" w:space="0" w:color="auto"/>
              <w:right w:val="single" w:sz="4" w:space="0" w:color="auto"/>
            </w:tcBorders>
            <w:shd w:val="clear" w:color="000000" w:fill="F9857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8,3</w:t>
            </w:r>
          </w:p>
        </w:tc>
        <w:tc>
          <w:tcPr>
            <w:tcW w:w="305"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21</w:t>
            </w:r>
          </w:p>
        </w:tc>
        <w:tc>
          <w:tcPr>
            <w:tcW w:w="35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100,0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83C8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87,5</w:t>
            </w:r>
          </w:p>
        </w:tc>
        <w:tc>
          <w:tcPr>
            <w:tcW w:w="305" w:type="pct"/>
            <w:tcBorders>
              <w:top w:val="single" w:sz="4" w:space="0" w:color="auto"/>
              <w:left w:val="single" w:sz="4" w:space="0" w:color="auto"/>
              <w:bottom w:val="single" w:sz="4" w:space="0" w:color="auto"/>
              <w:right w:val="single" w:sz="4" w:space="0" w:color="auto"/>
            </w:tcBorders>
            <w:shd w:val="clear" w:color="000000" w:fill="A3D1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B3D5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68,8</w:t>
            </w:r>
          </w:p>
        </w:tc>
        <w:tc>
          <w:tcPr>
            <w:tcW w:w="35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100,0</w:t>
            </w:r>
          </w:p>
        </w:tc>
        <w:tc>
          <w:tcPr>
            <w:tcW w:w="305" w:type="pct"/>
            <w:tcBorders>
              <w:top w:val="single" w:sz="4" w:space="0" w:color="auto"/>
              <w:left w:val="single" w:sz="4" w:space="0" w:color="auto"/>
              <w:bottom w:val="single" w:sz="4" w:space="0" w:color="auto"/>
              <w:right w:val="single" w:sz="4" w:space="0" w:color="auto"/>
            </w:tcBorders>
            <w:shd w:val="clear" w:color="000000" w:fill="C3DA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62,5</w:t>
            </w:r>
          </w:p>
        </w:tc>
        <w:tc>
          <w:tcPr>
            <w:tcW w:w="305" w:type="pct"/>
            <w:tcBorders>
              <w:top w:val="single" w:sz="4" w:space="0" w:color="auto"/>
              <w:left w:val="single" w:sz="4" w:space="0" w:color="auto"/>
              <w:bottom w:val="single" w:sz="4" w:space="0" w:color="auto"/>
              <w:right w:val="single" w:sz="4" w:space="0" w:color="auto"/>
            </w:tcBorders>
            <w:shd w:val="clear" w:color="000000" w:fill="A3D1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05" w:type="pct"/>
            <w:tcBorders>
              <w:top w:val="single" w:sz="4" w:space="0" w:color="auto"/>
              <w:left w:val="single" w:sz="4" w:space="0" w:color="auto"/>
              <w:bottom w:val="single" w:sz="4" w:space="0" w:color="auto"/>
              <w:right w:val="single" w:sz="4" w:space="0" w:color="auto"/>
            </w:tcBorders>
            <w:shd w:val="clear" w:color="000000" w:fill="EDE6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45,8</w:t>
            </w:r>
          </w:p>
        </w:tc>
        <w:tc>
          <w:tcPr>
            <w:tcW w:w="305" w:type="pct"/>
            <w:tcBorders>
              <w:top w:val="single" w:sz="4" w:space="0" w:color="auto"/>
              <w:left w:val="single" w:sz="4" w:space="0" w:color="auto"/>
              <w:bottom w:val="single" w:sz="4" w:space="0" w:color="auto"/>
              <w:right w:val="single" w:sz="4" w:space="0" w:color="auto"/>
            </w:tcBorders>
            <w:shd w:val="clear" w:color="000000" w:fill="CDDD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58,3</w:t>
            </w:r>
          </w:p>
        </w:tc>
        <w:tc>
          <w:tcPr>
            <w:tcW w:w="305" w:type="pct"/>
            <w:tcBorders>
              <w:top w:val="single" w:sz="4" w:space="0" w:color="auto"/>
              <w:left w:val="single" w:sz="4" w:space="0" w:color="auto"/>
              <w:bottom w:val="single" w:sz="4" w:space="0" w:color="auto"/>
              <w:right w:val="single" w:sz="4" w:space="0" w:color="auto"/>
            </w:tcBorders>
            <w:shd w:val="clear" w:color="000000" w:fill="FBAF78"/>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20,8</w:t>
            </w:r>
          </w:p>
        </w:tc>
        <w:tc>
          <w:tcPr>
            <w:tcW w:w="305"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54,2</w:t>
            </w:r>
          </w:p>
        </w:tc>
        <w:tc>
          <w:tcPr>
            <w:tcW w:w="305" w:type="pct"/>
            <w:tcBorders>
              <w:top w:val="single" w:sz="4" w:space="0" w:color="auto"/>
              <w:left w:val="single" w:sz="4" w:space="0" w:color="auto"/>
              <w:bottom w:val="single" w:sz="4" w:space="0" w:color="auto"/>
              <w:right w:val="single" w:sz="4" w:space="0" w:color="auto"/>
            </w:tcBorders>
            <w:shd w:val="clear" w:color="000000" w:fill="98CE7F"/>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79,2</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22</w:t>
            </w:r>
          </w:p>
        </w:tc>
        <w:tc>
          <w:tcPr>
            <w:tcW w:w="359"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B8D7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59" w:type="pct"/>
            <w:tcBorders>
              <w:top w:val="single" w:sz="4" w:space="0" w:color="auto"/>
              <w:left w:val="single" w:sz="4" w:space="0" w:color="auto"/>
              <w:bottom w:val="single" w:sz="4" w:space="0" w:color="auto"/>
              <w:right w:val="single" w:sz="4" w:space="0" w:color="auto"/>
            </w:tcBorders>
            <w:shd w:val="clear" w:color="000000" w:fill="8ECB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83,3</w:t>
            </w:r>
          </w:p>
        </w:tc>
        <w:tc>
          <w:tcPr>
            <w:tcW w:w="305" w:type="pct"/>
            <w:tcBorders>
              <w:top w:val="single" w:sz="4" w:space="0" w:color="auto"/>
              <w:left w:val="single" w:sz="4" w:space="0" w:color="auto"/>
              <w:bottom w:val="single" w:sz="4" w:space="0" w:color="auto"/>
              <w:right w:val="single" w:sz="4" w:space="0" w:color="auto"/>
            </w:tcBorders>
            <w:shd w:val="clear" w:color="000000" w:fill="FA8E7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11,1</w:t>
            </w:r>
          </w:p>
        </w:tc>
        <w:tc>
          <w:tcPr>
            <w:tcW w:w="305" w:type="pct"/>
            <w:tcBorders>
              <w:top w:val="single" w:sz="4" w:space="0" w:color="auto"/>
              <w:left w:val="single" w:sz="4" w:space="0" w:color="auto"/>
              <w:bottom w:val="single" w:sz="4" w:space="0" w:color="auto"/>
              <w:right w:val="single" w:sz="4" w:space="0" w:color="auto"/>
            </w:tcBorders>
            <w:shd w:val="clear" w:color="000000" w:fill="FA8E7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11,1</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lastRenderedPageBreak/>
              <w:t>28</w:t>
            </w:r>
          </w:p>
        </w:tc>
        <w:tc>
          <w:tcPr>
            <w:tcW w:w="359" w:type="pct"/>
            <w:tcBorders>
              <w:top w:val="single" w:sz="4" w:space="0" w:color="auto"/>
              <w:left w:val="single" w:sz="4" w:space="0" w:color="auto"/>
              <w:bottom w:val="single" w:sz="4" w:space="0" w:color="auto"/>
              <w:right w:val="single" w:sz="4" w:space="0" w:color="auto"/>
            </w:tcBorders>
            <w:shd w:val="clear" w:color="000000" w:fill="FBA175"/>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B8D7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05" w:type="pct"/>
            <w:tcBorders>
              <w:top w:val="single" w:sz="4" w:space="0" w:color="auto"/>
              <w:left w:val="single" w:sz="4" w:space="0" w:color="auto"/>
              <w:bottom w:val="single" w:sz="4" w:space="0" w:color="auto"/>
              <w:right w:val="single" w:sz="4" w:space="0" w:color="auto"/>
            </w:tcBorders>
            <w:shd w:val="clear" w:color="000000" w:fill="FBA175"/>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BA175"/>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59" w:type="pct"/>
            <w:tcBorders>
              <w:top w:val="single" w:sz="4" w:space="0" w:color="auto"/>
              <w:left w:val="single" w:sz="4" w:space="0" w:color="auto"/>
              <w:bottom w:val="single" w:sz="4" w:space="0" w:color="auto"/>
              <w:right w:val="single" w:sz="4" w:space="0" w:color="auto"/>
            </w:tcBorders>
            <w:shd w:val="clear" w:color="000000" w:fill="B8D7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05" w:type="pct"/>
            <w:tcBorders>
              <w:top w:val="single" w:sz="4" w:space="0" w:color="auto"/>
              <w:left w:val="single" w:sz="4" w:space="0" w:color="auto"/>
              <w:bottom w:val="single" w:sz="4" w:space="0" w:color="auto"/>
              <w:right w:val="single" w:sz="4" w:space="0" w:color="auto"/>
            </w:tcBorders>
            <w:shd w:val="clear" w:color="000000" w:fill="F0E7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44,4</w:t>
            </w:r>
          </w:p>
        </w:tc>
        <w:tc>
          <w:tcPr>
            <w:tcW w:w="305" w:type="pct"/>
            <w:tcBorders>
              <w:top w:val="single" w:sz="4" w:space="0" w:color="auto"/>
              <w:left w:val="single" w:sz="4" w:space="0" w:color="auto"/>
              <w:bottom w:val="single" w:sz="4" w:space="0" w:color="auto"/>
              <w:right w:val="single" w:sz="4" w:space="0" w:color="auto"/>
            </w:tcBorders>
            <w:shd w:val="clear" w:color="000000" w:fill="FCB4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22,2</w:t>
            </w:r>
          </w:p>
        </w:tc>
        <w:tc>
          <w:tcPr>
            <w:tcW w:w="305" w:type="pct"/>
            <w:tcBorders>
              <w:top w:val="single" w:sz="4" w:space="0" w:color="auto"/>
              <w:left w:val="single" w:sz="4" w:space="0" w:color="auto"/>
              <w:bottom w:val="single" w:sz="4" w:space="0" w:color="auto"/>
              <w:right w:val="single" w:sz="4" w:space="0" w:color="auto"/>
            </w:tcBorders>
            <w:shd w:val="clear" w:color="000000" w:fill="FCB4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22,2</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29</w:t>
            </w:r>
          </w:p>
        </w:tc>
        <w:tc>
          <w:tcPr>
            <w:tcW w:w="359"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05" w:type="pct"/>
            <w:tcBorders>
              <w:top w:val="single" w:sz="4" w:space="0" w:color="auto"/>
              <w:left w:val="single" w:sz="4" w:space="0" w:color="auto"/>
              <w:bottom w:val="single" w:sz="4" w:space="0" w:color="auto"/>
              <w:right w:val="single" w:sz="4" w:space="0" w:color="auto"/>
            </w:tcBorders>
            <w:shd w:val="clear" w:color="000000" w:fill="B8D7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66,7</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FBA175"/>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ED9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33,3</w:t>
            </w:r>
          </w:p>
        </w:tc>
        <w:tc>
          <w:tcPr>
            <w:tcW w:w="359" w:type="pct"/>
            <w:tcBorders>
              <w:top w:val="single" w:sz="4" w:space="0" w:color="auto"/>
              <w:left w:val="single" w:sz="4" w:space="0" w:color="auto"/>
              <w:bottom w:val="single" w:sz="4" w:space="0" w:color="auto"/>
              <w:right w:val="single" w:sz="4" w:space="0" w:color="auto"/>
            </w:tcBorders>
            <w:shd w:val="clear" w:color="000000" w:fill="FBA175"/>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16,7</w:t>
            </w:r>
          </w:p>
        </w:tc>
        <w:tc>
          <w:tcPr>
            <w:tcW w:w="305" w:type="pct"/>
            <w:tcBorders>
              <w:top w:val="single" w:sz="4" w:space="0" w:color="auto"/>
              <w:left w:val="single" w:sz="4" w:space="0" w:color="auto"/>
              <w:bottom w:val="single" w:sz="4" w:space="0" w:color="auto"/>
              <w:right w:val="single" w:sz="4" w:space="0" w:color="auto"/>
            </w:tcBorders>
            <w:shd w:val="clear" w:color="000000" w:fill="FCB479"/>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22,2</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0,0</w:t>
            </w:r>
          </w:p>
        </w:tc>
      </w:tr>
      <w:tr w:rsidR="00CA6B1A" w:rsidRPr="002023E0" w:rsidTr="00CA6B1A">
        <w:trPr>
          <w:trHeight w:val="375"/>
        </w:trPr>
        <w:tc>
          <w:tcPr>
            <w:tcW w:w="622" w:type="pct"/>
            <w:tcBorders>
              <w:top w:val="nil"/>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32</w:t>
            </w:r>
          </w:p>
        </w:tc>
        <w:tc>
          <w:tcPr>
            <w:tcW w:w="359" w:type="pct"/>
            <w:tcBorders>
              <w:top w:val="single" w:sz="4" w:space="0" w:color="auto"/>
              <w:left w:val="single" w:sz="4" w:space="0" w:color="auto"/>
              <w:bottom w:val="single" w:sz="4" w:space="0" w:color="auto"/>
              <w:right w:val="single" w:sz="4" w:space="0" w:color="auto"/>
            </w:tcBorders>
            <w:shd w:val="clear" w:color="000000" w:fill="ACD3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71,4</w:t>
            </w:r>
          </w:p>
        </w:tc>
        <w:tc>
          <w:tcPr>
            <w:tcW w:w="305" w:type="pct"/>
            <w:tcBorders>
              <w:top w:val="single" w:sz="4" w:space="0" w:color="auto"/>
              <w:left w:val="single" w:sz="4" w:space="0" w:color="auto"/>
              <w:bottom w:val="single" w:sz="4" w:space="0" w:color="auto"/>
              <w:right w:val="single" w:sz="4" w:space="0" w:color="auto"/>
            </w:tcBorders>
            <w:shd w:val="clear" w:color="000000" w:fill="D0DE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05" w:type="pct"/>
            <w:tcBorders>
              <w:top w:val="single" w:sz="4" w:space="0" w:color="auto"/>
              <w:left w:val="single" w:sz="4" w:space="0" w:color="auto"/>
              <w:bottom w:val="single" w:sz="4" w:space="0" w:color="auto"/>
              <w:right w:val="single" w:sz="4" w:space="0" w:color="auto"/>
            </w:tcBorders>
            <w:shd w:val="clear" w:color="000000" w:fill="ACD3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71,4</w:t>
            </w:r>
          </w:p>
        </w:tc>
        <w:tc>
          <w:tcPr>
            <w:tcW w:w="305" w:type="pct"/>
            <w:tcBorders>
              <w:top w:val="single" w:sz="4" w:space="0" w:color="auto"/>
              <w:left w:val="single" w:sz="4" w:space="0" w:color="auto"/>
              <w:bottom w:val="single" w:sz="4" w:space="0" w:color="auto"/>
              <w:right w:val="single" w:sz="4" w:space="0" w:color="auto"/>
            </w:tcBorders>
            <w:shd w:val="clear" w:color="000000" w:fill="FDC9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28,6</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05"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50,0</w:t>
            </w:r>
          </w:p>
        </w:tc>
        <w:tc>
          <w:tcPr>
            <w:tcW w:w="359" w:type="pct"/>
            <w:tcBorders>
              <w:top w:val="single" w:sz="4" w:space="0" w:color="auto"/>
              <w:left w:val="single" w:sz="4" w:space="0" w:color="auto"/>
              <w:bottom w:val="single" w:sz="4" w:space="0" w:color="auto"/>
              <w:right w:val="single" w:sz="4" w:space="0" w:color="auto"/>
            </w:tcBorders>
            <w:shd w:val="clear" w:color="000000" w:fill="ACD380"/>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71,4</w:t>
            </w:r>
          </w:p>
        </w:tc>
        <w:tc>
          <w:tcPr>
            <w:tcW w:w="305" w:type="pct"/>
            <w:tcBorders>
              <w:top w:val="single" w:sz="4" w:space="0" w:color="auto"/>
              <w:left w:val="single" w:sz="4" w:space="0" w:color="auto"/>
              <w:bottom w:val="single" w:sz="4" w:space="0" w:color="auto"/>
              <w:right w:val="single" w:sz="4" w:space="0" w:color="auto"/>
            </w:tcBorders>
            <w:shd w:val="clear" w:color="000000" w:fill="C4DA81"/>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61,9</w:t>
            </w:r>
          </w:p>
        </w:tc>
        <w:tc>
          <w:tcPr>
            <w:tcW w:w="305" w:type="pct"/>
            <w:tcBorders>
              <w:top w:val="single" w:sz="4" w:space="0" w:color="auto"/>
              <w:left w:val="single" w:sz="4" w:space="0" w:color="auto"/>
              <w:bottom w:val="single" w:sz="4" w:space="0" w:color="auto"/>
              <w:right w:val="single" w:sz="4" w:space="0" w:color="auto"/>
            </w:tcBorders>
            <w:shd w:val="clear" w:color="000000" w:fill="DC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52,4</w:t>
            </w:r>
          </w:p>
        </w:tc>
        <w:tc>
          <w:tcPr>
            <w:tcW w:w="305" w:type="pct"/>
            <w:tcBorders>
              <w:top w:val="single" w:sz="4" w:space="0" w:color="auto"/>
              <w:left w:val="single" w:sz="4" w:space="0" w:color="auto"/>
              <w:bottom w:val="single" w:sz="4" w:space="0" w:color="auto"/>
              <w:right w:val="single" w:sz="4" w:space="0" w:color="auto"/>
            </w:tcBorders>
            <w:shd w:val="clear" w:color="000000" w:fill="F4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42,9</w:t>
            </w:r>
          </w:p>
        </w:tc>
        <w:tc>
          <w:tcPr>
            <w:tcW w:w="305" w:type="pct"/>
            <w:tcBorders>
              <w:top w:val="single" w:sz="4" w:space="0" w:color="auto"/>
              <w:left w:val="single" w:sz="4" w:space="0" w:color="auto"/>
              <w:bottom w:val="single" w:sz="4" w:space="0" w:color="auto"/>
              <w:right w:val="single" w:sz="4" w:space="0" w:color="auto"/>
            </w:tcBorders>
            <w:shd w:val="clear" w:color="000000" w:fill="FEE9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38,1</w:t>
            </w:r>
          </w:p>
        </w:tc>
        <w:tc>
          <w:tcPr>
            <w:tcW w:w="305" w:type="pct"/>
            <w:tcBorders>
              <w:top w:val="single" w:sz="4" w:space="0" w:color="auto"/>
              <w:left w:val="single" w:sz="4" w:space="0" w:color="auto"/>
              <w:bottom w:val="single" w:sz="4" w:space="0" w:color="auto"/>
              <w:right w:val="single" w:sz="4" w:space="0" w:color="auto"/>
            </w:tcBorders>
            <w:shd w:val="clear" w:color="000000" w:fill="DCE1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52,4</w:t>
            </w:r>
          </w:p>
        </w:tc>
        <w:tc>
          <w:tcPr>
            <w:tcW w:w="305" w:type="pct"/>
            <w:tcBorders>
              <w:top w:val="single" w:sz="4" w:space="0" w:color="auto"/>
              <w:left w:val="single" w:sz="4" w:space="0" w:color="auto"/>
              <w:bottom w:val="single" w:sz="4" w:space="0" w:color="auto"/>
              <w:right w:val="single" w:sz="4" w:space="0" w:color="auto"/>
            </w:tcBorders>
            <w:shd w:val="clear" w:color="000000" w:fill="D0DE82"/>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57,1</w:t>
            </w:r>
          </w:p>
        </w:tc>
        <w:tc>
          <w:tcPr>
            <w:tcW w:w="305" w:type="pct"/>
            <w:tcBorders>
              <w:top w:val="single" w:sz="4" w:space="0" w:color="auto"/>
              <w:left w:val="single" w:sz="4" w:space="0" w:color="auto"/>
              <w:bottom w:val="single" w:sz="4" w:space="0" w:color="auto"/>
              <w:right w:val="single" w:sz="4" w:space="0" w:color="auto"/>
            </w:tcBorders>
            <w:shd w:val="clear" w:color="000000" w:fill="E8E5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47,6</w:t>
            </w:r>
          </w:p>
        </w:tc>
      </w:tr>
      <w:tr w:rsidR="00CA6B1A" w:rsidRPr="002023E0" w:rsidTr="00CA6B1A">
        <w:trPr>
          <w:trHeight w:val="375"/>
        </w:trPr>
        <w:tc>
          <w:tcPr>
            <w:tcW w:w="6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6B1A" w:rsidRPr="002023E0" w:rsidRDefault="00CA6B1A" w:rsidP="002023E0">
            <w:pPr>
              <w:spacing w:after="0" w:line="271" w:lineRule="auto"/>
              <w:jc w:val="both"/>
              <w:rPr>
                <w:rFonts w:ascii="Liberation Serif" w:eastAsia="Times New Roman" w:hAnsi="Liberation Serif" w:cs="Times New Roman"/>
                <w:b/>
                <w:bCs/>
                <w:color w:val="000000"/>
                <w:sz w:val="20"/>
                <w:szCs w:val="20"/>
                <w:lang w:eastAsia="ru-RU"/>
              </w:rPr>
            </w:pPr>
            <w:r w:rsidRPr="002023E0">
              <w:rPr>
                <w:rFonts w:ascii="Liberation Serif" w:eastAsia="Times New Roman" w:hAnsi="Liberation Serif" w:cs="Times New Roman"/>
                <w:b/>
                <w:bCs/>
                <w:color w:val="000000"/>
                <w:sz w:val="20"/>
                <w:szCs w:val="20"/>
                <w:lang w:eastAsia="ru-RU"/>
              </w:rPr>
              <w:t>город</w:t>
            </w:r>
          </w:p>
        </w:tc>
        <w:tc>
          <w:tcPr>
            <w:tcW w:w="359" w:type="pct"/>
            <w:tcBorders>
              <w:top w:val="single" w:sz="4" w:space="0" w:color="auto"/>
              <w:left w:val="single" w:sz="4" w:space="0" w:color="auto"/>
              <w:bottom w:val="single" w:sz="4" w:space="0" w:color="auto"/>
              <w:right w:val="single" w:sz="4" w:space="0" w:color="auto"/>
            </w:tcBorders>
            <w:shd w:val="clear" w:color="000000" w:fill="74C37C"/>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75,0</w:t>
            </w:r>
          </w:p>
        </w:tc>
        <w:tc>
          <w:tcPr>
            <w:tcW w:w="305" w:type="pct"/>
            <w:tcBorders>
              <w:top w:val="single" w:sz="4" w:space="0" w:color="auto"/>
              <w:left w:val="single" w:sz="4" w:space="0" w:color="auto"/>
              <w:bottom w:val="single" w:sz="4" w:space="0" w:color="auto"/>
              <w:right w:val="single" w:sz="4" w:space="0" w:color="auto"/>
            </w:tcBorders>
            <w:shd w:val="clear" w:color="000000" w:fill="E7E4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43,8</w:t>
            </w:r>
          </w:p>
        </w:tc>
        <w:tc>
          <w:tcPr>
            <w:tcW w:w="305" w:type="pct"/>
            <w:tcBorders>
              <w:top w:val="single" w:sz="4" w:space="0" w:color="auto"/>
              <w:left w:val="single" w:sz="4" w:space="0" w:color="auto"/>
              <w:bottom w:val="single" w:sz="4" w:space="0" w:color="auto"/>
              <w:right w:val="single" w:sz="4" w:space="0" w:color="auto"/>
            </w:tcBorders>
            <w:shd w:val="clear" w:color="000000" w:fill="85C87D"/>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70,5</w:t>
            </w:r>
          </w:p>
        </w:tc>
        <w:tc>
          <w:tcPr>
            <w:tcW w:w="305" w:type="pct"/>
            <w:tcBorders>
              <w:top w:val="single" w:sz="4" w:space="0" w:color="auto"/>
              <w:left w:val="single" w:sz="4" w:space="0" w:color="auto"/>
              <w:bottom w:val="single" w:sz="4" w:space="0" w:color="auto"/>
              <w:right w:val="single" w:sz="4" w:space="0" w:color="auto"/>
            </w:tcBorders>
            <w:shd w:val="clear" w:color="000000" w:fill="E9E5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43,2</w:t>
            </w:r>
          </w:p>
        </w:tc>
        <w:tc>
          <w:tcPr>
            <w:tcW w:w="305" w:type="pct"/>
            <w:tcBorders>
              <w:top w:val="single" w:sz="4" w:space="0" w:color="auto"/>
              <w:left w:val="single" w:sz="4" w:space="0" w:color="auto"/>
              <w:bottom w:val="single" w:sz="4" w:space="0" w:color="auto"/>
              <w:right w:val="single" w:sz="4" w:space="0" w:color="auto"/>
            </w:tcBorders>
            <w:shd w:val="clear" w:color="000000" w:fill="F87A6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c>
          <w:tcPr>
            <w:tcW w:w="305" w:type="pct"/>
            <w:tcBorders>
              <w:top w:val="single" w:sz="4" w:space="0" w:color="auto"/>
              <w:left w:val="single" w:sz="4" w:space="0" w:color="auto"/>
              <w:bottom w:val="single" w:sz="4" w:space="0" w:color="auto"/>
              <w:right w:val="single" w:sz="4" w:space="0" w:color="auto"/>
            </w:tcBorders>
            <w:shd w:val="clear" w:color="000000" w:fill="DFE283"/>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46,0</w:t>
            </w:r>
          </w:p>
        </w:tc>
        <w:tc>
          <w:tcPr>
            <w:tcW w:w="35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79,5</w:t>
            </w:r>
          </w:p>
        </w:tc>
        <w:tc>
          <w:tcPr>
            <w:tcW w:w="305" w:type="pct"/>
            <w:tcBorders>
              <w:top w:val="single" w:sz="4" w:space="0" w:color="auto"/>
              <w:left w:val="single" w:sz="4" w:space="0" w:color="auto"/>
              <w:bottom w:val="single" w:sz="4" w:space="0" w:color="auto"/>
              <w:right w:val="single" w:sz="4" w:space="0" w:color="auto"/>
            </w:tcBorders>
            <w:shd w:val="clear" w:color="000000" w:fill="FDCE7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34,1</w:t>
            </w:r>
          </w:p>
        </w:tc>
        <w:tc>
          <w:tcPr>
            <w:tcW w:w="305" w:type="pct"/>
            <w:tcBorders>
              <w:top w:val="single" w:sz="4" w:space="0" w:color="auto"/>
              <w:left w:val="single" w:sz="4" w:space="0" w:color="auto"/>
              <w:bottom w:val="single" w:sz="4" w:space="0" w:color="auto"/>
              <w:right w:val="single" w:sz="4" w:space="0" w:color="auto"/>
            </w:tcBorders>
            <w:shd w:val="clear" w:color="000000" w:fill="F4E88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40,2</w:t>
            </w:r>
          </w:p>
        </w:tc>
        <w:tc>
          <w:tcPr>
            <w:tcW w:w="305" w:type="pct"/>
            <w:tcBorders>
              <w:top w:val="single" w:sz="4" w:space="0" w:color="auto"/>
              <w:left w:val="single" w:sz="4" w:space="0" w:color="auto"/>
              <w:bottom w:val="single" w:sz="4" w:space="0" w:color="auto"/>
              <w:right w:val="single" w:sz="4" w:space="0" w:color="auto"/>
            </w:tcBorders>
            <w:shd w:val="clear" w:color="000000" w:fill="FBA175"/>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29,2</w:t>
            </w:r>
          </w:p>
        </w:tc>
        <w:tc>
          <w:tcPr>
            <w:tcW w:w="305" w:type="pct"/>
            <w:tcBorders>
              <w:top w:val="single" w:sz="4" w:space="0" w:color="auto"/>
              <w:left w:val="single" w:sz="4" w:space="0" w:color="auto"/>
              <w:bottom w:val="single" w:sz="4" w:space="0" w:color="auto"/>
              <w:right w:val="single" w:sz="4" w:space="0" w:color="auto"/>
            </w:tcBorders>
            <w:shd w:val="clear" w:color="000000" w:fill="F86C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23,5</w:t>
            </w:r>
          </w:p>
        </w:tc>
        <w:tc>
          <w:tcPr>
            <w:tcW w:w="3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23,1</w:t>
            </w:r>
          </w:p>
        </w:tc>
        <w:tc>
          <w:tcPr>
            <w:tcW w:w="305" w:type="pct"/>
            <w:tcBorders>
              <w:top w:val="single" w:sz="4" w:space="0" w:color="auto"/>
              <w:left w:val="single" w:sz="4" w:space="0" w:color="auto"/>
              <w:bottom w:val="single" w:sz="4" w:space="0" w:color="auto"/>
              <w:right w:val="single" w:sz="4" w:space="0" w:color="auto"/>
            </w:tcBorders>
            <w:shd w:val="clear" w:color="000000" w:fill="FA9A74"/>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28,4</w:t>
            </w:r>
          </w:p>
        </w:tc>
        <w:tc>
          <w:tcPr>
            <w:tcW w:w="305" w:type="pct"/>
            <w:tcBorders>
              <w:top w:val="single" w:sz="4" w:space="0" w:color="auto"/>
              <w:left w:val="single" w:sz="4" w:space="0" w:color="auto"/>
              <w:bottom w:val="single" w:sz="4" w:space="0" w:color="auto"/>
              <w:right w:val="single" w:sz="4" w:space="0" w:color="auto"/>
            </w:tcBorders>
            <w:shd w:val="clear" w:color="000000" w:fill="F87A6E"/>
            <w:noWrap/>
            <w:vAlign w:val="bottom"/>
            <w:hideMark/>
          </w:tcPr>
          <w:p w:rsidR="00CA6B1A" w:rsidRPr="002023E0" w:rsidRDefault="00CA6B1A" w:rsidP="002023E0">
            <w:pPr>
              <w:spacing w:after="0" w:line="271" w:lineRule="auto"/>
              <w:jc w:val="both"/>
              <w:rPr>
                <w:rFonts w:ascii="Liberation Serif" w:eastAsia="Times New Roman" w:hAnsi="Liberation Serif" w:cs="Times New Roman"/>
                <w:color w:val="000000"/>
                <w:sz w:val="20"/>
                <w:szCs w:val="20"/>
                <w:lang w:eastAsia="ru-RU"/>
              </w:rPr>
            </w:pPr>
            <w:r w:rsidRPr="002023E0">
              <w:rPr>
                <w:rFonts w:ascii="Liberation Serif" w:eastAsia="Times New Roman" w:hAnsi="Liberation Serif" w:cs="Times New Roman"/>
                <w:color w:val="000000"/>
                <w:sz w:val="20"/>
                <w:szCs w:val="20"/>
                <w:lang w:eastAsia="ru-RU"/>
              </w:rPr>
              <w:t>25,0</w:t>
            </w:r>
          </w:p>
        </w:tc>
      </w:tr>
    </w:tbl>
    <w:p w:rsidR="00CA6B1A" w:rsidRPr="00260953" w:rsidRDefault="00CA6B1A" w:rsidP="00260953">
      <w:pPr>
        <w:autoSpaceDE w:val="0"/>
        <w:autoSpaceDN w:val="0"/>
        <w:adjustRightInd w:val="0"/>
        <w:spacing w:after="0" w:line="271" w:lineRule="auto"/>
        <w:ind w:firstLine="709"/>
        <w:jc w:val="both"/>
        <w:rPr>
          <w:rFonts w:ascii="Liberation Serif" w:hAnsi="Liberation Serif" w:cs="Times New Roman"/>
          <w:sz w:val="24"/>
          <w:szCs w:val="24"/>
        </w:rPr>
      </w:pPr>
    </w:p>
    <w:p w:rsidR="00CA6B1A" w:rsidRPr="00260953" w:rsidRDefault="00B108F2"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Таким образом, полагаем, что снижение баллов в 2022 году связано с тем, что задания становятся более практико-ориентированными, требующими умения применять знания, полученные при изучении курса биологии в средней школе, в новой, подчас не привычной для выпускников ситуации и с введением заданий новых типов. Также, учащиеся не всегда могут правильно восстановить последовательность протекания тех или иных биологических событий и явлений. И по-прежнему, у </w:t>
      </w:r>
      <w:proofErr w:type="gramStart"/>
      <w:r w:rsidRPr="00260953">
        <w:rPr>
          <w:rFonts w:ascii="Liberation Serif" w:hAnsi="Liberation Serif" w:cs="Times New Roman"/>
          <w:sz w:val="24"/>
          <w:szCs w:val="24"/>
        </w:rPr>
        <w:t>обучающихся</w:t>
      </w:r>
      <w:proofErr w:type="gramEnd"/>
      <w:r w:rsidRPr="00260953">
        <w:rPr>
          <w:rFonts w:ascii="Liberation Serif" w:hAnsi="Liberation Serif" w:cs="Times New Roman"/>
          <w:sz w:val="24"/>
          <w:szCs w:val="24"/>
        </w:rPr>
        <w:t xml:space="preserve"> возникают трудности в грамотном формулировании ответа на развернутый вопрос, с опорой на биологическую терминологию.</w:t>
      </w:r>
    </w:p>
    <w:p w:rsidR="00C16AE0" w:rsidRPr="00260953" w:rsidRDefault="00C16AE0" w:rsidP="00260953">
      <w:pPr>
        <w:autoSpaceDE w:val="0"/>
        <w:autoSpaceDN w:val="0"/>
        <w:adjustRightInd w:val="0"/>
        <w:spacing w:after="0" w:line="271" w:lineRule="auto"/>
        <w:ind w:firstLine="709"/>
        <w:jc w:val="both"/>
        <w:rPr>
          <w:rFonts w:ascii="Liberation Serif" w:hAnsi="Liberation Serif" w:cs="Times New Roman"/>
          <w:b/>
          <w:sz w:val="24"/>
          <w:szCs w:val="24"/>
        </w:rPr>
      </w:pPr>
      <w:bookmarkStart w:id="0" w:name="_GoBack"/>
      <w:bookmarkEnd w:id="0"/>
      <w:r w:rsidRPr="00260953">
        <w:rPr>
          <w:rFonts w:ascii="Liberation Serif" w:hAnsi="Liberation Serif" w:cs="Times New Roman"/>
          <w:b/>
          <w:sz w:val="24"/>
          <w:szCs w:val="24"/>
        </w:rPr>
        <w:t>2.7 Информатика</w:t>
      </w:r>
    </w:p>
    <w:p w:rsidR="00C16AE0" w:rsidRPr="00260953" w:rsidRDefault="00C16AE0"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Количество участников ЕГЭ </w:t>
      </w:r>
      <w:proofErr w:type="gramStart"/>
      <w:r w:rsidRPr="00260953">
        <w:rPr>
          <w:rFonts w:ascii="Liberation Serif" w:hAnsi="Liberation Serif" w:cs="Times New Roman"/>
          <w:sz w:val="24"/>
          <w:szCs w:val="24"/>
        </w:rPr>
        <w:t>за</w:t>
      </w:r>
      <w:proofErr w:type="gramEnd"/>
      <w:r w:rsidRPr="00260953">
        <w:rPr>
          <w:rFonts w:ascii="Liberation Serif" w:hAnsi="Liberation Serif" w:cs="Times New Roman"/>
          <w:sz w:val="24"/>
          <w:szCs w:val="24"/>
        </w:rPr>
        <w:t xml:space="preserve"> последние 4 года</w:t>
      </w:r>
    </w:p>
    <w:p w:rsidR="00C16AE0" w:rsidRPr="002023E0" w:rsidRDefault="00C16AE0" w:rsidP="002023E0">
      <w:pPr>
        <w:spacing w:after="0" w:line="271" w:lineRule="auto"/>
        <w:ind w:firstLine="709"/>
        <w:jc w:val="right"/>
        <w:rPr>
          <w:rFonts w:ascii="Liberation Serif" w:hAnsi="Liberation Serif" w:cs="Times New Roman"/>
          <w:b/>
          <w:sz w:val="18"/>
          <w:szCs w:val="18"/>
        </w:rPr>
      </w:pPr>
      <w:r w:rsidRPr="002023E0">
        <w:rPr>
          <w:rFonts w:ascii="Liberation Serif" w:hAnsi="Liberation Serif" w:cs="Times New Roman"/>
          <w:i/>
          <w:sz w:val="18"/>
          <w:szCs w:val="18"/>
        </w:rPr>
        <w:t>Таблица 4</w:t>
      </w:r>
      <w:r w:rsidR="002023E0" w:rsidRPr="002023E0">
        <w:rPr>
          <w:rFonts w:ascii="Liberation Serif" w:hAnsi="Liberation Serif" w:cs="Times New Roman"/>
          <w:i/>
          <w:sz w:val="18"/>
          <w:szCs w:val="18"/>
        </w:rPr>
        <w:t>1</w:t>
      </w:r>
    </w:p>
    <w:tbl>
      <w:tblPr>
        <w:tblStyle w:val="a8"/>
        <w:tblW w:w="10455" w:type="dxa"/>
        <w:tblInd w:w="108" w:type="dxa"/>
        <w:tblLook w:val="04A0" w:firstRow="1" w:lastRow="0" w:firstColumn="1" w:lastColumn="0" w:noHBand="0" w:noVBand="1"/>
      </w:tblPr>
      <w:tblGrid>
        <w:gridCol w:w="2146"/>
        <w:gridCol w:w="2120"/>
        <w:gridCol w:w="2037"/>
        <w:gridCol w:w="2170"/>
        <w:gridCol w:w="1982"/>
      </w:tblGrid>
      <w:tr w:rsidR="00C16AE0" w:rsidRPr="00260953" w:rsidTr="001D67AE">
        <w:trPr>
          <w:trHeight w:val="399"/>
        </w:trPr>
        <w:tc>
          <w:tcPr>
            <w:tcW w:w="2146" w:type="dxa"/>
            <w:vMerge w:val="restart"/>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Учебный предмет</w:t>
            </w:r>
          </w:p>
        </w:tc>
        <w:tc>
          <w:tcPr>
            <w:tcW w:w="2120" w:type="dxa"/>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2022</w:t>
            </w:r>
          </w:p>
        </w:tc>
        <w:tc>
          <w:tcPr>
            <w:tcW w:w="2037" w:type="dxa"/>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2021</w:t>
            </w:r>
          </w:p>
        </w:tc>
        <w:tc>
          <w:tcPr>
            <w:tcW w:w="2170" w:type="dxa"/>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2020</w:t>
            </w:r>
          </w:p>
        </w:tc>
        <w:tc>
          <w:tcPr>
            <w:tcW w:w="1982" w:type="dxa"/>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2019</w:t>
            </w:r>
          </w:p>
        </w:tc>
      </w:tr>
      <w:tr w:rsidR="00C16AE0" w:rsidRPr="00260953" w:rsidTr="001D67AE">
        <w:tc>
          <w:tcPr>
            <w:tcW w:w="2146" w:type="dxa"/>
            <w:vMerge/>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p>
        </w:tc>
        <w:tc>
          <w:tcPr>
            <w:tcW w:w="8309" w:type="dxa"/>
            <w:gridSpan w:val="4"/>
            <w:vAlign w:val="center"/>
          </w:tcPr>
          <w:p w:rsidR="00C16AE0" w:rsidRPr="00260953" w:rsidRDefault="00C16AE0"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Процент  от общего числа участников</w:t>
            </w:r>
          </w:p>
        </w:tc>
      </w:tr>
      <w:tr w:rsidR="00C16AE0" w:rsidRPr="00260953" w:rsidTr="001D67AE">
        <w:tc>
          <w:tcPr>
            <w:tcW w:w="2146" w:type="dxa"/>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Информатика</w:t>
            </w:r>
          </w:p>
        </w:tc>
        <w:tc>
          <w:tcPr>
            <w:tcW w:w="2120" w:type="dxa"/>
            <w:vAlign w:val="center"/>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16,4</w:t>
            </w:r>
          </w:p>
        </w:tc>
        <w:tc>
          <w:tcPr>
            <w:tcW w:w="2037" w:type="dxa"/>
            <w:vAlign w:val="center"/>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13,6</w:t>
            </w:r>
          </w:p>
        </w:tc>
        <w:tc>
          <w:tcPr>
            <w:tcW w:w="2170" w:type="dxa"/>
            <w:vAlign w:val="center"/>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13,6</w:t>
            </w:r>
          </w:p>
        </w:tc>
        <w:tc>
          <w:tcPr>
            <w:tcW w:w="1982" w:type="dxa"/>
          </w:tcPr>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p>
          <w:p w:rsidR="00C16AE0" w:rsidRPr="00260953" w:rsidRDefault="00C16AE0"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13,1</w:t>
            </w:r>
          </w:p>
        </w:tc>
      </w:tr>
    </w:tbl>
    <w:p w:rsidR="00C16AE0" w:rsidRPr="00260953" w:rsidRDefault="00C16AE0" w:rsidP="00260953">
      <w:pPr>
        <w:autoSpaceDE w:val="0"/>
        <w:autoSpaceDN w:val="0"/>
        <w:adjustRightInd w:val="0"/>
        <w:spacing w:after="0" w:line="271" w:lineRule="auto"/>
        <w:ind w:firstLine="709"/>
        <w:jc w:val="both"/>
        <w:rPr>
          <w:rFonts w:ascii="Liberation Serif" w:hAnsi="Liberation Serif" w:cs="Times New Roman"/>
          <w:sz w:val="24"/>
          <w:szCs w:val="24"/>
        </w:rPr>
      </w:pPr>
    </w:p>
    <w:p w:rsidR="00C16AE0" w:rsidRPr="00260953" w:rsidRDefault="00190D1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Данная положительная динамика будет сохраняться и в дальнейшем. Этот прирост связан, прежде всего, с постоянно возрастающим спросом на квалифицированных специалистов в российском сегменте IT-рынка, государственному заказу на </w:t>
      </w:r>
      <w:proofErr w:type="spellStart"/>
      <w:r w:rsidRPr="00260953">
        <w:rPr>
          <w:rFonts w:ascii="Liberation Serif" w:hAnsi="Liberation Serif" w:cs="Times New Roman"/>
          <w:sz w:val="24"/>
          <w:szCs w:val="24"/>
        </w:rPr>
        <w:t>импортозамещение</w:t>
      </w:r>
      <w:proofErr w:type="spellEnd"/>
      <w:r w:rsidRPr="00260953">
        <w:rPr>
          <w:rFonts w:ascii="Liberation Serif" w:hAnsi="Liberation Serif" w:cs="Times New Roman"/>
          <w:sz w:val="24"/>
          <w:szCs w:val="24"/>
        </w:rPr>
        <w:t xml:space="preserve"> в области IT-технологий. Облачные технологии, робототехника, машинное обучение, разработка и эксплуатация программного обеспечения – современные направления программ подготовки, где требуется ЕГЭ по Информатике и ИКТ. </w:t>
      </w:r>
      <w:proofErr w:type="spellStart"/>
      <w:r w:rsidRPr="00260953">
        <w:rPr>
          <w:rFonts w:ascii="Liberation Serif" w:hAnsi="Liberation Serif" w:cs="Times New Roman"/>
          <w:sz w:val="24"/>
          <w:szCs w:val="24"/>
        </w:rPr>
        <w:t>Цифровизация</w:t>
      </w:r>
      <w:proofErr w:type="spellEnd"/>
      <w:r w:rsidRPr="00260953">
        <w:rPr>
          <w:rFonts w:ascii="Liberation Serif" w:hAnsi="Liberation Serif" w:cs="Times New Roman"/>
          <w:sz w:val="24"/>
          <w:szCs w:val="24"/>
        </w:rPr>
        <w:t xml:space="preserve"> всех областей деятельности человека, разработка отечественных программных продуктов и инновационных IT-технологий обеспечивают постоянный спрос на квалифицированных специалистов в IT-сфере и в 2023 году.</w:t>
      </w:r>
    </w:p>
    <w:p w:rsidR="00190D1B" w:rsidRPr="00260953" w:rsidRDefault="00190D1B"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2.7.1. Диаграмма распределения тестовых баллов участников ЕГЭ по информатике</w:t>
      </w:r>
    </w:p>
    <w:p w:rsidR="00190D1B" w:rsidRDefault="00190D1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Количество участников получивших тот или иной балл.</w:t>
      </w:r>
    </w:p>
    <w:p w:rsidR="002023E0" w:rsidRPr="002023E0" w:rsidRDefault="002023E0" w:rsidP="00260953">
      <w:pPr>
        <w:autoSpaceDE w:val="0"/>
        <w:autoSpaceDN w:val="0"/>
        <w:adjustRightInd w:val="0"/>
        <w:spacing w:after="0" w:line="271" w:lineRule="auto"/>
        <w:ind w:firstLine="709"/>
        <w:jc w:val="both"/>
        <w:rPr>
          <w:rFonts w:ascii="Liberation Serif" w:hAnsi="Liberation Serif" w:cs="Times New Roman"/>
          <w:i/>
          <w:sz w:val="18"/>
          <w:szCs w:val="18"/>
        </w:rPr>
      </w:pPr>
      <w:r w:rsidRPr="002023E0">
        <w:rPr>
          <w:rFonts w:ascii="Liberation Serif" w:hAnsi="Liberation Serif" w:cs="Times New Roman"/>
          <w:i/>
          <w:sz w:val="18"/>
          <w:szCs w:val="18"/>
        </w:rPr>
        <w:t>Рис</w:t>
      </w:r>
      <w:r>
        <w:rPr>
          <w:rFonts w:ascii="Liberation Serif" w:hAnsi="Liberation Serif" w:cs="Times New Roman"/>
          <w:i/>
          <w:sz w:val="18"/>
          <w:szCs w:val="18"/>
        </w:rPr>
        <w:t>.20</w:t>
      </w:r>
    </w:p>
    <w:p w:rsidR="00190D1B" w:rsidRPr="00260953" w:rsidRDefault="0094368D"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noProof/>
          <w:sz w:val="24"/>
          <w:szCs w:val="24"/>
          <w:lang w:eastAsia="ru-RU"/>
        </w:rPr>
        <w:drawing>
          <wp:inline distT="0" distB="0" distL="0" distR="0" wp14:anchorId="261E4C99" wp14:editId="736D582E">
            <wp:extent cx="6152515" cy="3098165"/>
            <wp:effectExtent l="0" t="0" r="635" b="698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4368D" w:rsidRPr="00260953" w:rsidRDefault="0094368D" w:rsidP="00260953">
      <w:pPr>
        <w:autoSpaceDE w:val="0"/>
        <w:autoSpaceDN w:val="0"/>
        <w:adjustRightInd w:val="0"/>
        <w:spacing w:after="0" w:line="271" w:lineRule="auto"/>
        <w:ind w:firstLine="709"/>
        <w:jc w:val="both"/>
        <w:rPr>
          <w:rFonts w:ascii="Liberation Serif" w:hAnsi="Liberation Serif" w:cs="Times New Roman"/>
          <w:sz w:val="24"/>
          <w:szCs w:val="24"/>
        </w:rPr>
      </w:pPr>
    </w:p>
    <w:p w:rsidR="0094368D" w:rsidRPr="00260953" w:rsidRDefault="0094368D"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Самое большое количество участников получили – 85 баллов. Минимальный балл ЕГЭ по информатике в 2022 г. был установлен на уровне 40 тестовых баллов.</w:t>
      </w:r>
    </w:p>
    <w:p w:rsidR="0094368D" w:rsidRPr="00260953" w:rsidRDefault="0094368D" w:rsidP="00260953">
      <w:pPr>
        <w:autoSpaceDE w:val="0"/>
        <w:autoSpaceDN w:val="0"/>
        <w:adjustRightInd w:val="0"/>
        <w:spacing w:after="0" w:line="271" w:lineRule="auto"/>
        <w:ind w:firstLine="709"/>
        <w:jc w:val="both"/>
        <w:rPr>
          <w:rFonts w:ascii="Liberation Serif" w:hAnsi="Liberation Serif" w:cs="Times New Roman"/>
          <w:sz w:val="24"/>
          <w:szCs w:val="24"/>
        </w:rPr>
      </w:pPr>
    </w:p>
    <w:p w:rsidR="0094368D" w:rsidRPr="00260953" w:rsidRDefault="0094368D"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 xml:space="preserve">2.7.2 Динамика результатов ЕГЭ по информатике </w:t>
      </w:r>
      <w:proofErr w:type="gramStart"/>
      <w:r w:rsidRPr="00260953">
        <w:rPr>
          <w:rFonts w:ascii="Liberation Serif" w:hAnsi="Liberation Serif" w:cs="Times New Roman"/>
          <w:b/>
          <w:sz w:val="24"/>
          <w:szCs w:val="24"/>
        </w:rPr>
        <w:t>за</w:t>
      </w:r>
      <w:proofErr w:type="gramEnd"/>
      <w:r w:rsidRPr="00260953">
        <w:rPr>
          <w:rFonts w:ascii="Liberation Serif" w:hAnsi="Liberation Serif" w:cs="Times New Roman"/>
          <w:b/>
          <w:sz w:val="24"/>
          <w:szCs w:val="24"/>
        </w:rPr>
        <w:t xml:space="preserve"> последние 4 года    </w:t>
      </w:r>
    </w:p>
    <w:p w:rsidR="0094368D" w:rsidRPr="002023E0" w:rsidRDefault="0094368D" w:rsidP="002023E0">
      <w:pPr>
        <w:autoSpaceDE w:val="0"/>
        <w:autoSpaceDN w:val="0"/>
        <w:adjustRightInd w:val="0"/>
        <w:spacing w:after="0" w:line="271" w:lineRule="auto"/>
        <w:ind w:firstLine="709"/>
        <w:jc w:val="right"/>
        <w:rPr>
          <w:rFonts w:ascii="Liberation Serif" w:hAnsi="Liberation Serif" w:cs="Times New Roman"/>
          <w:sz w:val="18"/>
          <w:szCs w:val="18"/>
        </w:rPr>
      </w:pPr>
      <w:r w:rsidRPr="002023E0">
        <w:rPr>
          <w:rFonts w:ascii="Liberation Serif" w:hAnsi="Liberation Serif" w:cs="Times New Roman"/>
          <w:sz w:val="18"/>
          <w:szCs w:val="18"/>
        </w:rPr>
        <w:t xml:space="preserve"> </w:t>
      </w:r>
      <w:r w:rsidRPr="002023E0">
        <w:rPr>
          <w:rFonts w:ascii="Liberation Serif" w:hAnsi="Liberation Serif" w:cs="Times New Roman"/>
          <w:i/>
          <w:sz w:val="18"/>
          <w:szCs w:val="18"/>
        </w:rPr>
        <w:t>Табл</w:t>
      </w:r>
      <w:r w:rsidR="002023E0">
        <w:rPr>
          <w:rFonts w:ascii="Liberation Serif" w:hAnsi="Liberation Serif" w:cs="Times New Roman"/>
          <w:i/>
          <w:sz w:val="18"/>
          <w:szCs w:val="18"/>
        </w:rPr>
        <w:t>ица 42</w:t>
      </w:r>
    </w:p>
    <w:p w:rsidR="0094368D" w:rsidRPr="00260953" w:rsidRDefault="0094368D" w:rsidP="00260953">
      <w:pPr>
        <w:autoSpaceDE w:val="0"/>
        <w:autoSpaceDN w:val="0"/>
        <w:adjustRightInd w:val="0"/>
        <w:spacing w:after="0" w:line="271" w:lineRule="auto"/>
        <w:ind w:firstLine="709"/>
        <w:jc w:val="both"/>
        <w:rPr>
          <w:rFonts w:ascii="Liberation Serif" w:hAnsi="Liberation Serif" w:cs="Times New Roman"/>
          <w:sz w:val="24"/>
          <w:szCs w:val="24"/>
        </w:rPr>
      </w:pPr>
    </w:p>
    <w:tbl>
      <w:tblPr>
        <w:tblStyle w:val="a8"/>
        <w:tblW w:w="5000" w:type="pct"/>
        <w:tblLook w:val="04A0" w:firstRow="1" w:lastRow="0" w:firstColumn="1" w:lastColumn="0" w:noHBand="0" w:noVBand="1"/>
      </w:tblPr>
      <w:tblGrid>
        <w:gridCol w:w="2535"/>
        <w:gridCol w:w="2007"/>
        <w:gridCol w:w="2007"/>
        <w:gridCol w:w="2007"/>
        <w:gridCol w:w="2007"/>
      </w:tblGrid>
      <w:tr w:rsidR="0094368D" w:rsidRPr="00260953" w:rsidTr="002023E0">
        <w:tc>
          <w:tcPr>
            <w:tcW w:w="1200" w:type="pct"/>
          </w:tcPr>
          <w:p w:rsidR="0094368D" w:rsidRPr="00260953" w:rsidRDefault="0094368D" w:rsidP="002023E0">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показатель</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2022</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2021</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2020</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2019</w:t>
            </w:r>
          </w:p>
        </w:tc>
      </w:tr>
      <w:tr w:rsidR="0094368D" w:rsidRPr="00260953" w:rsidTr="002023E0">
        <w:tc>
          <w:tcPr>
            <w:tcW w:w="1200" w:type="pct"/>
          </w:tcPr>
          <w:tbl>
            <w:tblPr>
              <w:tblW w:w="0" w:type="auto"/>
              <w:jc w:val="center"/>
              <w:tblBorders>
                <w:top w:val="nil"/>
                <w:left w:val="nil"/>
                <w:bottom w:val="nil"/>
                <w:right w:val="nil"/>
              </w:tblBorders>
              <w:tblLook w:val="0000" w:firstRow="0" w:lastRow="0" w:firstColumn="0" w:lastColumn="0" w:noHBand="0" w:noVBand="0"/>
            </w:tblPr>
            <w:tblGrid>
              <w:gridCol w:w="2319"/>
            </w:tblGrid>
            <w:tr w:rsidR="0094368D" w:rsidRPr="00260953" w:rsidTr="002B7EBB">
              <w:trPr>
                <w:trHeight w:val="206"/>
                <w:jc w:val="center"/>
              </w:trPr>
              <w:tc>
                <w:tcPr>
                  <w:tcW w:w="0" w:type="auto"/>
                </w:tcPr>
                <w:p w:rsidR="0094368D" w:rsidRPr="00260953" w:rsidRDefault="0094368D" w:rsidP="002023E0">
                  <w:pPr>
                    <w:autoSpaceDE w:val="0"/>
                    <w:autoSpaceDN w:val="0"/>
                    <w:adjustRightInd w:val="0"/>
                    <w:spacing w:after="0" w:line="271" w:lineRule="auto"/>
                    <w:jc w:val="both"/>
                    <w:rPr>
                      <w:rFonts w:ascii="Liberation Serif" w:hAnsi="Liberation Serif" w:cs="Times New Roman"/>
                      <w:sz w:val="24"/>
                      <w:szCs w:val="24"/>
                    </w:rPr>
                  </w:pPr>
                  <w:r w:rsidRPr="00260953">
                    <w:rPr>
                      <w:rFonts w:ascii="Liberation Serif" w:hAnsi="Liberation Serif" w:cs="Times New Roman"/>
                      <w:sz w:val="24"/>
                      <w:szCs w:val="24"/>
                    </w:rPr>
                    <w:t xml:space="preserve">% не </w:t>
                  </w:r>
                  <w:proofErr w:type="gramStart"/>
                  <w:r w:rsidRPr="00260953">
                    <w:rPr>
                      <w:rFonts w:ascii="Liberation Serif" w:hAnsi="Liberation Serif" w:cs="Times New Roman"/>
                      <w:sz w:val="24"/>
                      <w:szCs w:val="24"/>
                    </w:rPr>
                    <w:t>преодолевших</w:t>
                  </w:r>
                  <w:proofErr w:type="gramEnd"/>
                  <w:r w:rsidRPr="00260953">
                    <w:rPr>
                      <w:rFonts w:ascii="Liberation Serif" w:hAnsi="Liberation Serif" w:cs="Times New Roman"/>
                      <w:sz w:val="24"/>
                      <w:szCs w:val="24"/>
                    </w:rPr>
                    <w:t xml:space="preserve"> минимальный порог </w:t>
                  </w:r>
                </w:p>
              </w:tc>
            </w:tr>
          </w:tbl>
          <w:p w:rsidR="0094368D" w:rsidRPr="00260953" w:rsidRDefault="0094368D" w:rsidP="002023E0">
            <w:pPr>
              <w:autoSpaceDE w:val="0"/>
              <w:autoSpaceDN w:val="0"/>
              <w:adjustRightInd w:val="0"/>
              <w:spacing w:line="271" w:lineRule="auto"/>
              <w:jc w:val="both"/>
              <w:rPr>
                <w:rFonts w:ascii="Liberation Serif" w:hAnsi="Liberation Serif" w:cs="Times New Roman"/>
                <w:sz w:val="24"/>
                <w:szCs w:val="24"/>
              </w:rPr>
            </w:pP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10,7</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6,1</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4,8</w:t>
            </w:r>
          </w:p>
        </w:tc>
      </w:tr>
      <w:tr w:rsidR="0094368D" w:rsidRPr="00260953" w:rsidTr="002023E0">
        <w:tc>
          <w:tcPr>
            <w:tcW w:w="1200" w:type="pct"/>
          </w:tcPr>
          <w:p w:rsidR="0094368D" w:rsidRPr="00260953" w:rsidRDefault="0094368D"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 xml:space="preserve">%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(80 и выше)</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33,3</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32,9</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21,4</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28</w:t>
            </w:r>
          </w:p>
        </w:tc>
      </w:tr>
      <w:tr w:rsidR="0094368D" w:rsidRPr="00260953" w:rsidTr="002023E0">
        <w:tc>
          <w:tcPr>
            <w:tcW w:w="1200" w:type="pct"/>
          </w:tcPr>
          <w:p w:rsidR="0094368D" w:rsidRPr="00260953" w:rsidRDefault="0094368D"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Самый высокий балл</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100</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100</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96</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100</w:t>
            </w:r>
          </w:p>
        </w:tc>
      </w:tr>
      <w:tr w:rsidR="0094368D" w:rsidRPr="00260953" w:rsidTr="002023E0">
        <w:trPr>
          <w:trHeight w:val="377"/>
        </w:trPr>
        <w:tc>
          <w:tcPr>
            <w:tcW w:w="1200" w:type="pct"/>
          </w:tcPr>
          <w:p w:rsidR="0094368D" w:rsidRPr="00260953" w:rsidRDefault="0094368D" w:rsidP="002023E0">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Средний балл</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65</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66,02</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64,8</w:t>
            </w:r>
          </w:p>
        </w:tc>
        <w:tc>
          <w:tcPr>
            <w:tcW w:w="950" w:type="pct"/>
          </w:tcPr>
          <w:p w:rsidR="0094368D" w:rsidRPr="00260953" w:rsidRDefault="0094368D" w:rsidP="002023E0">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67,9</w:t>
            </w:r>
          </w:p>
        </w:tc>
      </w:tr>
    </w:tbl>
    <w:p w:rsidR="0094368D" w:rsidRPr="00260953" w:rsidRDefault="0094368D" w:rsidP="00260953">
      <w:pPr>
        <w:autoSpaceDE w:val="0"/>
        <w:autoSpaceDN w:val="0"/>
        <w:adjustRightInd w:val="0"/>
        <w:spacing w:after="0" w:line="271" w:lineRule="auto"/>
        <w:ind w:firstLine="709"/>
        <w:jc w:val="both"/>
        <w:rPr>
          <w:rFonts w:ascii="Liberation Serif" w:hAnsi="Liberation Serif" w:cs="Times New Roman"/>
          <w:sz w:val="24"/>
          <w:szCs w:val="24"/>
        </w:rPr>
      </w:pPr>
    </w:p>
    <w:p w:rsidR="008C5533" w:rsidRPr="00260953" w:rsidRDefault="008C553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В 2022 году выпускники, несмотря на усложнение заданий компьютерного формата, продемонстрировали достаточно высокий уровень подготовки по предмету «Информатика и ИКТ». Оценка качества подготовки выпускников, как и в прошлом году, проводилась на основе показателей тестового балла по 100-балльной шкале.</w:t>
      </w:r>
    </w:p>
    <w:p w:rsidR="008C5533" w:rsidRPr="00260953" w:rsidRDefault="008C553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В 2022 году средний балл несколько уменьшился п</w:t>
      </w:r>
      <w:r w:rsidR="00333C08" w:rsidRPr="00260953">
        <w:rPr>
          <w:rFonts w:ascii="Liberation Serif" w:hAnsi="Liberation Serif" w:cs="Times New Roman"/>
          <w:sz w:val="24"/>
          <w:szCs w:val="24"/>
        </w:rPr>
        <w:t xml:space="preserve">о сравнению с уровнем 2021 </w:t>
      </w:r>
      <w:r w:rsidR="002023E0">
        <w:rPr>
          <w:rFonts w:ascii="Liberation Serif" w:hAnsi="Liberation Serif" w:cs="Times New Roman"/>
          <w:sz w:val="24"/>
          <w:szCs w:val="24"/>
        </w:rPr>
        <w:t>-</w:t>
      </w:r>
      <w:r w:rsidR="00333C08" w:rsidRPr="00260953">
        <w:rPr>
          <w:rFonts w:ascii="Liberation Serif" w:hAnsi="Liberation Serif" w:cs="Times New Roman"/>
          <w:sz w:val="24"/>
          <w:szCs w:val="24"/>
        </w:rPr>
        <w:t xml:space="preserve"> 2019</w:t>
      </w:r>
      <w:r w:rsidRPr="00260953">
        <w:rPr>
          <w:rFonts w:ascii="Liberation Serif" w:hAnsi="Liberation Serif" w:cs="Times New Roman"/>
          <w:sz w:val="24"/>
          <w:szCs w:val="24"/>
        </w:rPr>
        <w:t xml:space="preserve"> годов</w:t>
      </w:r>
      <w:r w:rsidR="00333C08" w:rsidRPr="00260953">
        <w:rPr>
          <w:rFonts w:ascii="Liberation Serif" w:hAnsi="Liberation Serif" w:cs="Times New Roman"/>
          <w:sz w:val="24"/>
          <w:szCs w:val="24"/>
        </w:rPr>
        <w:t>.</w:t>
      </w:r>
      <w:r w:rsidRPr="00260953">
        <w:rPr>
          <w:rFonts w:ascii="Liberation Serif" w:hAnsi="Liberation Serif" w:cs="Times New Roman"/>
          <w:sz w:val="24"/>
          <w:szCs w:val="24"/>
        </w:rPr>
        <w:t xml:space="preserve"> </w:t>
      </w:r>
      <w:r w:rsidR="00333C08" w:rsidRPr="00260953">
        <w:rPr>
          <w:rFonts w:ascii="Liberation Serif" w:hAnsi="Liberation Serif" w:cs="Times New Roman"/>
          <w:sz w:val="24"/>
          <w:szCs w:val="24"/>
        </w:rPr>
        <w:t>Наблюдается положительная динамика «</w:t>
      </w:r>
      <w:proofErr w:type="spellStart"/>
      <w:r w:rsidR="00333C08" w:rsidRPr="00260953">
        <w:rPr>
          <w:rFonts w:ascii="Liberation Serif" w:hAnsi="Liberation Serif" w:cs="Times New Roman"/>
          <w:sz w:val="24"/>
          <w:szCs w:val="24"/>
        </w:rPr>
        <w:t>высокобалльников</w:t>
      </w:r>
      <w:proofErr w:type="spellEnd"/>
      <w:r w:rsidR="00333C08" w:rsidRPr="00260953">
        <w:rPr>
          <w:rFonts w:ascii="Liberation Serif" w:hAnsi="Liberation Serif" w:cs="Times New Roman"/>
          <w:sz w:val="24"/>
          <w:szCs w:val="24"/>
        </w:rPr>
        <w:t xml:space="preserve">» (2020 г.-21,4%, 2021-32,9%, 2022-33,3%). </w:t>
      </w:r>
    </w:p>
    <w:p w:rsidR="008C5533" w:rsidRPr="00260953" w:rsidRDefault="008C553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В 2022 году минимальный порог не смогли преодолеть </w:t>
      </w:r>
      <w:r w:rsidR="00333C08" w:rsidRPr="00260953">
        <w:rPr>
          <w:rFonts w:ascii="Liberation Serif" w:hAnsi="Liberation Serif" w:cs="Times New Roman"/>
          <w:sz w:val="24"/>
          <w:szCs w:val="24"/>
        </w:rPr>
        <w:t>10,7</w:t>
      </w:r>
      <w:r w:rsidRPr="00260953">
        <w:rPr>
          <w:rFonts w:ascii="Liberation Serif" w:hAnsi="Liberation Serif" w:cs="Times New Roman"/>
          <w:sz w:val="24"/>
          <w:szCs w:val="24"/>
        </w:rPr>
        <w:t xml:space="preserve">% </w:t>
      </w:r>
      <w:proofErr w:type="gramStart"/>
      <w:r w:rsidRPr="00260953">
        <w:rPr>
          <w:rFonts w:ascii="Liberation Serif" w:hAnsi="Liberation Serif" w:cs="Times New Roman"/>
          <w:sz w:val="24"/>
          <w:szCs w:val="24"/>
        </w:rPr>
        <w:t>экзаменуемых</w:t>
      </w:r>
      <w:proofErr w:type="gramEnd"/>
      <w:r w:rsidRPr="00260953">
        <w:rPr>
          <w:rFonts w:ascii="Liberation Serif" w:hAnsi="Liberation Serif" w:cs="Times New Roman"/>
          <w:sz w:val="24"/>
          <w:szCs w:val="24"/>
        </w:rPr>
        <w:t>, что существенно больше, чем в 2021 году (</w:t>
      </w:r>
      <w:r w:rsidR="00333C08" w:rsidRPr="00260953">
        <w:rPr>
          <w:rFonts w:ascii="Liberation Serif" w:hAnsi="Liberation Serif" w:cs="Times New Roman"/>
          <w:sz w:val="24"/>
          <w:szCs w:val="24"/>
        </w:rPr>
        <w:t>6,1</w:t>
      </w:r>
      <w:r w:rsidRPr="00260953">
        <w:rPr>
          <w:rFonts w:ascii="Liberation Serif" w:hAnsi="Liberation Serif" w:cs="Times New Roman"/>
          <w:sz w:val="24"/>
          <w:szCs w:val="24"/>
        </w:rPr>
        <w:t>%) и больше, чем в 2020 году (</w:t>
      </w:r>
      <w:r w:rsidR="00333C08" w:rsidRPr="00260953">
        <w:rPr>
          <w:rFonts w:ascii="Liberation Serif" w:hAnsi="Liberation Serif" w:cs="Times New Roman"/>
          <w:sz w:val="24"/>
          <w:szCs w:val="24"/>
        </w:rPr>
        <w:t>6</w:t>
      </w:r>
      <w:r w:rsidRPr="00260953">
        <w:rPr>
          <w:rFonts w:ascii="Liberation Serif" w:hAnsi="Liberation Serif" w:cs="Times New Roman"/>
          <w:sz w:val="24"/>
          <w:szCs w:val="24"/>
        </w:rPr>
        <w:t>%).</w:t>
      </w:r>
    </w:p>
    <w:p w:rsidR="008C5533" w:rsidRPr="00260953" w:rsidRDefault="00333C08"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Один участник</w:t>
      </w:r>
      <w:r w:rsidR="008C5533" w:rsidRPr="00260953">
        <w:rPr>
          <w:rFonts w:ascii="Liberation Serif" w:hAnsi="Liberation Serif" w:cs="Times New Roman"/>
          <w:sz w:val="24"/>
          <w:szCs w:val="24"/>
        </w:rPr>
        <w:t xml:space="preserve"> в 2022 году получил 100 баллов (максимальное значение) по данному предмету, в 2021 году </w:t>
      </w:r>
      <w:r w:rsidRPr="00260953">
        <w:rPr>
          <w:rFonts w:ascii="Liberation Serif" w:hAnsi="Liberation Serif" w:cs="Times New Roman"/>
          <w:sz w:val="24"/>
          <w:szCs w:val="24"/>
        </w:rPr>
        <w:t xml:space="preserve">1 </w:t>
      </w:r>
      <w:r w:rsidR="008C5533" w:rsidRPr="00260953">
        <w:rPr>
          <w:rFonts w:ascii="Liberation Serif" w:hAnsi="Liberation Serif" w:cs="Times New Roman"/>
          <w:sz w:val="24"/>
          <w:szCs w:val="24"/>
        </w:rPr>
        <w:t>человек, 20</w:t>
      </w:r>
      <w:r w:rsidRPr="00260953">
        <w:rPr>
          <w:rFonts w:ascii="Liberation Serif" w:hAnsi="Liberation Serif" w:cs="Times New Roman"/>
          <w:sz w:val="24"/>
          <w:szCs w:val="24"/>
        </w:rPr>
        <w:t>19</w:t>
      </w:r>
      <w:r w:rsidR="008C5533" w:rsidRPr="00260953">
        <w:rPr>
          <w:rFonts w:ascii="Liberation Serif" w:hAnsi="Liberation Serif" w:cs="Times New Roman"/>
          <w:sz w:val="24"/>
          <w:szCs w:val="24"/>
        </w:rPr>
        <w:t xml:space="preserve"> году </w:t>
      </w:r>
      <w:r w:rsidRPr="00260953">
        <w:rPr>
          <w:rFonts w:ascii="Liberation Serif" w:hAnsi="Liberation Serif" w:cs="Times New Roman"/>
          <w:sz w:val="24"/>
          <w:szCs w:val="24"/>
        </w:rPr>
        <w:t>1</w:t>
      </w:r>
      <w:r w:rsidR="008C5533" w:rsidRPr="00260953">
        <w:rPr>
          <w:rFonts w:ascii="Liberation Serif" w:hAnsi="Liberation Serif" w:cs="Times New Roman"/>
          <w:sz w:val="24"/>
          <w:szCs w:val="24"/>
        </w:rPr>
        <w:t xml:space="preserve"> участник.</w:t>
      </w:r>
    </w:p>
    <w:p w:rsidR="008C5533" w:rsidRPr="00260953" w:rsidRDefault="008C553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Изменения показателей в 2022 году связано, прежде всего, с тем, что с 202</w:t>
      </w:r>
      <w:r w:rsidR="00EA3F4E" w:rsidRPr="00260953">
        <w:rPr>
          <w:rFonts w:ascii="Liberation Serif" w:hAnsi="Liberation Serif" w:cs="Times New Roman"/>
          <w:sz w:val="24"/>
          <w:szCs w:val="24"/>
        </w:rPr>
        <w:t xml:space="preserve">0 </w:t>
      </w:r>
      <w:r w:rsidRPr="00260953">
        <w:rPr>
          <w:rFonts w:ascii="Liberation Serif" w:hAnsi="Liberation Serif" w:cs="Times New Roman"/>
          <w:sz w:val="24"/>
          <w:szCs w:val="24"/>
        </w:rPr>
        <w:t>года экзамен проводится в компьютерной форме, существенно изменилась структура КИМ. В 2022 году также были внесены изменения, а многие задания были усложнены. Существенно увеличилась доля участников, не преодолевших минимальный порог, однако доля сильных участников (от 8</w:t>
      </w:r>
      <w:r w:rsidR="00EA3F4E" w:rsidRPr="00260953">
        <w:rPr>
          <w:rFonts w:ascii="Liberation Serif" w:hAnsi="Liberation Serif" w:cs="Times New Roman"/>
          <w:sz w:val="24"/>
          <w:szCs w:val="24"/>
        </w:rPr>
        <w:t>0</w:t>
      </w:r>
      <w:r w:rsidRPr="00260953">
        <w:rPr>
          <w:rFonts w:ascii="Liberation Serif" w:hAnsi="Liberation Serif" w:cs="Times New Roman"/>
          <w:sz w:val="24"/>
          <w:szCs w:val="24"/>
        </w:rPr>
        <w:t xml:space="preserve"> до 99 баллов) не изменилась, что говорит </w:t>
      </w:r>
      <w:proofErr w:type="gramStart"/>
      <w:r w:rsidRPr="00260953">
        <w:rPr>
          <w:rFonts w:ascii="Liberation Serif" w:hAnsi="Liberation Serif" w:cs="Times New Roman"/>
          <w:sz w:val="24"/>
          <w:szCs w:val="24"/>
        </w:rPr>
        <w:t>о</w:t>
      </w:r>
      <w:proofErr w:type="gramEnd"/>
      <w:r w:rsidRPr="00260953">
        <w:rPr>
          <w:rFonts w:ascii="Liberation Serif" w:hAnsi="Liberation Serif" w:cs="Times New Roman"/>
          <w:sz w:val="24"/>
          <w:szCs w:val="24"/>
        </w:rPr>
        <w:t xml:space="preserve"> </w:t>
      </w:r>
      <w:proofErr w:type="gramStart"/>
      <w:r w:rsidRPr="00260953">
        <w:rPr>
          <w:rFonts w:ascii="Liberation Serif" w:hAnsi="Liberation Serif" w:cs="Times New Roman"/>
          <w:sz w:val="24"/>
          <w:szCs w:val="24"/>
        </w:rPr>
        <w:t>стабильной</w:t>
      </w:r>
      <w:proofErr w:type="gramEnd"/>
      <w:r w:rsidRPr="00260953">
        <w:rPr>
          <w:rFonts w:ascii="Liberation Serif" w:hAnsi="Liberation Serif" w:cs="Times New Roman"/>
          <w:sz w:val="24"/>
          <w:szCs w:val="24"/>
        </w:rPr>
        <w:t xml:space="preserve"> успешно подготовки школьников.</w:t>
      </w:r>
    </w:p>
    <w:p w:rsidR="00701E7A" w:rsidRPr="00260953" w:rsidRDefault="00701E7A"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701E7A" w:rsidRPr="00260953" w:rsidRDefault="00701E7A"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2.7.3 Основные результаты ЕГЭ по информатике  в сравнении по ГО Первоуральск</w:t>
      </w:r>
    </w:p>
    <w:p w:rsidR="00701E7A" w:rsidRPr="00260953" w:rsidRDefault="00701E7A" w:rsidP="00260953">
      <w:pPr>
        <w:autoSpaceDE w:val="0"/>
        <w:autoSpaceDN w:val="0"/>
        <w:adjustRightInd w:val="0"/>
        <w:spacing w:after="0" w:line="271" w:lineRule="auto"/>
        <w:ind w:firstLine="709"/>
        <w:jc w:val="both"/>
        <w:rPr>
          <w:rFonts w:ascii="Liberation Serif" w:hAnsi="Liberation Serif" w:cs="Times New Roman"/>
          <w:i/>
          <w:sz w:val="24"/>
          <w:szCs w:val="24"/>
        </w:rPr>
      </w:pPr>
    </w:p>
    <w:p w:rsidR="00701E7A" w:rsidRPr="002023E0" w:rsidRDefault="002023E0" w:rsidP="002023E0">
      <w:pPr>
        <w:autoSpaceDE w:val="0"/>
        <w:autoSpaceDN w:val="0"/>
        <w:adjustRightInd w:val="0"/>
        <w:spacing w:after="0" w:line="271" w:lineRule="auto"/>
        <w:ind w:firstLine="709"/>
        <w:jc w:val="right"/>
        <w:rPr>
          <w:rFonts w:ascii="Liberation Serif" w:hAnsi="Liberation Serif" w:cs="Times New Roman"/>
          <w:sz w:val="18"/>
          <w:szCs w:val="18"/>
        </w:rPr>
      </w:pPr>
      <w:r>
        <w:rPr>
          <w:rFonts w:ascii="Liberation Serif" w:hAnsi="Liberation Serif" w:cs="Times New Roman"/>
          <w:i/>
          <w:sz w:val="18"/>
          <w:szCs w:val="18"/>
        </w:rPr>
        <w:t>Таблица 43</w:t>
      </w:r>
    </w:p>
    <w:tbl>
      <w:tblPr>
        <w:tblW w:w="5000" w:type="pct"/>
        <w:tblLook w:val="04A0" w:firstRow="1" w:lastRow="0" w:firstColumn="1" w:lastColumn="0" w:noHBand="0" w:noVBand="1"/>
      </w:tblPr>
      <w:tblGrid>
        <w:gridCol w:w="1385"/>
        <w:gridCol w:w="1481"/>
        <w:gridCol w:w="1284"/>
        <w:gridCol w:w="1827"/>
        <w:gridCol w:w="1827"/>
        <w:gridCol w:w="1384"/>
        <w:gridCol w:w="1375"/>
      </w:tblGrid>
      <w:tr w:rsidR="00701E7A" w:rsidRPr="00260953" w:rsidTr="004417B3">
        <w:trPr>
          <w:trHeight w:val="885"/>
        </w:trPr>
        <w:tc>
          <w:tcPr>
            <w:tcW w:w="655"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ОУ</w:t>
            </w:r>
          </w:p>
        </w:tc>
        <w:tc>
          <w:tcPr>
            <w:tcW w:w="701" w:type="pct"/>
            <w:tcBorders>
              <w:top w:val="single" w:sz="8" w:space="0" w:color="auto"/>
              <w:left w:val="nil"/>
              <w:bottom w:val="single" w:sz="4" w:space="0" w:color="auto"/>
              <w:right w:val="single" w:sz="4" w:space="0" w:color="auto"/>
            </w:tcBorders>
            <w:shd w:val="clear" w:color="auto" w:fill="auto"/>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кол-во участников</w:t>
            </w:r>
          </w:p>
        </w:tc>
        <w:tc>
          <w:tcPr>
            <w:tcW w:w="608" w:type="pct"/>
            <w:tcBorders>
              <w:top w:val="single" w:sz="8" w:space="0" w:color="auto"/>
              <w:left w:val="nil"/>
              <w:bottom w:val="single" w:sz="4" w:space="0" w:color="auto"/>
              <w:right w:val="nil"/>
            </w:tcBorders>
            <w:shd w:val="clear" w:color="auto" w:fill="auto"/>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средний балл</w:t>
            </w:r>
          </w:p>
        </w:tc>
        <w:tc>
          <w:tcPr>
            <w:tcW w:w="865" w:type="pct"/>
            <w:tcBorders>
              <w:top w:val="single" w:sz="8" w:space="0" w:color="auto"/>
              <w:left w:val="single" w:sz="8" w:space="0" w:color="auto"/>
              <w:bottom w:val="single" w:sz="4" w:space="0" w:color="auto"/>
              <w:right w:val="single" w:sz="4" w:space="0" w:color="auto"/>
            </w:tcBorders>
            <w:shd w:val="clear" w:color="auto" w:fill="auto"/>
            <w:vAlign w:val="bottom"/>
            <w:hideMark/>
          </w:tcPr>
          <w:p w:rsidR="00701E7A" w:rsidRPr="00260953" w:rsidRDefault="00701E7A" w:rsidP="004417B3">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ниже минимального</w:t>
            </w:r>
          </w:p>
        </w:tc>
        <w:tc>
          <w:tcPr>
            <w:tcW w:w="865" w:type="pct"/>
            <w:tcBorders>
              <w:top w:val="single" w:sz="8" w:space="0" w:color="auto"/>
              <w:left w:val="nil"/>
              <w:bottom w:val="single" w:sz="4" w:space="0" w:color="auto"/>
              <w:right w:val="single" w:sz="4" w:space="0" w:color="auto"/>
            </w:tcBorders>
            <w:shd w:val="clear" w:color="auto" w:fill="auto"/>
            <w:vAlign w:val="bottom"/>
            <w:hideMark/>
          </w:tcPr>
          <w:p w:rsidR="00701E7A" w:rsidRPr="00260953" w:rsidRDefault="00701E7A" w:rsidP="004417B3">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минимального балла до 60 баллов</w:t>
            </w:r>
          </w:p>
        </w:tc>
        <w:tc>
          <w:tcPr>
            <w:tcW w:w="655" w:type="pct"/>
            <w:tcBorders>
              <w:top w:val="single" w:sz="8" w:space="0" w:color="auto"/>
              <w:left w:val="nil"/>
              <w:bottom w:val="single" w:sz="4" w:space="0" w:color="auto"/>
              <w:right w:val="single" w:sz="4" w:space="0" w:color="auto"/>
            </w:tcBorders>
            <w:shd w:val="clear" w:color="auto" w:fill="auto"/>
            <w:vAlign w:val="bottom"/>
            <w:hideMark/>
          </w:tcPr>
          <w:p w:rsidR="00701E7A" w:rsidRPr="00260953" w:rsidRDefault="00701E7A" w:rsidP="004417B3">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61 до 80 баллов</w:t>
            </w:r>
          </w:p>
        </w:tc>
        <w:tc>
          <w:tcPr>
            <w:tcW w:w="652" w:type="pct"/>
            <w:tcBorders>
              <w:top w:val="single" w:sz="8" w:space="0" w:color="auto"/>
              <w:left w:val="nil"/>
              <w:bottom w:val="single" w:sz="4" w:space="0" w:color="auto"/>
              <w:right w:val="single" w:sz="4" w:space="0" w:color="auto"/>
            </w:tcBorders>
            <w:shd w:val="clear" w:color="auto" w:fill="auto"/>
            <w:vAlign w:val="bottom"/>
            <w:hideMark/>
          </w:tcPr>
          <w:p w:rsidR="00701E7A" w:rsidRPr="00260953" w:rsidRDefault="00701E7A" w:rsidP="004417B3">
            <w:pPr>
              <w:spacing w:after="0" w:line="271" w:lineRule="auto"/>
              <w:jc w:val="both"/>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80 до 100 баллов</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71,3</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62,3</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38</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71,9</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42,9</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57,1</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12</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66,5</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8,3</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55</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24</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70,4</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37,5</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30,3</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lastRenderedPageBreak/>
              <w:t>№10</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34</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№15</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48,3</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№21</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74,8</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22,2</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44,4</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№26</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53,5</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701E7A" w:rsidRPr="00260953" w:rsidTr="004417B3">
        <w:trPr>
          <w:trHeight w:val="255"/>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№28</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56</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701E7A" w:rsidRPr="00260953" w:rsidTr="004417B3">
        <w:trPr>
          <w:trHeight w:val="270"/>
        </w:trPr>
        <w:tc>
          <w:tcPr>
            <w:tcW w:w="65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№32</w:t>
            </w:r>
          </w:p>
        </w:tc>
        <w:tc>
          <w:tcPr>
            <w:tcW w:w="701"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608" w:type="pct"/>
            <w:tcBorders>
              <w:top w:val="nil"/>
              <w:left w:val="nil"/>
              <w:bottom w:val="single" w:sz="4" w:space="0" w:color="auto"/>
              <w:right w:val="nil"/>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80</w:t>
            </w:r>
          </w:p>
        </w:tc>
        <w:tc>
          <w:tcPr>
            <w:tcW w:w="865" w:type="pct"/>
            <w:tcBorders>
              <w:top w:val="nil"/>
              <w:left w:val="single" w:sz="8" w:space="0" w:color="auto"/>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14,3</w:t>
            </w:r>
          </w:p>
        </w:tc>
        <w:tc>
          <w:tcPr>
            <w:tcW w:w="655"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652" w:type="pct"/>
            <w:tcBorders>
              <w:top w:val="nil"/>
              <w:left w:val="nil"/>
              <w:bottom w:val="single" w:sz="4"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85,7</w:t>
            </w:r>
          </w:p>
        </w:tc>
      </w:tr>
      <w:tr w:rsidR="00701E7A" w:rsidRPr="00260953" w:rsidTr="004417B3">
        <w:trPr>
          <w:trHeight w:val="270"/>
        </w:trPr>
        <w:tc>
          <w:tcPr>
            <w:tcW w:w="655"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итого</w:t>
            </w:r>
          </w:p>
        </w:tc>
        <w:tc>
          <w:tcPr>
            <w:tcW w:w="701" w:type="pct"/>
            <w:tcBorders>
              <w:top w:val="single" w:sz="8" w:space="0" w:color="auto"/>
              <w:left w:val="nil"/>
              <w:bottom w:val="single" w:sz="8"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84</w:t>
            </w:r>
          </w:p>
        </w:tc>
        <w:tc>
          <w:tcPr>
            <w:tcW w:w="608" w:type="pct"/>
            <w:tcBorders>
              <w:top w:val="single" w:sz="8" w:space="0" w:color="auto"/>
              <w:left w:val="nil"/>
              <w:bottom w:val="single" w:sz="8" w:space="0" w:color="auto"/>
              <w:right w:val="single" w:sz="8"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65</w:t>
            </w:r>
          </w:p>
        </w:tc>
        <w:tc>
          <w:tcPr>
            <w:tcW w:w="865" w:type="pct"/>
            <w:tcBorders>
              <w:top w:val="single" w:sz="8" w:space="0" w:color="auto"/>
              <w:left w:val="nil"/>
              <w:bottom w:val="single" w:sz="8"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10,7</w:t>
            </w:r>
          </w:p>
        </w:tc>
        <w:tc>
          <w:tcPr>
            <w:tcW w:w="865" w:type="pct"/>
            <w:tcBorders>
              <w:top w:val="single" w:sz="8" w:space="0" w:color="auto"/>
              <w:left w:val="nil"/>
              <w:bottom w:val="single" w:sz="8"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29,8</w:t>
            </w:r>
          </w:p>
        </w:tc>
        <w:tc>
          <w:tcPr>
            <w:tcW w:w="655" w:type="pct"/>
            <w:tcBorders>
              <w:top w:val="single" w:sz="8" w:space="0" w:color="auto"/>
              <w:left w:val="nil"/>
              <w:bottom w:val="single" w:sz="8"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26,2</w:t>
            </w:r>
          </w:p>
        </w:tc>
        <w:tc>
          <w:tcPr>
            <w:tcW w:w="652" w:type="pct"/>
            <w:tcBorders>
              <w:top w:val="single" w:sz="8" w:space="0" w:color="auto"/>
              <w:left w:val="nil"/>
              <w:bottom w:val="single" w:sz="8" w:space="0" w:color="auto"/>
              <w:right w:val="single" w:sz="4" w:space="0" w:color="auto"/>
            </w:tcBorders>
            <w:shd w:val="clear" w:color="auto" w:fill="auto"/>
            <w:noWrap/>
            <w:vAlign w:val="bottom"/>
            <w:hideMark/>
          </w:tcPr>
          <w:p w:rsidR="00701E7A" w:rsidRPr="00260953" w:rsidRDefault="00701E7A" w:rsidP="004417B3">
            <w:pPr>
              <w:spacing w:after="0" w:line="271" w:lineRule="auto"/>
              <w:jc w:val="both"/>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33,3</w:t>
            </w:r>
          </w:p>
        </w:tc>
      </w:tr>
    </w:tbl>
    <w:p w:rsidR="00701E7A" w:rsidRPr="00260953" w:rsidRDefault="00701E7A" w:rsidP="00260953">
      <w:pPr>
        <w:autoSpaceDE w:val="0"/>
        <w:autoSpaceDN w:val="0"/>
        <w:adjustRightInd w:val="0"/>
        <w:spacing w:after="0" w:line="271" w:lineRule="auto"/>
        <w:ind w:firstLine="709"/>
        <w:jc w:val="both"/>
        <w:rPr>
          <w:rFonts w:ascii="Liberation Serif" w:hAnsi="Liberation Serif" w:cs="Times New Roman"/>
          <w:sz w:val="24"/>
          <w:szCs w:val="24"/>
        </w:rPr>
      </w:pPr>
    </w:p>
    <w:p w:rsidR="00D83D20" w:rsidRPr="00260953" w:rsidRDefault="00D83D20"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Лучшие результаты показали выпускники ОО 1, 2, 4, 5, 7, 21, 32. Стоит отметить успехи ОО №7, уже второй год подряд их выпускники  справляются с экзаменационной работой  на максимальный балл - 100. </w:t>
      </w:r>
    </w:p>
    <w:p w:rsidR="00D83D20" w:rsidRPr="00260953" w:rsidRDefault="00D83D20"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Средний балл составляет 65. В зону риска с баллом ниже среднего вошли ОО 2,3,6,9,10,15,26,28. </w:t>
      </w:r>
    </w:p>
    <w:p w:rsidR="00D83D20" w:rsidRPr="00260953" w:rsidRDefault="00D83D20"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Таким образом, к значимым изменениям результатов ЕГЭ в 2022 году следует отнести увеличение в 2 раза доли участников, не преодолевших минимальный балл. Это связано с тем, что в </w:t>
      </w:r>
      <w:proofErr w:type="spellStart"/>
      <w:r w:rsidRPr="00260953">
        <w:rPr>
          <w:rFonts w:ascii="Liberation Serif" w:hAnsi="Liberation Serif" w:cs="Times New Roman"/>
          <w:sz w:val="24"/>
          <w:szCs w:val="24"/>
        </w:rPr>
        <w:t>КИМах</w:t>
      </w:r>
      <w:proofErr w:type="spellEnd"/>
      <w:r w:rsidRPr="00260953">
        <w:rPr>
          <w:rFonts w:ascii="Liberation Serif" w:hAnsi="Liberation Serif" w:cs="Times New Roman"/>
          <w:sz w:val="24"/>
          <w:szCs w:val="24"/>
        </w:rPr>
        <w:t xml:space="preserve"> 2022 года задания базового уровня несколько усложнены, стали более объемными и требуют вдумчивого решения, внимания со стороны абитуриентов, а не набора простых действий. Увеличение доли участников, не преодолевших минимальный балл, повлияло и на снижение среднего балла. Однако число работ с баллами 80 и выше достаточно высоко и показывает хороший уровень подготовки школьников.</w:t>
      </w:r>
    </w:p>
    <w:p w:rsidR="00AE65A9" w:rsidRPr="00260953" w:rsidRDefault="00AE65A9" w:rsidP="00260953">
      <w:pPr>
        <w:autoSpaceDE w:val="0"/>
        <w:autoSpaceDN w:val="0"/>
        <w:adjustRightInd w:val="0"/>
        <w:spacing w:after="0" w:line="271" w:lineRule="auto"/>
        <w:ind w:firstLine="709"/>
        <w:jc w:val="both"/>
        <w:rPr>
          <w:rFonts w:ascii="Liberation Serif" w:hAnsi="Liberation Serif" w:cs="Times New Roman"/>
          <w:sz w:val="24"/>
          <w:szCs w:val="24"/>
        </w:rPr>
      </w:pPr>
    </w:p>
    <w:p w:rsidR="00AE65A9" w:rsidRPr="00260953" w:rsidRDefault="00AE65A9"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2.7.4</w:t>
      </w:r>
      <w:r w:rsidRPr="00260953">
        <w:rPr>
          <w:rFonts w:ascii="Liberation Serif" w:hAnsi="Liberation Serif" w:cs="Times New Roman"/>
          <w:b/>
          <w:sz w:val="24"/>
          <w:szCs w:val="24"/>
        </w:rPr>
        <w:tab/>
        <w:t>Статистический анализ результатов выполнения заданий КИМ по информатике</w:t>
      </w:r>
    </w:p>
    <w:p w:rsidR="004023C4" w:rsidRPr="00260953" w:rsidRDefault="004023C4"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AE65A9" w:rsidRPr="004417B3" w:rsidRDefault="004417B3" w:rsidP="004417B3">
      <w:pPr>
        <w:autoSpaceDE w:val="0"/>
        <w:autoSpaceDN w:val="0"/>
        <w:adjustRightInd w:val="0"/>
        <w:spacing w:after="0" w:line="271" w:lineRule="auto"/>
        <w:ind w:firstLine="709"/>
        <w:jc w:val="right"/>
        <w:rPr>
          <w:rFonts w:ascii="Liberation Serif" w:hAnsi="Liberation Serif" w:cs="Times New Roman"/>
          <w:i/>
          <w:sz w:val="18"/>
          <w:szCs w:val="18"/>
        </w:rPr>
      </w:pPr>
      <w:r>
        <w:rPr>
          <w:rFonts w:ascii="Liberation Serif" w:hAnsi="Liberation Serif" w:cs="Times New Roman"/>
          <w:i/>
          <w:sz w:val="18"/>
          <w:szCs w:val="18"/>
        </w:rPr>
        <w:t>Таблица 44</w:t>
      </w:r>
    </w:p>
    <w:p w:rsidR="004023C4" w:rsidRPr="00260953" w:rsidRDefault="004023C4" w:rsidP="00260953">
      <w:pPr>
        <w:autoSpaceDE w:val="0"/>
        <w:autoSpaceDN w:val="0"/>
        <w:adjustRightInd w:val="0"/>
        <w:spacing w:after="0" w:line="271" w:lineRule="auto"/>
        <w:ind w:firstLine="709"/>
        <w:jc w:val="both"/>
        <w:rPr>
          <w:rFonts w:ascii="Liberation Serif" w:hAnsi="Liberation Serif" w:cs="Times New Roman"/>
          <w:i/>
          <w:sz w:val="24"/>
          <w:szCs w:val="24"/>
        </w:rPr>
      </w:pPr>
    </w:p>
    <w:tbl>
      <w:tblPr>
        <w:tblStyle w:val="a8"/>
        <w:tblW w:w="5000" w:type="pct"/>
        <w:tblLook w:val="04A0" w:firstRow="1" w:lastRow="0" w:firstColumn="1" w:lastColumn="0" w:noHBand="0" w:noVBand="1"/>
      </w:tblPr>
      <w:tblGrid>
        <w:gridCol w:w="560"/>
        <w:gridCol w:w="7052"/>
        <w:gridCol w:w="1373"/>
        <w:gridCol w:w="1578"/>
      </w:tblGrid>
      <w:tr w:rsidR="00E309A5" w:rsidRPr="00260953" w:rsidTr="004417B3">
        <w:tc>
          <w:tcPr>
            <w:tcW w:w="241" w:type="pct"/>
            <w:vAlign w:val="center"/>
          </w:tcPr>
          <w:p w:rsidR="00E309A5" w:rsidRPr="00260953" w:rsidRDefault="00E309A5" w:rsidP="004417B3">
            <w:pPr>
              <w:spacing w:line="271" w:lineRule="auto"/>
              <w:jc w:val="both"/>
              <w:rPr>
                <w:rFonts w:ascii="Liberation Serif" w:hAnsi="Liberation Serif"/>
                <w:b/>
                <w:sz w:val="24"/>
                <w:szCs w:val="24"/>
              </w:rPr>
            </w:pPr>
            <w:r w:rsidRPr="00260953">
              <w:rPr>
                <w:rFonts w:ascii="Liberation Serif" w:hAnsi="Liberation Serif"/>
                <w:b/>
                <w:sz w:val="24"/>
                <w:szCs w:val="24"/>
              </w:rPr>
              <w:t xml:space="preserve">№ </w:t>
            </w:r>
            <w:proofErr w:type="gramStart"/>
            <w:r w:rsidRPr="00260953">
              <w:rPr>
                <w:rFonts w:ascii="Liberation Serif" w:hAnsi="Liberation Serif"/>
                <w:b/>
                <w:sz w:val="24"/>
                <w:szCs w:val="24"/>
              </w:rPr>
              <w:t>п</w:t>
            </w:r>
            <w:proofErr w:type="gramEnd"/>
            <w:r w:rsidRPr="00260953">
              <w:rPr>
                <w:rFonts w:ascii="Liberation Serif" w:hAnsi="Liberation Serif"/>
                <w:b/>
                <w:sz w:val="24"/>
                <w:szCs w:val="24"/>
              </w:rPr>
              <w:t>/п</w:t>
            </w:r>
          </w:p>
        </w:tc>
        <w:tc>
          <w:tcPr>
            <w:tcW w:w="3744" w:type="pct"/>
            <w:vAlign w:val="center"/>
          </w:tcPr>
          <w:p w:rsidR="00E309A5" w:rsidRPr="00260953" w:rsidRDefault="00E309A5" w:rsidP="004417B3">
            <w:pPr>
              <w:spacing w:line="271" w:lineRule="auto"/>
              <w:jc w:val="both"/>
              <w:rPr>
                <w:rFonts w:ascii="Liberation Serif" w:hAnsi="Liberation Serif"/>
                <w:b/>
                <w:sz w:val="24"/>
                <w:szCs w:val="24"/>
              </w:rPr>
            </w:pPr>
            <w:r w:rsidRPr="00260953">
              <w:rPr>
                <w:rFonts w:ascii="Liberation Serif" w:hAnsi="Liberation Serif"/>
                <w:b/>
                <w:sz w:val="24"/>
                <w:szCs w:val="24"/>
              </w:rPr>
              <w:t>Проверяемые требования</w:t>
            </w:r>
          </w:p>
        </w:tc>
        <w:tc>
          <w:tcPr>
            <w:tcW w:w="541" w:type="pct"/>
            <w:vAlign w:val="center"/>
          </w:tcPr>
          <w:p w:rsidR="00E309A5" w:rsidRPr="00260953" w:rsidRDefault="00E309A5" w:rsidP="004417B3">
            <w:pPr>
              <w:spacing w:line="271" w:lineRule="auto"/>
              <w:jc w:val="both"/>
              <w:rPr>
                <w:rFonts w:ascii="Liberation Serif" w:hAnsi="Liberation Serif"/>
                <w:b/>
                <w:sz w:val="24"/>
                <w:szCs w:val="24"/>
              </w:rPr>
            </w:pPr>
            <w:r w:rsidRPr="00260953">
              <w:rPr>
                <w:rFonts w:ascii="Liberation Serif" w:hAnsi="Liberation Serif"/>
                <w:b/>
                <w:sz w:val="24"/>
                <w:szCs w:val="24"/>
              </w:rPr>
              <w:t>уровень сложности задания</w:t>
            </w:r>
          </w:p>
        </w:tc>
        <w:tc>
          <w:tcPr>
            <w:tcW w:w="474" w:type="pct"/>
            <w:vAlign w:val="center"/>
          </w:tcPr>
          <w:p w:rsidR="00E309A5" w:rsidRPr="00260953" w:rsidRDefault="00E309A5" w:rsidP="004417B3">
            <w:pPr>
              <w:tabs>
                <w:tab w:val="left" w:pos="374"/>
              </w:tabs>
              <w:spacing w:line="271" w:lineRule="auto"/>
              <w:jc w:val="both"/>
              <w:rPr>
                <w:rFonts w:ascii="Liberation Serif" w:hAnsi="Liberation Serif"/>
                <w:b/>
                <w:sz w:val="24"/>
                <w:szCs w:val="24"/>
              </w:rPr>
            </w:pPr>
            <w:r w:rsidRPr="00260953">
              <w:rPr>
                <w:rFonts w:ascii="Liberation Serif" w:hAnsi="Liberation Serif"/>
                <w:b/>
                <w:sz w:val="24"/>
                <w:szCs w:val="24"/>
              </w:rPr>
              <w:t>процент выполнения</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w:t>
            </w:r>
          </w:p>
        </w:tc>
        <w:tc>
          <w:tcPr>
            <w:tcW w:w="3744" w:type="pct"/>
            <w:vAlign w:val="center"/>
          </w:tcPr>
          <w:p w:rsidR="00E309A5" w:rsidRPr="00260953" w:rsidRDefault="00E309A5" w:rsidP="004417B3">
            <w:pPr>
              <w:autoSpaceDE w:val="0"/>
              <w:autoSpaceDN w:val="0"/>
              <w:adjustRightInd w:val="0"/>
              <w:spacing w:line="271" w:lineRule="auto"/>
              <w:jc w:val="both"/>
              <w:rPr>
                <w:rFonts w:ascii="Liberation Serif" w:eastAsia="Times New Roman" w:hAnsi="Liberation Serif" w:cs="Times New Roman"/>
                <w:sz w:val="24"/>
                <w:szCs w:val="24"/>
              </w:rPr>
            </w:pPr>
            <w:r w:rsidRPr="00260953">
              <w:rPr>
                <w:rFonts w:ascii="Liberation Serif" w:hAnsi="Liberation Serif" w:cs="Times New Roman"/>
                <w:sz w:val="24"/>
                <w:szCs w:val="24"/>
              </w:rPr>
              <w:t>Умение представлять и считывать данные в разных типах информационных моделей (</w:t>
            </w:r>
            <w:proofErr w:type="spellStart"/>
            <w:r w:rsidRPr="00260953">
              <w:rPr>
                <w:rFonts w:ascii="Liberation Serif" w:hAnsi="Liberation Serif" w:cs="Times New Roman"/>
                <w:sz w:val="24"/>
                <w:szCs w:val="24"/>
              </w:rPr>
              <w:t>схемы</w:t>
            </w:r>
            <w:proofErr w:type="gramStart"/>
            <w:r w:rsidRPr="00260953">
              <w:rPr>
                <w:rFonts w:ascii="Liberation Serif" w:hAnsi="Liberation Serif" w:cs="Times New Roman"/>
                <w:sz w:val="24"/>
                <w:szCs w:val="24"/>
              </w:rPr>
              <w:t>,к</w:t>
            </w:r>
            <w:proofErr w:type="gramEnd"/>
            <w:r w:rsidRPr="00260953">
              <w:rPr>
                <w:rFonts w:ascii="Liberation Serif" w:hAnsi="Liberation Serif" w:cs="Times New Roman"/>
                <w:sz w:val="24"/>
                <w:szCs w:val="24"/>
              </w:rPr>
              <w:t>арты</w:t>
            </w:r>
            <w:proofErr w:type="spellEnd"/>
            <w:r w:rsidRPr="00260953">
              <w:rPr>
                <w:rFonts w:ascii="Liberation Serif" w:hAnsi="Liberation Serif" w:cs="Times New Roman"/>
                <w:sz w:val="24"/>
                <w:szCs w:val="24"/>
              </w:rPr>
              <w:t>, таблицы, графики и формулы)</w:t>
            </w:r>
          </w:p>
        </w:tc>
        <w:tc>
          <w:tcPr>
            <w:tcW w:w="541" w:type="pct"/>
            <w:vAlign w:val="center"/>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91,7</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w:t>
            </w:r>
          </w:p>
        </w:tc>
        <w:tc>
          <w:tcPr>
            <w:tcW w:w="3744" w:type="pct"/>
            <w:vAlign w:val="center"/>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Умение строить таблицы истинности и логические схемы</w:t>
            </w:r>
          </w:p>
        </w:tc>
        <w:tc>
          <w:tcPr>
            <w:tcW w:w="541" w:type="pct"/>
          </w:tcPr>
          <w:p w:rsidR="00E309A5" w:rsidRPr="00260953" w:rsidRDefault="00E309A5" w:rsidP="004417B3">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89,3</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Знание о технологии хранения, поиска и сортировки информации в реляционных базах данных</w:t>
            </w:r>
          </w:p>
        </w:tc>
        <w:tc>
          <w:tcPr>
            <w:tcW w:w="541" w:type="pct"/>
          </w:tcPr>
          <w:p w:rsidR="00E309A5" w:rsidRPr="00260953" w:rsidRDefault="00E309A5" w:rsidP="004417B3">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84,5</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кодировать и декодировать информацию</w:t>
            </w:r>
          </w:p>
        </w:tc>
        <w:tc>
          <w:tcPr>
            <w:tcW w:w="541" w:type="pct"/>
          </w:tcPr>
          <w:p w:rsidR="00E309A5" w:rsidRPr="00260953" w:rsidRDefault="00E309A5" w:rsidP="004417B3">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67,9</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 xml:space="preserve">Формальное исполнение алгоритма, записанного на </w:t>
            </w:r>
            <w:proofErr w:type="gramStart"/>
            <w:r w:rsidRPr="00260953">
              <w:rPr>
                <w:rFonts w:ascii="Liberation Serif" w:hAnsi="Liberation Serif"/>
              </w:rPr>
              <w:t>естественном</w:t>
            </w:r>
            <w:proofErr w:type="gramEnd"/>
          </w:p>
          <w:p w:rsidR="00E309A5" w:rsidRPr="00260953" w:rsidRDefault="00E309A5" w:rsidP="004417B3">
            <w:pPr>
              <w:pStyle w:val="Default"/>
              <w:spacing w:line="271" w:lineRule="auto"/>
              <w:jc w:val="both"/>
              <w:rPr>
                <w:rFonts w:ascii="Liberation Serif" w:hAnsi="Liberation Serif"/>
              </w:rPr>
            </w:pPr>
            <w:proofErr w:type="gramStart"/>
            <w:r w:rsidRPr="00260953">
              <w:rPr>
                <w:rFonts w:ascii="Liberation Serif" w:hAnsi="Liberation Serif"/>
              </w:rPr>
              <w:t>языке</w:t>
            </w:r>
            <w:proofErr w:type="gramEnd"/>
            <w:r w:rsidRPr="00260953">
              <w:rPr>
                <w:rFonts w:ascii="Liberation Serif" w:hAnsi="Liberation Serif"/>
              </w:rPr>
              <w:t>, или умение создавать линейный алгоритм для формального исполнителя с ограниченным набором команд</w:t>
            </w:r>
          </w:p>
        </w:tc>
        <w:tc>
          <w:tcPr>
            <w:tcW w:w="541" w:type="pct"/>
          </w:tcPr>
          <w:p w:rsidR="00E309A5" w:rsidRPr="00260953" w:rsidRDefault="00E309A5" w:rsidP="004417B3">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48,8</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Знание основных конструкций языка программирования, понятия переменной, оператора присваивания</w:t>
            </w:r>
          </w:p>
        </w:tc>
        <w:tc>
          <w:tcPr>
            <w:tcW w:w="541" w:type="pct"/>
          </w:tcPr>
          <w:p w:rsidR="00E309A5" w:rsidRPr="00260953" w:rsidRDefault="00E309A5" w:rsidP="004417B3">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81</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определять объём памяти, необходимый для хранения графической и звуковой информации</w:t>
            </w:r>
          </w:p>
        </w:tc>
        <w:tc>
          <w:tcPr>
            <w:tcW w:w="541" w:type="pct"/>
            <w:vAlign w:val="center"/>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35,7</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Знание о методах измерения количества информации</w:t>
            </w:r>
          </w:p>
        </w:tc>
        <w:tc>
          <w:tcPr>
            <w:tcW w:w="541" w:type="pct"/>
            <w:vAlign w:val="center"/>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29,8</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9</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обрабатывать числовую информацию в электронных таблицах</w:t>
            </w:r>
          </w:p>
        </w:tc>
        <w:tc>
          <w:tcPr>
            <w:tcW w:w="541" w:type="pct"/>
            <w:vAlign w:val="center"/>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50</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10</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Информационный поиск средствами операционной системы или</w:t>
            </w:r>
          </w:p>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текстового процессора</w:t>
            </w:r>
          </w:p>
        </w:tc>
        <w:tc>
          <w:tcPr>
            <w:tcW w:w="541" w:type="pct"/>
            <w:vAlign w:val="center"/>
          </w:tcPr>
          <w:p w:rsidR="00E309A5" w:rsidRPr="00260953" w:rsidRDefault="004023C4"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84,5</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lastRenderedPageBreak/>
              <w:t>11</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подсчитывать информационный объём сообщения</w:t>
            </w:r>
          </w:p>
        </w:tc>
        <w:tc>
          <w:tcPr>
            <w:tcW w:w="541" w:type="pct"/>
            <w:vAlign w:val="center"/>
          </w:tcPr>
          <w:p w:rsidR="00E309A5" w:rsidRPr="00260953" w:rsidRDefault="004023C4" w:rsidP="004417B3">
            <w:pPr>
              <w:widowControl w:val="0"/>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51,2</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12</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анализировать результат исполнения алгоритма</w:t>
            </w:r>
          </w:p>
        </w:tc>
        <w:tc>
          <w:tcPr>
            <w:tcW w:w="541" w:type="pct"/>
          </w:tcPr>
          <w:p w:rsidR="00E309A5" w:rsidRPr="00260953" w:rsidRDefault="00E309A5" w:rsidP="004417B3">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76,2</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13</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представлять и считывать данные в разных типах информационных моделей (схемы, карты, таблицы, графики и формулы)</w:t>
            </w:r>
          </w:p>
        </w:tc>
        <w:tc>
          <w:tcPr>
            <w:tcW w:w="541" w:type="pct"/>
          </w:tcPr>
          <w:p w:rsidR="00E309A5" w:rsidRPr="00260953" w:rsidRDefault="004023C4" w:rsidP="004417B3">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54,8</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14</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Знание позиционных систем счисления</w:t>
            </w:r>
          </w:p>
        </w:tc>
        <w:tc>
          <w:tcPr>
            <w:tcW w:w="541" w:type="pct"/>
          </w:tcPr>
          <w:p w:rsidR="00E309A5" w:rsidRPr="00260953" w:rsidRDefault="00E309A5" w:rsidP="004417B3">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51,2</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15</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Знание основных понятий и законов математической логики</w:t>
            </w:r>
          </w:p>
        </w:tc>
        <w:tc>
          <w:tcPr>
            <w:tcW w:w="541" w:type="pct"/>
          </w:tcPr>
          <w:p w:rsidR="00E309A5" w:rsidRPr="00260953" w:rsidRDefault="00E309A5" w:rsidP="004417B3">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47,6</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16</w:t>
            </w:r>
          </w:p>
        </w:tc>
        <w:tc>
          <w:tcPr>
            <w:tcW w:w="3744" w:type="pct"/>
            <w:vAlign w:val="center"/>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hAnsi="Liberation Serif"/>
                <w:sz w:val="24"/>
                <w:szCs w:val="24"/>
              </w:rPr>
              <w:t>Вычисление рекуррентных выражений</w:t>
            </w:r>
          </w:p>
        </w:tc>
        <w:tc>
          <w:tcPr>
            <w:tcW w:w="541" w:type="pct"/>
          </w:tcPr>
          <w:p w:rsidR="00E309A5" w:rsidRPr="00260953" w:rsidRDefault="00E309A5" w:rsidP="004417B3">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78,6</w:t>
            </w:r>
          </w:p>
        </w:tc>
      </w:tr>
      <w:tr w:rsidR="00E309A5" w:rsidRPr="00260953" w:rsidTr="004417B3">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17</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создавать собственные программы (20–40 строк) для обработки целочисленной информации</w:t>
            </w:r>
          </w:p>
        </w:tc>
        <w:tc>
          <w:tcPr>
            <w:tcW w:w="541" w:type="pct"/>
          </w:tcPr>
          <w:p w:rsidR="00E309A5" w:rsidRPr="00260953" w:rsidRDefault="004023C4" w:rsidP="004417B3">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47,6</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18</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обрабатывать вещественные выражения в электронных таблицах</w:t>
            </w:r>
          </w:p>
        </w:tc>
        <w:tc>
          <w:tcPr>
            <w:tcW w:w="541" w:type="pct"/>
          </w:tcPr>
          <w:p w:rsidR="00E309A5" w:rsidRPr="00260953" w:rsidRDefault="00E309A5" w:rsidP="004417B3">
            <w:pPr>
              <w:spacing w:line="271" w:lineRule="auto"/>
              <w:jc w:val="both"/>
              <w:rPr>
                <w:rFonts w:ascii="Liberation Serif" w:hAnsi="Liberation Serif"/>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61,9</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19</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анализировать алгоритм логической игры</w:t>
            </w:r>
          </w:p>
        </w:tc>
        <w:tc>
          <w:tcPr>
            <w:tcW w:w="541" w:type="pct"/>
          </w:tcPr>
          <w:p w:rsidR="00E309A5" w:rsidRPr="00260953" w:rsidRDefault="004023C4" w:rsidP="004417B3">
            <w:pPr>
              <w:spacing w:line="271" w:lineRule="auto"/>
              <w:jc w:val="both"/>
              <w:rPr>
                <w:rFonts w:ascii="Liberation Serif" w:hAnsi="Liberation Serif"/>
                <w:sz w:val="24"/>
                <w:szCs w:val="24"/>
              </w:rPr>
            </w:pPr>
            <w:r w:rsidRPr="00260953">
              <w:rPr>
                <w:rFonts w:ascii="Liberation Serif" w:eastAsia="Times New Roman" w:hAnsi="Liberation Serif" w:cs="Times New Roman"/>
                <w:sz w:val="24"/>
                <w:szCs w:val="24"/>
              </w:rPr>
              <w:t>Б</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76,2</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20</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найти выигрышную стратегию игры</w:t>
            </w:r>
          </w:p>
        </w:tc>
        <w:tc>
          <w:tcPr>
            <w:tcW w:w="541" w:type="pct"/>
          </w:tcPr>
          <w:p w:rsidR="00E309A5" w:rsidRPr="00260953" w:rsidRDefault="004023C4" w:rsidP="004417B3">
            <w:pPr>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64,3</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21</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построить дерево игры по заданному алгоритму и найти</w:t>
            </w:r>
          </w:p>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выигрышную стратегию</w:t>
            </w:r>
          </w:p>
        </w:tc>
        <w:tc>
          <w:tcPr>
            <w:tcW w:w="541" w:type="pct"/>
          </w:tcPr>
          <w:p w:rsidR="00E309A5" w:rsidRPr="00260953" w:rsidRDefault="004023C4" w:rsidP="004417B3">
            <w:pPr>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В</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52,4</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22</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анализировать алгоритм, содержащий ветвление и цикл</w:t>
            </w:r>
          </w:p>
        </w:tc>
        <w:tc>
          <w:tcPr>
            <w:tcW w:w="541" w:type="pct"/>
          </w:tcPr>
          <w:p w:rsidR="00E309A5" w:rsidRPr="00260953" w:rsidRDefault="004023C4" w:rsidP="004417B3">
            <w:pPr>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84,5</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23</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анализировать результат исполнения алгоритма</w:t>
            </w:r>
          </w:p>
        </w:tc>
        <w:tc>
          <w:tcPr>
            <w:tcW w:w="541" w:type="pct"/>
          </w:tcPr>
          <w:p w:rsidR="00E309A5" w:rsidRPr="00260953" w:rsidRDefault="004023C4" w:rsidP="004417B3">
            <w:pPr>
              <w:spacing w:line="271" w:lineRule="auto"/>
              <w:jc w:val="both"/>
              <w:rPr>
                <w:rFonts w:ascii="Liberation Serif" w:eastAsia="Times New Roman" w:hAnsi="Liberation Serif" w:cs="Times New Roman"/>
                <w:sz w:val="24"/>
                <w:szCs w:val="24"/>
              </w:rPr>
            </w:pPr>
            <w:proofErr w:type="gramStart"/>
            <w:r w:rsidRPr="00260953">
              <w:rPr>
                <w:rFonts w:ascii="Liberation Serif" w:eastAsia="Times New Roman" w:hAnsi="Liberation Serif" w:cs="Times New Roman"/>
                <w:sz w:val="24"/>
                <w:szCs w:val="24"/>
              </w:rPr>
              <w:t>П</w:t>
            </w:r>
            <w:proofErr w:type="gramEnd"/>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52,4</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24</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создавать собственные программы (10–20 строк) для обработки символьной информации</w:t>
            </w:r>
          </w:p>
        </w:tc>
        <w:tc>
          <w:tcPr>
            <w:tcW w:w="541" w:type="pct"/>
          </w:tcPr>
          <w:p w:rsidR="00E309A5" w:rsidRPr="00260953" w:rsidRDefault="004023C4" w:rsidP="004417B3">
            <w:pPr>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В</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25</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25</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создавать собственные программы (10–20 строк) для обработки целочисленной информации</w:t>
            </w:r>
          </w:p>
        </w:tc>
        <w:tc>
          <w:tcPr>
            <w:tcW w:w="541" w:type="pct"/>
          </w:tcPr>
          <w:p w:rsidR="00E309A5" w:rsidRPr="00260953" w:rsidRDefault="004023C4" w:rsidP="004417B3">
            <w:pPr>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В</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33,3</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26</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обрабатывать целочисленную информацию с использованием сортировки</w:t>
            </w:r>
          </w:p>
        </w:tc>
        <w:tc>
          <w:tcPr>
            <w:tcW w:w="541" w:type="pct"/>
          </w:tcPr>
          <w:p w:rsidR="00E309A5" w:rsidRPr="00260953" w:rsidRDefault="004023C4" w:rsidP="004417B3">
            <w:pPr>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В</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17,9</w:t>
            </w:r>
          </w:p>
        </w:tc>
      </w:tr>
      <w:tr w:rsidR="00E309A5" w:rsidRPr="00260953" w:rsidTr="004417B3">
        <w:trPr>
          <w:trHeight w:val="513"/>
        </w:trPr>
        <w:tc>
          <w:tcPr>
            <w:tcW w:w="241" w:type="pct"/>
          </w:tcPr>
          <w:p w:rsidR="00E309A5" w:rsidRPr="00260953" w:rsidRDefault="00E309A5"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27</w:t>
            </w:r>
          </w:p>
        </w:tc>
        <w:tc>
          <w:tcPr>
            <w:tcW w:w="3744" w:type="pct"/>
          </w:tcPr>
          <w:p w:rsidR="00E309A5" w:rsidRPr="00260953" w:rsidRDefault="00E309A5" w:rsidP="004417B3">
            <w:pPr>
              <w:pStyle w:val="Default"/>
              <w:spacing w:line="271" w:lineRule="auto"/>
              <w:jc w:val="both"/>
              <w:rPr>
                <w:rFonts w:ascii="Liberation Serif" w:hAnsi="Liberation Serif"/>
              </w:rPr>
            </w:pPr>
            <w:r w:rsidRPr="00260953">
              <w:rPr>
                <w:rFonts w:ascii="Liberation Serif" w:hAnsi="Liberation Serif"/>
              </w:rPr>
              <w:t>Умение создавать собственные программы (20–40 строк) для анализа числовых последовательностей</w:t>
            </w:r>
          </w:p>
        </w:tc>
        <w:tc>
          <w:tcPr>
            <w:tcW w:w="541" w:type="pct"/>
          </w:tcPr>
          <w:p w:rsidR="00E309A5" w:rsidRPr="00260953" w:rsidRDefault="004023C4" w:rsidP="004417B3">
            <w:pPr>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В</w:t>
            </w:r>
          </w:p>
        </w:tc>
        <w:tc>
          <w:tcPr>
            <w:tcW w:w="474" w:type="pct"/>
            <w:vAlign w:val="center"/>
          </w:tcPr>
          <w:p w:rsidR="00E309A5" w:rsidRPr="00260953" w:rsidRDefault="00DC6911" w:rsidP="004417B3">
            <w:pPr>
              <w:widowControl w:val="0"/>
              <w:spacing w:line="271" w:lineRule="auto"/>
              <w:jc w:val="both"/>
              <w:rPr>
                <w:rFonts w:ascii="Liberation Serif" w:eastAsia="Times New Roman" w:hAnsi="Liberation Serif" w:cs="Times New Roman"/>
                <w:sz w:val="24"/>
                <w:szCs w:val="24"/>
              </w:rPr>
            </w:pPr>
            <w:r w:rsidRPr="00260953">
              <w:rPr>
                <w:rFonts w:ascii="Liberation Serif" w:eastAsia="Times New Roman" w:hAnsi="Liberation Serif" w:cs="Times New Roman"/>
                <w:sz w:val="24"/>
                <w:szCs w:val="24"/>
              </w:rPr>
              <w:t>4,8</w:t>
            </w:r>
          </w:p>
        </w:tc>
      </w:tr>
    </w:tbl>
    <w:p w:rsidR="00AE65A9" w:rsidRPr="00260953" w:rsidRDefault="00AE65A9"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C62035" w:rsidRPr="00260953" w:rsidRDefault="00C62035"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Анализ статистических данных показывает, что наиболее успешно (выше 80 баллов) были выполнены задания №1 (91,7 %), 2 (89,3 %), 3(84,5%), 6 (81%), 10 (84,8%), 22 (84,5%). Самый высокий уровень выполнения соответствует 1 заданию, проверяющему навыки умение представлять и считывать данные в разных типах информационных моделей. Низкое качество выполнения (меньше </w:t>
      </w:r>
      <w:r w:rsidR="006F101A" w:rsidRPr="00260953">
        <w:rPr>
          <w:rFonts w:ascii="Liberation Serif" w:hAnsi="Liberation Serif" w:cs="Times New Roman"/>
          <w:sz w:val="24"/>
          <w:szCs w:val="24"/>
        </w:rPr>
        <w:t>50</w:t>
      </w:r>
      <w:r w:rsidRPr="00260953">
        <w:rPr>
          <w:rFonts w:ascii="Liberation Serif" w:hAnsi="Liberation Serif" w:cs="Times New Roman"/>
          <w:sz w:val="24"/>
          <w:szCs w:val="24"/>
        </w:rPr>
        <w:t xml:space="preserve"> баллов) характерно для заданий </w:t>
      </w:r>
      <w:r w:rsidR="006F101A" w:rsidRPr="00260953">
        <w:rPr>
          <w:rFonts w:ascii="Liberation Serif" w:hAnsi="Liberation Serif" w:cs="Times New Roman"/>
          <w:sz w:val="24"/>
          <w:szCs w:val="24"/>
        </w:rPr>
        <w:t>5</w:t>
      </w:r>
      <w:r w:rsidRPr="00260953">
        <w:rPr>
          <w:rFonts w:ascii="Liberation Serif" w:hAnsi="Liberation Serif" w:cs="Times New Roman"/>
          <w:sz w:val="24"/>
          <w:szCs w:val="24"/>
        </w:rPr>
        <w:t xml:space="preserve">, </w:t>
      </w:r>
      <w:r w:rsidR="006F101A" w:rsidRPr="00260953">
        <w:rPr>
          <w:rFonts w:ascii="Liberation Serif" w:hAnsi="Liberation Serif" w:cs="Times New Roman"/>
          <w:sz w:val="24"/>
          <w:szCs w:val="24"/>
        </w:rPr>
        <w:t>7</w:t>
      </w:r>
      <w:r w:rsidRPr="00260953">
        <w:rPr>
          <w:rFonts w:ascii="Liberation Serif" w:hAnsi="Liberation Serif" w:cs="Times New Roman"/>
          <w:sz w:val="24"/>
          <w:szCs w:val="24"/>
        </w:rPr>
        <w:t xml:space="preserve">, </w:t>
      </w:r>
      <w:r w:rsidR="006F101A" w:rsidRPr="00260953">
        <w:rPr>
          <w:rFonts w:ascii="Liberation Serif" w:hAnsi="Liberation Serif" w:cs="Times New Roman"/>
          <w:sz w:val="24"/>
          <w:szCs w:val="24"/>
        </w:rPr>
        <w:t>8</w:t>
      </w:r>
      <w:r w:rsidRPr="00260953">
        <w:rPr>
          <w:rFonts w:ascii="Liberation Serif" w:hAnsi="Liberation Serif" w:cs="Times New Roman"/>
          <w:sz w:val="24"/>
          <w:szCs w:val="24"/>
        </w:rPr>
        <w:t xml:space="preserve">, 15, </w:t>
      </w:r>
      <w:r w:rsidR="006F101A" w:rsidRPr="00260953">
        <w:rPr>
          <w:rFonts w:ascii="Liberation Serif" w:hAnsi="Liberation Serif" w:cs="Times New Roman"/>
          <w:sz w:val="24"/>
          <w:szCs w:val="24"/>
        </w:rPr>
        <w:t>17, 24, 25, 26, 27.</w:t>
      </w:r>
    </w:p>
    <w:p w:rsidR="00C62035" w:rsidRPr="00260953" w:rsidRDefault="00C62035"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Наибольшее затруднение у выпускников вызвали задания высокого уровня сложности: </w:t>
      </w:r>
      <w:r w:rsidR="006F101A" w:rsidRPr="00260953">
        <w:rPr>
          <w:rFonts w:ascii="Liberation Serif" w:hAnsi="Liberation Serif" w:cs="Times New Roman"/>
          <w:sz w:val="24"/>
          <w:szCs w:val="24"/>
        </w:rPr>
        <w:t>26, 27 менее 20%.</w:t>
      </w:r>
    </w:p>
    <w:p w:rsidR="00DC6911" w:rsidRPr="00260953" w:rsidRDefault="00C62035"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Для понимания качества освоения выпускниками 2022г. требований ФГОС сравним процент выполнения заданий по уровню их сложности (таблица 4</w:t>
      </w:r>
      <w:r w:rsidR="004417B3">
        <w:rPr>
          <w:rFonts w:ascii="Liberation Serif" w:hAnsi="Liberation Serif" w:cs="Times New Roman"/>
          <w:sz w:val="24"/>
          <w:szCs w:val="24"/>
        </w:rPr>
        <w:t>5</w:t>
      </w:r>
      <w:r w:rsidRPr="00260953">
        <w:rPr>
          <w:rFonts w:ascii="Liberation Serif" w:hAnsi="Liberation Serif" w:cs="Times New Roman"/>
          <w:sz w:val="24"/>
          <w:szCs w:val="24"/>
        </w:rPr>
        <w:t>).</w:t>
      </w:r>
    </w:p>
    <w:p w:rsidR="00DC6911" w:rsidRPr="004417B3" w:rsidRDefault="00C62035" w:rsidP="004417B3">
      <w:pPr>
        <w:autoSpaceDE w:val="0"/>
        <w:autoSpaceDN w:val="0"/>
        <w:adjustRightInd w:val="0"/>
        <w:spacing w:after="0" w:line="271" w:lineRule="auto"/>
        <w:ind w:firstLine="709"/>
        <w:jc w:val="right"/>
        <w:rPr>
          <w:rFonts w:ascii="Liberation Serif" w:hAnsi="Liberation Serif" w:cs="Times New Roman"/>
          <w:i/>
          <w:sz w:val="18"/>
          <w:szCs w:val="18"/>
        </w:rPr>
      </w:pPr>
      <w:r w:rsidRPr="004417B3">
        <w:rPr>
          <w:rFonts w:ascii="Liberation Serif" w:hAnsi="Liberation Serif" w:cs="Times New Roman"/>
          <w:i/>
          <w:sz w:val="18"/>
          <w:szCs w:val="18"/>
        </w:rPr>
        <w:t>Таблица 4</w:t>
      </w:r>
      <w:r w:rsidR="004417B3" w:rsidRPr="004417B3">
        <w:rPr>
          <w:rFonts w:ascii="Liberation Serif" w:hAnsi="Liberation Serif" w:cs="Times New Roman"/>
          <w:i/>
          <w:sz w:val="18"/>
          <w:szCs w:val="18"/>
        </w:rPr>
        <w:t>5</w:t>
      </w:r>
    </w:p>
    <w:tbl>
      <w:tblPr>
        <w:tblStyle w:val="a8"/>
        <w:tblW w:w="5000" w:type="pct"/>
        <w:tblLook w:val="04A0" w:firstRow="1" w:lastRow="0" w:firstColumn="1" w:lastColumn="0" w:noHBand="0" w:noVBand="1"/>
      </w:tblPr>
      <w:tblGrid>
        <w:gridCol w:w="1759"/>
        <w:gridCol w:w="1760"/>
        <w:gridCol w:w="1760"/>
        <w:gridCol w:w="1762"/>
        <w:gridCol w:w="1762"/>
        <w:gridCol w:w="1760"/>
      </w:tblGrid>
      <w:tr w:rsidR="00DC6911" w:rsidRPr="00260953" w:rsidTr="004417B3">
        <w:tc>
          <w:tcPr>
            <w:tcW w:w="1666" w:type="pct"/>
            <w:gridSpan w:val="2"/>
          </w:tcPr>
          <w:tbl>
            <w:tblPr>
              <w:tblW w:w="0" w:type="auto"/>
              <w:tblBorders>
                <w:top w:val="nil"/>
                <w:left w:val="nil"/>
                <w:bottom w:val="nil"/>
                <w:right w:val="nil"/>
              </w:tblBorders>
              <w:tblLook w:val="0000" w:firstRow="0" w:lastRow="0" w:firstColumn="0" w:lastColumn="0" w:noHBand="0" w:noVBand="0"/>
            </w:tblPr>
            <w:tblGrid>
              <w:gridCol w:w="3303"/>
            </w:tblGrid>
            <w:tr w:rsidR="00DC6911" w:rsidRPr="00260953" w:rsidTr="001D67AE">
              <w:trPr>
                <w:trHeight w:val="225"/>
              </w:trPr>
              <w:tc>
                <w:tcPr>
                  <w:tcW w:w="0" w:type="auto"/>
                </w:tcPr>
                <w:p w:rsidR="00DC6911" w:rsidRPr="00260953" w:rsidRDefault="00DC6911" w:rsidP="004417B3">
                  <w:pPr>
                    <w:autoSpaceDE w:val="0"/>
                    <w:autoSpaceDN w:val="0"/>
                    <w:adjustRightInd w:val="0"/>
                    <w:spacing w:after="0" w:line="271" w:lineRule="auto"/>
                    <w:jc w:val="both"/>
                    <w:rPr>
                      <w:rFonts w:ascii="Liberation Serif" w:hAnsi="Liberation Serif" w:cs="Times New Roman"/>
                      <w:sz w:val="24"/>
                      <w:szCs w:val="24"/>
                    </w:rPr>
                  </w:pPr>
                  <w:r w:rsidRPr="00260953">
                    <w:rPr>
                      <w:rFonts w:ascii="Liberation Serif" w:hAnsi="Liberation Serif" w:cs="Times New Roman"/>
                      <w:b/>
                      <w:bCs/>
                      <w:sz w:val="24"/>
                      <w:szCs w:val="24"/>
                    </w:rPr>
                    <w:t>Базовый уровень   (</w:t>
                  </w:r>
                  <w:r w:rsidR="001D67AE" w:rsidRPr="00260953">
                    <w:rPr>
                      <w:rFonts w:ascii="Liberation Serif" w:hAnsi="Liberation Serif" w:cs="Times New Roman"/>
                      <w:b/>
                      <w:bCs/>
                      <w:sz w:val="24"/>
                      <w:szCs w:val="24"/>
                    </w:rPr>
                    <w:t>11</w:t>
                  </w:r>
                  <w:r w:rsidRPr="00260953">
                    <w:rPr>
                      <w:rFonts w:ascii="Liberation Serif" w:hAnsi="Liberation Serif" w:cs="Times New Roman"/>
                      <w:b/>
                      <w:bCs/>
                      <w:sz w:val="24"/>
                      <w:szCs w:val="24"/>
                    </w:rPr>
                    <w:t xml:space="preserve"> заданий)</w:t>
                  </w:r>
                </w:p>
              </w:tc>
            </w:tr>
            <w:tr w:rsidR="001D67AE" w:rsidRPr="00260953" w:rsidTr="001D67AE">
              <w:trPr>
                <w:trHeight w:val="225"/>
              </w:trPr>
              <w:tc>
                <w:tcPr>
                  <w:tcW w:w="0" w:type="auto"/>
                </w:tcPr>
                <w:p w:rsidR="001D67AE" w:rsidRPr="00260953" w:rsidRDefault="001D67AE" w:rsidP="004417B3">
                  <w:pPr>
                    <w:autoSpaceDE w:val="0"/>
                    <w:autoSpaceDN w:val="0"/>
                    <w:adjustRightInd w:val="0"/>
                    <w:spacing w:after="0" w:line="271" w:lineRule="auto"/>
                    <w:jc w:val="both"/>
                    <w:rPr>
                      <w:rFonts w:ascii="Liberation Serif" w:hAnsi="Liberation Serif" w:cs="Times New Roman"/>
                      <w:b/>
                      <w:bCs/>
                      <w:sz w:val="24"/>
                      <w:szCs w:val="24"/>
                    </w:rPr>
                  </w:pPr>
                </w:p>
              </w:tc>
            </w:tr>
          </w:tbl>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1667" w:type="pct"/>
            <w:gridSpan w:val="2"/>
          </w:tcPr>
          <w:p w:rsidR="00DC6911" w:rsidRPr="00260953" w:rsidRDefault="00DC6911" w:rsidP="004417B3">
            <w:pPr>
              <w:autoSpaceDE w:val="0"/>
              <w:autoSpaceDN w:val="0"/>
              <w:adjustRightInd w:val="0"/>
              <w:spacing w:line="271" w:lineRule="auto"/>
              <w:jc w:val="both"/>
              <w:rPr>
                <w:rFonts w:ascii="Liberation Serif" w:hAnsi="Liberation Serif" w:cs="Times New Roman"/>
                <w:b/>
                <w:bCs/>
                <w:sz w:val="24"/>
                <w:szCs w:val="24"/>
              </w:rPr>
            </w:pPr>
            <w:r w:rsidRPr="00260953">
              <w:rPr>
                <w:rFonts w:ascii="Liberation Serif" w:hAnsi="Liberation Serif" w:cs="Times New Roman"/>
                <w:b/>
                <w:bCs/>
                <w:sz w:val="24"/>
                <w:szCs w:val="24"/>
              </w:rPr>
              <w:t>Повышенный уровень (</w:t>
            </w:r>
            <w:r w:rsidR="001D67AE" w:rsidRPr="00260953">
              <w:rPr>
                <w:rFonts w:ascii="Liberation Serif" w:hAnsi="Liberation Serif" w:cs="Times New Roman"/>
                <w:b/>
                <w:bCs/>
                <w:sz w:val="24"/>
                <w:szCs w:val="24"/>
              </w:rPr>
              <w:t>11</w:t>
            </w:r>
            <w:r w:rsidRPr="00260953">
              <w:rPr>
                <w:rFonts w:ascii="Liberation Serif" w:hAnsi="Liberation Serif" w:cs="Times New Roman"/>
                <w:b/>
                <w:bCs/>
                <w:sz w:val="24"/>
                <w:szCs w:val="24"/>
              </w:rPr>
              <w:t xml:space="preserve"> заданий)</w:t>
            </w:r>
          </w:p>
          <w:p w:rsidR="001D67AE" w:rsidRPr="00260953" w:rsidRDefault="001D67AE" w:rsidP="004417B3">
            <w:pPr>
              <w:autoSpaceDE w:val="0"/>
              <w:autoSpaceDN w:val="0"/>
              <w:adjustRightInd w:val="0"/>
              <w:spacing w:line="271" w:lineRule="auto"/>
              <w:jc w:val="both"/>
              <w:rPr>
                <w:rFonts w:ascii="Liberation Serif" w:hAnsi="Liberation Serif" w:cs="Times New Roman"/>
                <w:sz w:val="24"/>
                <w:szCs w:val="24"/>
              </w:rPr>
            </w:pPr>
          </w:p>
        </w:tc>
        <w:tc>
          <w:tcPr>
            <w:tcW w:w="1667" w:type="pct"/>
            <w:gridSpan w:val="2"/>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b/>
                <w:bCs/>
                <w:sz w:val="24"/>
                <w:szCs w:val="24"/>
              </w:rPr>
              <w:t>Высокий уровень (</w:t>
            </w:r>
            <w:r w:rsidR="001D67AE" w:rsidRPr="00260953">
              <w:rPr>
                <w:rFonts w:ascii="Liberation Serif" w:hAnsi="Liberation Serif" w:cs="Times New Roman"/>
                <w:b/>
                <w:bCs/>
                <w:sz w:val="24"/>
                <w:szCs w:val="24"/>
              </w:rPr>
              <w:t>5</w:t>
            </w:r>
            <w:r w:rsidRPr="00260953">
              <w:rPr>
                <w:rFonts w:ascii="Liberation Serif" w:hAnsi="Liberation Serif" w:cs="Times New Roman"/>
                <w:b/>
                <w:bCs/>
                <w:sz w:val="24"/>
                <w:szCs w:val="24"/>
              </w:rPr>
              <w:t xml:space="preserve"> задани</w:t>
            </w:r>
            <w:r w:rsidR="001D67AE" w:rsidRPr="00260953">
              <w:rPr>
                <w:rFonts w:ascii="Liberation Serif" w:hAnsi="Liberation Serif" w:cs="Times New Roman"/>
                <w:b/>
                <w:bCs/>
                <w:sz w:val="24"/>
                <w:szCs w:val="24"/>
              </w:rPr>
              <w:t>й</w:t>
            </w:r>
            <w:r w:rsidRPr="00260953">
              <w:rPr>
                <w:rFonts w:ascii="Liberation Serif" w:hAnsi="Liberation Serif" w:cs="Times New Roman"/>
                <w:b/>
                <w:bCs/>
                <w:sz w:val="24"/>
                <w:szCs w:val="24"/>
              </w:rPr>
              <w:t>)</w:t>
            </w:r>
          </w:p>
        </w:tc>
      </w:tr>
      <w:tr w:rsidR="00DC6911" w:rsidRPr="00260953" w:rsidTr="004417B3">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r>
      <w:tr w:rsidR="00DC6911" w:rsidRPr="00260953" w:rsidTr="004417B3">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91,7</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11</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51,2</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21</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52,4</w:t>
            </w:r>
          </w:p>
        </w:tc>
      </w:tr>
      <w:tr w:rsidR="00DC6911" w:rsidRPr="00260953" w:rsidTr="004417B3">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89,3</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12</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76,2</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24</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25</w:t>
            </w:r>
          </w:p>
        </w:tc>
      </w:tr>
      <w:tr w:rsidR="00DC6911" w:rsidRPr="00260953" w:rsidTr="004417B3">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lastRenderedPageBreak/>
              <w:t>3</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84,5</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13</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54,8</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25</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33,3</w:t>
            </w:r>
          </w:p>
        </w:tc>
      </w:tr>
      <w:tr w:rsidR="00DC6911" w:rsidRPr="00260953" w:rsidTr="004417B3">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67,9</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14</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51,2</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26</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17,9</w:t>
            </w:r>
          </w:p>
        </w:tc>
      </w:tr>
      <w:tr w:rsidR="00DC6911" w:rsidRPr="00260953" w:rsidTr="004417B3">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highlight w:val="yellow"/>
              </w:rPr>
              <w:t>48,8</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15</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47,6</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27</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4,8</w:t>
            </w:r>
          </w:p>
        </w:tc>
      </w:tr>
      <w:tr w:rsidR="00DC6911" w:rsidRPr="00260953" w:rsidTr="004417B3">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81</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16</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78,6</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r>
      <w:tr w:rsidR="00DC6911" w:rsidRPr="00260953" w:rsidTr="004417B3">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highlight w:val="yellow"/>
              </w:rPr>
              <w:t>35,7</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17</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47,6</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r>
      <w:tr w:rsidR="00DC6911" w:rsidRPr="00260953" w:rsidTr="004417B3">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highlight w:val="yellow"/>
              </w:rPr>
              <w:t>29,8</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18</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61,9</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r>
      <w:tr w:rsidR="00DC6911" w:rsidRPr="00260953" w:rsidTr="004417B3">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9</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50</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20</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64,3</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r>
      <w:tr w:rsidR="00DC6911" w:rsidRPr="00260953" w:rsidTr="004417B3">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10</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84,5</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22</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84,5</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r>
      <w:tr w:rsidR="00DC6911" w:rsidRPr="00260953" w:rsidTr="004417B3">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19</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76,2</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23</w:t>
            </w: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sz w:val="24"/>
                <w:szCs w:val="24"/>
              </w:rPr>
            </w:pPr>
            <w:r w:rsidRPr="00260953">
              <w:rPr>
                <w:rFonts w:ascii="Liberation Serif" w:hAnsi="Liberation Serif" w:cs="Times New Roman"/>
                <w:sz w:val="24"/>
                <w:szCs w:val="24"/>
              </w:rPr>
              <w:t>52,4</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r>
      <w:tr w:rsidR="00DC6911" w:rsidRPr="00260953" w:rsidTr="004417B3">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r>
      <w:tr w:rsidR="00DC6911" w:rsidRPr="00260953" w:rsidTr="004417B3">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Городской показатель</w:t>
            </w:r>
          </w:p>
        </w:tc>
        <w:tc>
          <w:tcPr>
            <w:tcW w:w="833" w:type="pct"/>
          </w:tcPr>
          <w:p w:rsidR="00DC6911" w:rsidRPr="00260953" w:rsidRDefault="001D67AE" w:rsidP="004417B3">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67,2</w:t>
            </w:r>
          </w:p>
        </w:tc>
        <w:tc>
          <w:tcPr>
            <w:tcW w:w="833" w:type="pct"/>
          </w:tcPr>
          <w:p w:rsidR="00DC6911" w:rsidRPr="00260953" w:rsidRDefault="00DC6911" w:rsidP="004417B3">
            <w:pPr>
              <w:autoSpaceDE w:val="0"/>
              <w:autoSpaceDN w:val="0"/>
              <w:adjustRightInd w:val="0"/>
              <w:spacing w:line="271" w:lineRule="auto"/>
              <w:jc w:val="both"/>
              <w:rPr>
                <w:rFonts w:ascii="Liberation Serif" w:hAnsi="Liberation Serif" w:cs="Times New Roman"/>
                <w:sz w:val="24"/>
                <w:szCs w:val="24"/>
              </w:rPr>
            </w:pPr>
          </w:p>
        </w:tc>
        <w:tc>
          <w:tcPr>
            <w:tcW w:w="834" w:type="pct"/>
          </w:tcPr>
          <w:p w:rsidR="00DC6911" w:rsidRPr="00260953" w:rsidRDefault="001D67AE" w:rsidP="004417B3">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60,9</w:t>
            </w:r>
          </w:p>
        </w:tc>
        <w:tc>
          <w:tcPr>
            <w:tcW w:w="834" w:type="pct"/>
          </w:tcPr>
          <w:p w:rsidR="00DC6911" w:rsidRPr="00260953" w:rsidRDefault="00DC6911" w:rsidP="004417B3">
            <w:pPr>
              <w:autoSpaceDE w:val="0"/>
              <w:autoSpaceDN w:val="0"/>
              <w:adjustRightInd w:val="0"/>
              <w:spacing w:line="271" w:lineRule="auto"/>
              <w:jc w:val="both"/>
              <w:rPr>
                <w:rFonts w:ascii="Liberation Serif" w:hAnsi="Liberation Serif" w:cs="Times New Roman"/>
                <w:b/>
                <w:sz w:val="24"/>
                <w:szCs w:val="24"/>
              </w:rPr>
            </w:pPr>
          </w:p>
        </w:tc>
        <w:tc>
          <w:tcPr>
            <w:tcW w:w="834" w:type="pct"/>
          </w:tcPr>
          <w:p w:rsidR="00DC6911" w:rsidRPr="00260953" w:rsidRDefault="00C62035" w:rsidP="004417B3">
            <w:pPr>
              <w:autoSpaceDE w:val="0"/>
              <w:autoSpaceDN w:val="0"/>
              <w:adjustRightInd w:val="0"/>
              <w:spacing w:line="271" w:lineRule="auto"/>
              <w:jc w:val="both"/>
              <w:rPr>
                <w:rFonts w:ascii="Liberation Serif" w:hAnsi="Liberation Serif" w:cs="Times New Roman"/>
                <w:b/>
                <w:sz w:val="24"/>
                <w:szCs w:val="24"/>
              </w:rPr>
            </w:pPr>
            <w:r w:rsidRPr="00260953">
              <w:rPr>
                <w:rFonts w:ascii="Liberation Serif" w:hAnsi="Liberation Serif" w:cs="Times New Roman"/>
                <w:b/>
                <w:sz w:val="24"/>
                <w:szCs w:val="24"/>
              </w:rPr>
              <w:t>26,7</w:t>
            </w:r>
          </w:p>
        </w:tc>
      </w:tr>
    </w:tbl>
    <w:p w:rsidR="00375F6B" w:rsidRPr="00260953" w:rsidRDefault="00375F6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Из заданий базового уровня </w:t>
      </w:r>
      <w:proofErr w:type="gramStart"/>
      <w:r w:rsidRPr="00260953">
        <w:rPr>
          <w:rFonts w:ascii="Liberation Serif" w:hAnsi="Liberation Serif" w:cs="Times New Roman"/>
          <w:sz w:val="24"/>
          <w:szCs w:val="24"/>
        </w:rPr>
        <w:t>существенно сложными</w:t>
      </w:r>
      <w:proofErr w:type="gramEnd"/>
      <w:r w:rsidRPr="00260953">
        <w:rPr>
          <w:rFonts w:ascii="Liberation Serif" w:hAnsi="Liberation Serif" w:cs="Times New Roman"/>
          <w:sz w:val="24"/>
          <w:szCs w:val="24"/>
        </w:rPr>
        <w:t xml:space="preserve"> для всех участников экзамена оказались задания по темам «Формальное исполнение простого алгоритма на естественном языке» (№5), «Определение объема памяти графической (звуковой) информации» (№7), «Знание основных понятий и методов, используемых при измерении количества информации» (№8).</w:t>
      </w:r>
    </w:p>
    <w:p w:rsidR="00375F6B" w:rsidRPr="00260953" w:rsidRDefault="00375F6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В 5 задании необходимо было продемонстрировать умение работать по заданному алгоритму с числами в разных позиционных системах. Типичная ошибка связана с тем, что многие ребята, предпочитая «</w:t>
      </w:r>
      <w:proofErr w:type="spellStart"/>
      <w:r w:rsidRPr="00260953">
        <w:rPr>
          <w:rFonts w:ascii="Liberation Serif" w:hAnsi="Liberation Serif" w:cs="Times New Roman"/>
          <w:sz w:val="24"/>
          <w:szCs w:val="24"/>
        </w:rPr>
        <w:t>полуручной</w:t>
      </w:r>
      <w:proofErr w:type="spellEnd"/>
      <w:r w:rsidRPr="00260953">
        <w:rPr>
          <w:rFonts w:ascii="Liberation Serif" w:hAnsi="Liberation Serif" w:cs="Times New Roman"/>
          <w:sz w:val="24"/>
          <w:szCs w:val="24"/>
        </w:rPr>
        <w:t xml:space="preserve">» способ решения таких заданий, оттолкнулись от результирующего числа и учли не все варианты преобразования данного числа </w:t>
      </w:r>
      <w:proofErr w:type="gramStart"/>
      <w:r w:rsidRPr="00260953">
        <w:rPr>
          <w:rFonts w:ascii="Liberation Serif" w:hAnsi="Liberation Serif" w:cs="Times New Roman"/>
          <w:sz w:val="24"/>
          <w:szCs w:val="24"/>
        </w:rPr>
        <w:t>в</w:t>
      </w:r>
      <w:proofErr w:type="gramEnd"/>
      <w:r w:rsidRPr="00260953">
        <w:rPr>
          <w:rFonts w:ascii="Liberation Serif" w:hAnsi="Liberation Serif" w:cs="Times New Roman"/>
          <w:sz w:val="24"/>
          <w:szCs w:val="24"/>
        </w:rPr>
        <w:t xml:space="preserve"> исходное. Во избежание таких ошибок целесообразней переходить на программный способ решения таких задач с использованием срезов. </w:t>
      </w:r>
    </w:p>
    <w:p w:rsidR="00375F6B" w:rsidRPr="00260953" w:rsidRDefault="00375F6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В 7 задании надо было определить по заданному размеру (с учетом сжатия) графического файла наибольшее количество цветов, используемых в изображении. Из типичных ошибок можно выделить следующие: вместо количества цветов в ответ указывали  значение глубины цвета, неверно преобразовывали вещественное представление глубины цвета, полученное в результате вычислений, неверно преобразовывали сжатый файл до размера оригинального изображения. Судя по ошибкам, участники невнимательно читают вопрос к задаче, имеют недостаточное представление о размере цвета одного пикселя, сжатии графического файла, неверно применяют математический аппарат. Рекомендуется решать задачи разного типа, обращая внимание на задачи, в которых задан размер графического файла с учетом сжатия.</w:t>
      </w:r>
    </w:p>
    <w:p w:rsidR="00375F6B" w:rsidRPr="00260953" w:rsidRDefault="00375F6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Задание 8 несколько отличалось от стандартной формулировки усложненным дополнительным условием. Самая распространенная ошибка встречалась из-за того, что не до конца была прочитана задача, вследствие чего не все ограничения были учтены. Рекомендуется знакомить ребят с несколькими способами решения задачи (аналитическим и программным), чтобы ребята могли в дальнейшем комбинировать эти способы при решении одной задачи.</w:t>
      </w:r>
    </w:p>
    <w:p w:rsidR="00DC6911" w:rsidRPr="00260953" w:rsidRDefault="00375F6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Результаты выполнения заданий отвечают учебным программам. Однако при переходе к новой компьютерной форме ЕГЭ необходимо больше внимания уделять разделу программирования.</w:t>
      </w:r>
    </w:p>
    <w:p w:rsidR="00F15351" w:rsidRPr="00260953" w:rsidRDefault="00F15351"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Рассмотрим отдельные группы участников.</w:t>
      </w:r>
    </w:p>
    <w:p w:rsidR="001D67AE" w:rsidRPr="00260953" w:rsidRDefault="00F15351"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График решаемости, н</w:t>
      </w:r>
      <w:r w:rsidR="004417B3">
        <w:rPr>
          <w:rFonts w:ascii="Liberation Serif" w:hAnsi="Liberation Serif" w:cs="Times New Roman"/>
          <w:b/>
          <w:sz w:val="24"/>
          <w:szCs w:val="24"/>
        </w:rPr>
        <w:t>е преодолевших минимальный балл</w:t>
      </w:r>
    </w:p>
    <w:p w:rsidR="001D67AE" w:rsidRPr="004417B3" w:rsidRDefault="004417B3" w:rsidP="00260953">
      <w:pPr>
        <w:autoSpaceDE w:val="0"/>
        <w:autoSpaceDN w:val="0"/>
        <w:adjustRightInd w:val="0"/>
        <w:spacing w:after="0" w:line="271" w:lineRule="auto"/>
        <w:ind w:firstLine="709"/>
        <w:jc w:val="both"/>
        <w:rPr>
          <w:rFonts w:ascii="Liberation Serif" w:hAnsi="Liberation Serif" w:cs="Times New Roman"/>
          <w:b/>
          <w:i/>
          <w:sz w:val="18"/>
          <w:szCs w:val="18"/>
        </w:rPr>
      </w:pPr>
      <w:r w:rsidRPr="004417B3">
        <w:rPr>
          <w:rFonts w:ascii="Liberation Serif" w:hAnsi="Liberation Serif" w:cs="Times New Roman"/>
          <w:b/>
          <w:i/>
          <w:sz w:val="18"/>
          <w:szCs w:val="18"/>
        </w:rPr>
        <w:t>Рис.21</w:t>
      </w:r>
    </w:p>
    <w:p w:rsidR="001D67AE" w:rsidRPr="00260953" w:rsidRDefault="001D67AE"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noProof/>
          <w:sz w:val="24"/>
          <w:szCs w:val="24"/>
          <w:lang w:eastAsia="ru-RU"/>
        </w:rPr>
        <w:lastRenderedPageBreak/>
        <w:drawing>
          <wp:inline distT="0" distB="0" distL="0" distR="0" wp14:anchorId="44DCCB4E" wp14:editId="65704D12">
            <wp:extent cx="6152515" cy="2729230"/>
            <wp:effectExtent l="0" t="0" r="19685"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D67AE" w:rsidRPr="00260953" w:rsidRDefault="003F7CFE"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Почти с половиной заданий (48,1%) не справились участники экзамена этой группы. Это задания, как  высокого уровня, так есть задания с  0% решаемостью базового уровня. Это задания 5, 8, 9. </w:t>
      </w:r>
    </w:p>
    <w:p w:rsidR="001D67AE" w:rsidRDefault="00786A3E"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График решаемости</w:t>
      </w:r>
      <w:r w:rsidR="004417B3">
        <w:rPr>
          <w:rFonts w:ascii="Liberation Serif" w:hAnsi="Liberation Serif" w:cs="Times New Roman"/>
          <w:b/>
          <w:sz w:val="24"/>
          <w:szCs w:val="24"/>
        </w:rPr>
        <w:t xml:space="preserve">, от </w:t>
      </w:r>
      <w:proofErr w:type="gramStart"/>
      <w:r w:rsidR="004417B3">
        <w:rPr>
          <w:rFonts w:ascii="Liberation Serif" w:hAnsi="Liberation Serif" w:cs="Times New Roman"/>
          <w:b/>
          <w:sz w:val="24"/>
          <w:szCs w:val="24"/>
        </w:rPr>
        <w:t>минимального</w:t>
      </w:r>
      <w:proofErr w:type="gramEnd"/>
      <w:r w:rsidR="004417B3">
        <w:rPr>
          <w:rFonts w:ascii="Liberation Serif" w:hAnsi="Liberation Serif" w:cs="Times New Roman"/>
          <w:b/>
          <w:sz w:val="24"/>
          <w:szCs w:val="24"/>
        </w:rPr>
        <w:t xml:space="preserve"> до 60 баллов</w:t>
      </w:r>
    </w:p>
    <w:p w:rsidR="004417B3" w:rsidRDefault="004417B3"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4417B3" w:rsidRPr="004417B3" w:rsidRDefault="004417B3" w:rsidP="00260953">
      <w:pPr>
        <w:autoSpaceDE w:val="0"/>
        <w:autoSpaceDN w:val="0"/>
        <w:adjustRightInd w:val="0"/>
        <w:spacing w:after="0" w:line="271" w:lineRule="auto"/>
        <w:ind w:firstLine="709"/>
        <w:jc w:val="both"/>
        <w:rPr>
          <w:rFonts w:ascii="Liberation Serif" w:hAnsi="Liberation Serif" w:cs="Times New Roman"/>
          <w:i/>
          <w:sz w:val="18"/>
          <w:szCs w:val="18"/>
        </w:rPr>
      </w:pPr>
      <w:r w:rsidRPr="004417B3">
        <w:rPr>
          <w:rFonts w:ascii="Liberation Serif" w:hAnsi="Liberation Serif" w:cs="Times New Roman"/>
          <w:i/>
          <w:sz w:val="18"/>
          <w:szCs w:val="18"/>
        </w:rPr>
        <w:t>Рис.22</w:t>
      </w:r>
    </w:p>
    <w:p w:rsidR="001D67AE" w:rsidRPr="00260953" w:rsidRDefault="001D67AE"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noProof/>
          <w:sz w:val="24"/>
          <w:szCs w:val="24"/>
          <w:lang w:eastAsia="ru-RU"/>
        </w:rPr>
        <w:drawing>
          <wp:inline distT="0" distB="0" distL="0" distR="0" wp14:anchorId="20498E4C" wp14:editId="40E4BC85">
            <wp:extent cx="6154310" cy="2234317"/>
            <wp:effectExtent l="0" t="0" r="18415" b="1397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86A3E" w:rsidRPr="00260953" w:rsidRDefault="00786A3E"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786A3E" w:rsidRPr="00260953" w:rsidRDefault="00786A3E"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Задания 21,24, 25, 26 и 27 относятся к высокому уровню сложности и обычно к ним</w:t>
      </w:r>
    </w:p>
    <w:p w:rsidR="00786A3E" w:rsidRPr="00260953" w:rsidRDefault="00786A3E"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участники данной группы не приступают. В этой группе необходимо обратить внимание на задания 7, 8, 17. Группа до 60 баллов, это группа с уровнем ниже среднего. Навыки решения указанных задач могут существенно повысить набранные баллы. </w:t>
      </w:r>
    </w:p>
    <w:p w:rsidR="00786A3E" w:rsidRPr="00260953" w:rsidRDefault="00786A3E"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786A3E" w:rsidRDefault="00786A3E"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 xml:space="preserve">График решаемости, от </w:t>
      </w:r>
      <w:proofErr w:type="gramStart"/>
      <w:r w:rsidRPr="00260953">
        <w:rPr>
          <w:rFonts w:ascii="Liberation Serif" w:hAnsi="Liberation Serif" w:cs="Times New Roman"/>
          <w:b/>
          <w:sz w:val="24"/>
          <w:szCs w:val="24"/>
        </w:rPr>
        <w:t>минимального</w:t>
      </w:r>
      <w:proofErr w:type="gramEnd"/>
      <w:r w:rsidRPr="00260953">
        <w:rPr>
          <w:rFonts w:ascii="Liberation Serif" w:hAnsi="Liberation Serif" w:cs="Times New Roman"/>
          <w:b/>
          <w:sz w:val="24"/>
          <w:szCs w:val="24"/>
        </w:rPr>
        <w:t xml:space="preserve"> от 60 баллов до 80 баллов</w:t>
      </w:r>
    </w:p>
    <w:p w:rsidR="004417B3" w:rsidRPr="00260953" w:rsidRDefault="004417B3"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786A3E" w:rsidRPr="00260953" w:rsidRDefault="004417B3"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4417B3">
        <w:rPr>
          <w:rFonts w:ascii="Liberation Serif" w:hAnsi="Liberation Serif" w:cs="Times New Roman"/>
          <w:i/>
          <w:sz w:val="18"/>
          <w:szCs w:val="18"/>
        </w:rPr>
        <w:t>Рис.2</w:t>
      </w:r>
      <w:r>
        <w:rPr>
          <w:rFonts w:ascii="Liberation Serif" w:hAnsi="Liberation Serif" w:cs="Times New Roman"/>
          <w:i/>
          <w:sz w:val="18"/>
          <w:szCs w:val="18"/>
        </w:rPr>
        <w:t>3</w:t>
      </w:r>
    </w:p>
    <w:p w:rsidR="00786A3E" w:rsidRPr="00260953" w:rsidRDefault="00786A3E"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noProof/>
          <w:sz w:val="24"/>
          <w:szCs w:val="24"/>
          <w:lang w:eastAsia="ru-RU"/>
        </w:rPr>
        <w:lastRenderedPageBreak/>
        <w:drawing>
          <wp:inline distT="0" distB="0" distL="0" distR="0" wp14:anchorId="22211C06" wp14:editId="6B3CE69F">
            <wp:extent cx="6154310" cy="2584174"/>
            <wp:effectExtent l="0" t="0" r="18415" b="2603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F62743" w:rsidRPr="00260953" w:rsidRDefault="00F62743" w:rsidP="00260953">
      <w:pPr>
        <w:autoSpaceDE w:val="0"/>
        <w:autoSpaceDN w:val="0"/>
        <w:adjustRightInd w:val="0"/>
        <w:spacing w:after="0" w:line="271" w:lineRule="auto"/>
        <w:ind w:firstLine="709"/>
        <w:jc w:val="both"/>
        <w:rPr>
          <w:rFonts w:ascii="Liberation Serif" w:hAnsi="Liberation Serif" w:cs="Times New Roman"/>
          <w:sz w:val="24"/>
          <w:szCs w:val="24"/>
        </w:rPr>
      </w:pPr>
    </w:p>
    <w:p w:rsidR="00F62743" w:rsidRPr="00260953" w:rsidRDefault="00F6274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Эта группа достаточно сильных учащихся, </w:t>
      </w:r>
      <w:proofErr w:type="gramStart"/>
      <w:r w:rsidRPr="00260953">
        <w:rPr>
          <w:rFonts w:ascii="Liberation Serif" w:hAnsi="Liberation Serif" w:cs="Times New Roman"/>
          <w:sz w:val="24"/>
          <w:szCs w:val="24"/>
        </w:rPr>
        <w:t>однако</w:t>
      </w:r>
      <w:proofErr w:type="gramEnd"/>
      <w:r w:rsidRPr="00260953">
        <w:rPr>
          <w:rFonts w:ascii="Liberation Serif" w:hAnsi="Liberation Serif" w:cs="Times New Roman"/>
          <w:sz w:val="24"/>
          <w:szCs w:val="24"/>
        </w:rPr>
        <w:t xml:space="preserve"> некоторые задания в этом году для</w:t>
      </w:r>
    </w:p>
    <w:p w:rsidR="00786A3E" w:rsidRPr="00260953" w:rsidRDefault="00F6274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этой группы оказались провальными. Задание 8 является задание базового уровня, измерение количества информации. Однако</w:t>
      </w:r>
      <w:proofErr w:type="gramStart"/>
      <w:r w:rsidRPr="00260953">
        <w:rPr>
          <w:rFonts w:ascii="Liberation Serif" w:hAnsi="Liberation Serif" w:cs="Times New Roman"/>
          <w:sz w:val="24"/>
          <w:szCs w:val="24"/>
        </w:rPr>
        <w:t>,</w:t>
      </w:r>
      <w:proofErr w:type="gramEnd"/>
      <w:r w:rsidRPr="00260953">
        <w:rPr>
          <w:rFonts w:ascii="Liberation Serif" w:hAnsi="Liberation Serif" w:cs="Times New Roman"/>
          <w:sz w:val="24"/>
          <w:szCs w:val="24"/>
        </w:rPr>
        <w:t xml:space="preserve"> не все учащиеся этой группы справились. Необходимо больше решать заданий прошлых лет, выработать навык расстановки вариантов символов. Задание 24 появляется в </w:t>
      </w:r>
      <w:proofErr w:type="spellStart"/>
      <w:r w:rsidRPr="00260953">
        <w:rPr>
          <w:rFonts w:ascii="Liberation Serif" w:hAnsi="Liberation Serif" w:cs="Times New Roman"/>
          <w:sz w:val="24"/>
          <w:szCs w:val="24"/>
        </w:rPr>
        <w:t>КИМах</w:t>
      </w:r>
      <w:proofErr w:type="spellEnd"/>
      <w:r w:rsidRPr="00260953">
        <w:rPr>
          <w:rFonts w:ascii="Liberation Serif" w:hAnsi="Liberation Serif" w:cs="Times New Roman"/>
          <w:sz w:val="24"/>
          <w:szCs w:val="24"/>
        </w:rPr>
        <w:t xml:space="preserve"> только второй год. Судя по всему, учащиеся не уделили достаточно внимания при подготовке обработки строк. Алгоритм решения задания </w:t>
      </w:r>
      <w:proofErr w:type="gramStart"/>
      <w:r w:rsidRPr="00260953">
        <w:rPr>
          <w:rFonts w:ascii="Liberation Serif" w:hAnsi="Liberation Serif" w:cs="Times New Roman"/>
          <w:sz w:val="24"/>
          <w:szCs w:val="24"/>
        </w:rPr>
        <w:t>достаточно типовой</w:t>
      </w:r>
      <w:proofErr w:type="gramEnd"/>
      <w:r w:rsidRPr="00260953">
        <w:rPr>
          <w:rFonts w:ascii="Liberation Serif" w:hAnsi="Liberation Serif" w:cs="Times New Roman"/>
          <w:sz w:val="24"/>
          <w:szCs w:val="24"/>
        </w:rPr>
        <w:t>.</w:t>
      </w:r>
      <w:r w:rsidR="00375F6B" w:rsidRPr="00260953">
        <w:rPr>
          <w:rFonts w:ascii="Liberation Serif" w:hAnsi="Liberation Serif"/>
          <w:sz w:val="24"/>
          <w:szCs w:val="24"/>
        </w:rPr>
        <w:t xml:space="preserve"> </w:t>
      </w:r>
      <w:r w:rsidR="00375F6B" w:rsidRPr="00260953">
        <w:rPr>
          <w:rFonts w:ascii="Liberation Serif" w:hAnsi="Liberation Serif" w:cs="Times New Roman"/>
          <w:sz w:val="24"/>
          <w:szCs w:val="24"/>
        </w:rPr>
        <w:t>Задание на обработку строк и новый формат задания 25 требует большего внимания при подготовке</w:t>
      </w:r>
      <w:proofErr w:type="gramStart"/>
      <w:r w:rsidRPr="00260953">
        <w:rPr>
          <w:rFonts w:ascii="Liberation Serif" w:hAnsi="Liberation Serif" w:cs="Times New Roman"/>
          <w:sz w:val="24"/>
          <w:szCs w:val="24"/>
        </w:rPr>
        <w:t xml:space="preserve"> Р</w:t>
      </w:r>
      <w:proofErr w:type="gramEnd"/>
      <w:r w:rsidRPr="00260953">
        <w:rPr>
          <w:rFonts w:ascii="Liberation Serif" w:hAnsi="Liberation Serif" w:cs="Times New Roman"/>
          <w:sz w:val="24"/>
          <w:szCs w:val="24"/>
        </w:rPr>
        <w:t>екомендуется обратить внимание в 2022/2023гг на указанную тему.</w:t>
      </w:r>
      <w:r w:rsidR="00375F6B" w:rsidRPr="00260953">
        <w:rPr>
          <w:rFonts w:ascii="Liberation Serif" w:hAnsi="Liberation Serif" w:cs="Times New Roman"/>
          <w:sz w:val="24"/>
          <w:szCs w:val="24"/>
        </w:rPr>
        <w:t xml:space="preserve"> </w:t>
      </w:r>
      <w:r w:rsidRPr="00260953">
        <w:rPr>
          <w:rFonts w:ascii="Liberation Serif" w:hAnsi="Liberation Serif" w:cs="Times New Roman"/>
          <w:sz w:val="24"/>
          <w:szCs w:val="24"/>
        </w:rPr>
        <w:t>Основной рекомендацией на 2022/2023гг к этой группе выступает увеличение практики</w:t>
      </w:r>
      <w:r w:rsidR="00375F6B" w:rsidRPr="00260953">
        <w:rPr>
          <w:rFonts w:ascii="Liberation Serif" w:hAnsi="Liberation Serif" w:cs="Times New Roman"/>
          <w:sz w:val="24"/>
          <w:szCs w:val="24"/>
        </w:rPr>
        <w:t xml:space="preserve"> </w:t>
      </w:r>
      <w:r w:rsidRPr="00260953">
        <w:rPr>
          <w:rFonts w:ascii="Liberation Serif" w:hAnsi="Liberation Serif" w:cs="Times New Roman"/>
          <w:sz w:val="24"/>
          <w:szCs w:val="24"/>
        </w:rPr>
        <w:t>программирования, в частности, обработка строк, файлов, структуры вложенных циклов</w:t>
      </w:r>
      <w:r w:rsidR="00375F6B" w:rsidRPr="00260953">
        <w:rPr>
          <w:rFonts w:ascii="Liberation Serif" w:hAnsi="Liberation Serif" w:cs="Times New Roman"/>
          <w:sz w:val="24"/>
          <w:szCs w:val="24"/>
        </w:rPr>
        <w:t>.</w:t>
      </w:r>
    </w:p>
    <w:p w:rsidR="00375F6B" w:rsidRPr="00260953" w:rsidRDefault="00375F6B"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786A3E" w:rsidRDefault="00786A3E"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 xml:space="preserve">График решаемости, от </w:t>
      </w:r>
      <w:proofErr w:type="gramStart"/>
      <w:r w:rsidRPr="00260953">
        <w:rPr>
          <w:rFonts w:ascii="Liberation Serif" w:hAnsi="Liberation Serif" w:cs="Times New Roman"/>
          <w:b/>
          <w:sz w:val="24"/>
          <w:szCs w:val="24"/>
        </w:rPr>
        <w:t>минимального</w:t>
      </w:r>
      <w:proofErr w:type="gramEnd"/>
      <w:r w:rsidRPr="00260953">
        <w:rPr>
          <w:rFonts w:ascii="Liberation Serif" w:hAnsi="Liberation Serif" w:cs="Times New Roman"/>
          <w:b/>
          <w:sz w:val="24"/>
          <w:szCs w:val="24"/>
        </w:rPr>
        <w:t xml:space="preserve"> от </w:t>
      </w:r>
      <w:r w:rsidR="00F62743" w:rsidRPr="00260953">
        <w:rPr>
          <w:rFonts w:ascii="Liberation Serif" w:hAnsi="Liberation Serif" w:cs="Times New Roman"/>
          <w:b/>
          <w:sz w:val="24"/>
          <w:szCs w:val="24"/>
        </w:rPr>
        <w:t>8</w:t>
      </w:r>
      <w:r w:rsidRPr="00260953">
        <w:rPr>
          <w:rFonts w:ascii="Liberation Serif" w:hAnsi="Liberation Serif" w:cs="Times New Roman"/>
          <w:b/>
          <w:sz w:val="24"/>
          <w:szCs w:val="24"/>
        </w:rPr>
        <w:t xml:space="preserve">0 </w:t>
      </w:r>
      <w:r w:rsidR="00F62743" w:rsidRPr="00260953">
        <w:rPr>
          <w:rFonts w:ascii="Liberation Serif" w:hAnsi="Liberation Serif" w:cs="Times New Roman"/>
          <w:b/>
          <w:sz w:val="24"/>
          <w:szCs w:val="24"/>
        </w:rPr>
        <w:t>и выше</w:t>
      </w:r>
    </w:p>
    <w:p w:rsidR="004417B3" w:rsidRPr="00260953" w:rsidRDefault="004417B3"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786A3E" w:rsidRPr="00260953" w:rsidRDefault="004417B3"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4417B3">
        <w:rPr>
          <w:rFonts w:ascii="Liberation Serif" w:hAnsi="Liberation Serif" w:cs="Times New Roman"/>
          <w:i/>
          <w:sz w:val="18"/>
          <w:szCs w:val="18"/>
        </w:rPr>
        <w:t>Рис.2</w:t>
      </w:r>
      <w:r>
        <w:rPr>
          <w:rFonts w:ascii="Liberation Serif" w:hAnsi="Liberation Serif" w:cs="Times New Roman"/>
          <w:i/>
          <w:sz w:val="18"/>
          <w:szCs w:val="18"/>
        </w:rPr>
        <w:t>4</w:t>
      </w:r>
    </w:p>
    <w:p w:rsidR="00786A3E" w:rsidRPr="00260953" w:rsidRDefault="00786A3E"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noProof/>
          <w:sz w:val="24"/>
          <w:szCs w:val="24"/>
          <w:lang w:eastAsia="ru-RU"/>
        </w:rPr>
        <w:drawing>
          <wp:inline distT="0" distB="0" distL="0" distR="0" wp14:anchorId="1A6856CD" wp14:editId="2FD6C5AC">
            <wp:extent cx="6152515" cy="1987550"/>
            <wp:effectExtent l="0" t="0" r="19685" b="1270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75F6B" w:rsidRPr="00260953" w:rsidRDefault="00375F6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Группа наиболее сильных участников экзамена показала слабые результаты в заданиях</w:t>
      </w:r>
    </w:p>
    <w:p w:rsidR="00375F6B" w:rsidRPr="00260953" w:rsidRDefault="00375F6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7, 8, что, скорее всего, связанно с невнимательностью, так как для этой группы, задания не являлись сложными. А также слабо реализованы задания 24 и 26, 27. Основная рекомендация на следующий год – программирование задач, связанных с обработкой строк и вложенных циклов.</w:t>
      </w:r>
    </w:p>
    <w:p w:rsidR="006F101A" w:rsidRPr="00260953" w:rsidRDefault="006F101A"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6F101A" w:rsidRPr="00260953" w:rsidRDefault="006F101A"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Решаемость заданий КИМ в разрезе по школам</w:t>
      </w:r>
    </w:p>
    <w:p w:rsidR="00786A3E" w:rsidRPr="004417B3" w:rsidRDefault="006F101A" w:rsidP="004417B3">
      <w:pPr>
        <w:autoSpaceDE w:val="0"/>
        <w:autoSpaceDN w:val="0"/>
        <w:adjustRightInd w:val="0"/>
        <w:spacing w:after="0" w:line="271" w:lineRule="auto"/>
        <w:ind w:firstLine="709"/>
        <w:jc w:val="right"/>
        <w:rPr>
          <w:rFonts w:ascii="Liberation Serif" w:hAnsi="Liberation Serif" w:cs="Times New Roman"/>
          <w:i/>
          <w:sz w:val="18"/>
          <w:szCs w:val="18"/>
        </w:rPr>
      </w:pPr>
      <w:r w:rsidRPr="004417B3">
        <w:rPr>
          <w:rFonts w:ascii="Liberation Serif" w:hAnsi="Liberation Serif" w:cs="Times New Roman"/>
          <w:i/>
          <w:sz w:val="18"/>
          <w:szCs w:val="18"/>
        </w:rPr>
        <w:t>Таблица 4</w:t>
      </w:r>
      <w:r w:rsidR="004417B3" w:rsidRPr="004417B3">
        <w:rPr>
          <w:rFonts w:ascii="Liberation Serif" w:hAnsi="Liberation Serif" w:cs="Times New Roman"/>
          <w:i/>
          <w:sz w:val="18"/>
          <w:szCs w:val="18"/>
        </w:rPr>
        <w:t>6</w:t>
      </w:r>
    </w:p>
    <w:p w:rsidR="00764791" w:rsidRPr="00260953" w:rsidRDefault="00764791" w:rsidP="00260953">
      <w:pPr>
        <w:autoSpaceDE w:val="0"/>
        <w:autoSpaceDN w:val="0"/>
        <w:adjustRightInd w:val="0"/>
        <w:spacing w:after="0" w:line="271" w:lineRule="auto"/>
        <w:ind w:firstLine="709"/>
        <w:jc w:val="both"/>
        <w:rPr>
          <w:rFonts w:ascii="Liberation Serif" w:hAnsi="Liberation Serif" w:cs="Times New Roman"/>
          <w:sz w:val="24"/>
          <w:szCs w:val="24"/>
        </w:rPr>
      </w:pPr>
    </w:p>
    <w:tbl>
      <w:tblPr>
        <w:tblW w:w="5000" w:type="pct"/>
        <w:tblLook w:val="04A0" w:firstRow="1" w:lastRow="0" w:firstColumn="1" w:lastColumn="0" w:noHBand="0" w:noVBand="1"/>
      </w:tblPr>
      <w:tblGrid>
        <w:gridCol w:w="1085"/>
        <w:gridCol w:w="770"/>
        <w:gridCol w:w="756"/>
        <w:gridCol w:w="756"/>
        <w:gridCol w:w="756"/>
        <w:gridCol w:w="636"/>
        <w:gridCol w:w="756"/>
        <w:gridCol w:w="756"/>
        <w:gridCol w:w="636"/>
        <w:gridCol w:w="756"/>
        <w:gridCol w:w="756"/>
        <w:gridCol w:w="756"/>
        <w:gridCol w:w="756"/>
        <w:gridCol w:w="632"/>
      </w:tblGrid>
      <w:tr w:rsidR="00764791" w:rsidRPr="004417B3" w:rsidTr="004417B3">
        <w:trPr>
          <w:trHeight w:val="1020"/>
        </w:trPr>
        <w:tc>
          <w:tcPr>
            <w:tcW w:w="51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lastRenderedPageBreak/>
              <w:t>№ задания школа</w:t>
            </w:r>
          </w:p>
        </w:tc>
        <w:tc>
          <w:tcPr>
            <w:tcW w:w="364"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w:t>
            </w:r>
          </w:p>
        </w:tc>
        <w:tc>
          <w:tcPr>
            <w:tcW w:w="358"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w:t>
            </w:r>
          </w:p>
        </w:tc>
        <w:tc>
          <w:tcPr>
            <w:tcW w:w="358"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w:t>
            </w:r>
          </w:p>
        </w:tc>
        <w:tc>
          <w:tcPr>
            <w:tcW w:w="358"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4</w:t>
            </w:r>
          </w:p>
        </w:tc>
        <w:tc>
          <w:tcPr>
            <w:tcW w:w="301"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w:t>
            </w:r>
          </w:p>
        </w:tc>
        <w:tc>
          <w:tcPr>
            <w:tcW w:w="358"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w:t>
            </w:r>
          </w:p>
        </w:tc>
        <w:tc>
          <w:tcPr>
            <w:tcW w:w="358"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w:t>
            </w:r>
          </w:p>
        </w:tc>
        <w:tc>
          <w:tcPr>
            <w:tcW w:w="301"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w:t>
            </w:r>
          </w:p>
        </w:tc>
        <w:tc>
          <w:tcPr>
            <w:tcW w:w="358"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9</w:t>
            </w:r>
          </w:p>
        </w:tc>
        <w:tc>
          <w:tcPr>
            <w:tcW w:w="358"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w:t>
            </w:r>
          </w:p>
        </w:tc>
        <w:tc>
          <w:tcPr>
            <w:tcW w:w="358"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11</w:t>
            </w:r>
          </w:p>
        </w:tc>
        <w:tc>
          <w:tcPr>
            <w:tcW w:w="358"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12</w:t>
            </w:r>
          </w:p>
        </w:tc>
        <w:tc>
          <w:tcPr>
            <w:tcW w:w="301"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13</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1</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0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0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0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2</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0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0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0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3</w:t>
            </w:r>
          </w:p>
        </w:tc>
        <w:tc>
          <w:tcPr>
            <w:tcW w:w="364"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4</w:t>
            </w:r>
          </w:p>
        </w:tc>
        <w:tc>
          <w:tcPr>
            <w:tcW w:w="364" w:type="pct"/>
            <w:tcBorders>
              <w:top w:val="single" w:sz="4" w:space="0" w:color="auto"/>
              <w:left w:val="single" w:sz="4" w:space="0" w:color="auto"/>
              <w:bottom w:val="single" w:sz="4" w:space="0" w:color="auto"/>
              <w:right w:val="single" w:sz="4" w:space="0" w:color="auto"/>
            </w:tcBorders>
            <w:shd w:val="clear" w:color="000000" w:fill="90CB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358" w:type="pct"/>
            <w:tcBorders>
              <w:top w:val="single" w:sz="4" w:space="0" w:color="auto"/>
              <w:left w:val="single" w:sz="4" w:space="0" w:color="auto"/>
              <w:bottom w:val="single" w:sz="4" w:space="0" w:color="auto"/>
              <w:right w:val="single" w:sz="4" w:space="0" w:color="auto"/>
            </w:tcBorders>
            <w:shd w:val="clear" w:color="000000" w:fill="90CB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E9E5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301" w:type="pct"/>
            <w:tcBorders>
              <w:top w:val="single" w:sz="4" w:space="0" w:color="auto"/>
              <w:left w:val="single" w:sz="4" w:space="0" w:color="auto"/>
              <w:bottom w:val="single" w:sz="4" w:space="0" w:color="auto"/>
              <w:right w:val="single" w:sz="4" w:space="0" w:color="auto"/>
            </w:tcBorders>
            <w:shd w:val="clear" w:color="000000" w:fill="BDD8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71,4</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FCB379"/>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28,6</w:t>
            </w:r>
          </w:p>
        </w:tc>
        <w:tc>
          <w:tcPr>
            <w:tcW w:w="301"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42,9</w:t>
            </w:r>
          </w:p>
        </w:tc>
        <w:tc>
          <w:tcPr>
            <w:tcW w:w="358" w:type="pct"/>
            <w:tcBorders>
              <w:top w:val="single" w:sz="4" w:space="0" w:color="auto"/>
              <w:left w:val="single" w:sz="4" w:space="0" w:color="auto"/>
              <w:bottom w:val="single" w:sz="4" w:space="0" w:color="auto"/>
              <w:right w:val="single" w:sz="4" w:space="0" w:color="auto"/>
            </w:tcBorders>
            <w:shd w:val="clear" w:color="000000" w:fill="E9E5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358" w:type="pct"/>
            <w:tcBorders>
              <w:top w:val="single" w:sz="4" w:space="0" w:color="auto"/>
              <w:left w:val="single" w:sz="4" w:space="0" w:color="auto"/>
              <w:bottom w:val="single" w:sz="4" w:space="0" w:color="auto"/>
              <w:right w:val="single" w:sz="4" w:space="0" w:color="auto"/>
            </w:tcBorders>
            <w:shd w:val="clear" w:color="000000" w:fill="BDD8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71,4</w:t>
            </w:r>
          </w:p>
        </w:tc>
        <w:tc>
          <w:tcPr>
            <w:tcW w:w="358" w:type="pct"/>
            <w:tcBorders>
              <w:top w:val="single" w:sz="4" w:space="0" w:color="auto"/>
              <w:left w:val="single" w:sz="4" w:space="0" w:color="auto"/>
              <w:bottom w:val="single" w:sz="4" w:space="0" w:color="auto"/>
              <w:right w:val="single" w:sz="4" w:space="0" w:color="auto"/>
            </w:tcBorders>
            <w:shd w:val="clear" w:color="000000" w:fill="BDD8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71,4</w:t>
            </w:r>
          </w:p>
        </w:tc>
        <w:tc>
          <w:tcPr>
            <w:tcW w:w="358" w:type="pct"/>
            <w:tcBorders>
              <w:top w:val="single" w:sz="4" w:space="0" w:color="auto"/>
              <w:left w:val="single" w:sz="4" w:space="0" w:color="auto"/>
              <w:bottom w:val="single" w:sz="4" w:space="0" w:color="auto"/>
              <w:right w:val="single" w:sz="4" w:space="0" w:color="auto"/>
            </w:tcBorders>
            <w:shd w:val="clear" w:color="000000" w:fill="E9E5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301" w:type="pct"/>
            <w:tcBorders>
              <w:top w:val="single" w:sz="4" w:space="0" w:color="auto"/>
              <w:left w:val="single" w:sz="4" w:space="0" w:color="auto"/>
              <w:bottom w:val="single" w:sz="4" w:space="0" w:color="auto"/>
              <w:right w:val="single" w:sz="4" w:space="0" w:color="auto"/>
            </w:tcBorders>
            <w:shd w:val="clear" w:color="000000" w:fill="BDD8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71,4</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5</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7EC6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91,7</w:t>
            </w:r>
          </w:p>
        </w:tc>
        <w:tc>
          <w:tcPr>
            <w:tcW w:w="358"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83,3</w:t>
            </w:r>
          </w:p>
        </w:tc>
        <w:tc>
          <w:tcPr>
            <w:tcW w:w="358"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83,3</w:t>
            </w:r>
          </w:p>
        </w:tc>
        <w:tc>
          <w:tcPr>
            <w:tcW w:w="30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25,0</w:t>
            </w:r>
          </w:p>
        </w:tc>
        <w:tc>
          <w:tcPr>
            <w:tcW w:w="30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83,3</w:t>
            </w:r>
          </w:p>
        </w:tc>
        <w:tc>
          <w:tcPr>
            <w:tcW w:w="358" w:type="pct"/>
            <w:tcBorders>
              <w:top w:val="single" w:sz="4" w:space="0" w:color="auto"/>
              <w:left w:val="single" w:sz="4" w:space="0" w:color="auto"/>
              <w:bottom w:val="single" w:sz="4" w:space="0" w:color="auto"/>
              <w:right w:val="single" w:sz="4" w:space="0" w:color="auto"/>
            </w:tcBorders>
            <w:shd w:val="clear" w:color="000000" w:fill="FDD57F"/>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41,7</w:t>
            </w:r>
          </w:p>
        </w:tc>
        <w:tc>
          <w:tcPr>
            <w:tcW w:w="358"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75,0</w:t>
            </w:r>
          </w:p>
        </w:tc>
        <w:tc>
          <w:tcPr>
            <w:tcW w:w="301"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83,3</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6</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0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01"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0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7</w:t>
            </w:r>
          </w:p>
        </w:tc>
        <w:tc>
          <w:tcPr>
            <w:tcW w:w="364" w:type="pct"/>
            <w:tcBorders>
              <w:top w:val="single" w:sz="4" w:space="0" w:color="auto"/>
              <w:left w:val="single" w:sz="4" w:space="0" w:color="auto"/>
              <w:bottom w:val="single" w:sz="4" w:space="0" w:color="auto"/>
              <w:right w:val="single" w:sz="4" w:space="0" w:color="auto"/>
            </w:tcBorders>
            <w:shd w:val="clear" w:color="000000" w:fill="7EC6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91,7</w:t>
            </w:r>
          </w:p>
        </w:tc>
        <w:tc>
          <w:tcPr>
            <w:tcW w:w="358" w:type="pct"/>
            <w:tcBorders>
              <w:top w:val="single" w:sz="4" w:space="0" w:color="auto"/>
              <w:left w:val="single" w:sz="4" w:space="0" w:color="auto"/>
              <w:bottom w:val="single" w:sz="4" w:space="0" w:color="auto"/>
              <w:right w:val="single" w:sz="4" w:space="0" w:color="auto"/>
            </w:tcBorders>
            <w:shd w:val="clear" w:color="000000" w:fill="70C27C"/>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95,8</w:t>
            </w:r>
          </w:p>
        </w:tc>
        <w:tc>
          <w:tcPr>
            <w:tcW w:w="358" w:type="pct"/>
            <w:tcBorders>
              <w:top w:val="single" w:sz="4" w:space="0" w:color="auto"/>
              <w:left w:val="single" w:sz="4" w:space="0" w:color="auto"/>
              <w:bottom w:val="single" w:sz="4" w:space="0" w:color="auto"/>
              <w:right w:val="single" w:sz="4" w:space="0" w:color="auto"/>
            </w:tcBorders>
            <w:shd w:val="clear" w:color="000000" w:fill="A5D17F"/>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79,2</w:t>
            </w:r>
          </w:p>
        </w:tc>
        <w:tc>
          <w:tcPr>
            <w:tcW w:w="358"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75,0</w:t>
            </w:r>
          </w:p>
        </w:tc>
        <w:tc>
          <w:tcPr>
            <w:tcW w:w="301" w:type="pct"/>
            <w:tcBorders>
              <w:top w:val="single" w:sz="4" w:space="0" w:color="auto"/>
              <w:left w:val="single" w:sz="4" w:space="0" w:color="auto"/>
              <w:bottom w:val="single" w:sz="4" w:space="0" w:color="auto"/>
              <w:right w:val="single" w:sz="4" w:space="0" w:color="auto"/>
            </w:tcBorders>
            <w:shd w:val="clear" w:color="000000" w:fill="F3E8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54,2</w:t>
            </w:r>
          </w:p>
        </w:tc>
        <w:tc>
          <w:tcPr>
            <w:tcW w:w="358" w:type="pct"/>
            <w:tcBorders>
              <w:top w:val="single" w:sz="4" w:space="0" w:color="auto"/>
              <w:left w:val="single" w:sz="4" w:space="0" w:color="auto"/>
              <w:bottom w:val="single" w:sz="4" w:space="0" w:color="auto"/>
              <w:right w:val="single" w:sz="4" w:space="0" w:color="auto"/>
            </w:tcBorders>
            <w:shd w:val="clear" w:color="000000" w:fill="70C27C"/>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95,8</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01"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25,0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7EC6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91,7</w:t>
            </w:r>
          </w:p>
        </w:tc>
        <w:tc>
          <w:tcPr>
            <w:tcW w:w="301" w:type="pct"/>
            <w:tcBorders>
              <w:top w:val="single" w:sz="4" w:space="0" w:color="auto"/>
              <w:left w:val="single" w:sz="4" w:space="0" w:color="auto"/>
              <w:bottom w:val="single" w:sz="4" w:space="0" w:color="auto"/>
              <w:right w:val="single" w:sz="4" w:space="0" w:color="auto"/>
            </w:tcBorders>
            <w:shd w:val="clear" w:color="000000" w:fill="F3E8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54,2</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9</w:t>
            </w:r>
          </w:p>
        </w:tc>
        <w:tc>
          <w:tcPr>
            <w:tcW w:w="364"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10</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15</w:t>
            </w:r>
          </w:p>
        </w:tc>
        <w:tc>
          <w:tcPr>
            <w:tcW w:w="364"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01"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16</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75,0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75,0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25,0</w:t>
            </w:r>
          </w:p>
        </w:tc>
        <w:tc>
          <w:tcPr>
            <w:tcW w:w="301" w:type="pct"/>
            <w:tcBorders>
              <w:top w:val="single" w:sz="4" w:space="0" w:color="auto"/>
              <w:left w:val="single" w:sz="4" w:space="0" w:color="auto"/>
              <w:bottom w:val="single" w:sz="4" w:space="0" w:color="auto"/>
              <w:right w:val="single" w:sz="4" w:space="0" w:color="auto"/>
            </w:tcBorders>
            <w:shd w:val="clear" w:color="000000" w:fill="FBAA77"/>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25,0</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21</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01" w:type="pct"/>
            <w:tcBorders>
              <w:top w:val="single" w:sz="4" w:space="0" w:color="auto"/>
              <w:left w:val="single" w:sz="4" w:space="0" w:color="auto"/>
              <w:bottom w:val="single" w:sz="4" w:space="0" w:color="auto"/>
              <w:right w:val="single" w:sz="4" w:space="0" w:color="auto"/>
            </w:tcBorders>
            <w:shd w:val="clear" w:color="000000" w:fill="86C9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88,9</w:t>
            </w:r>
          </w:p>
        </w:tc>
        <w:tc>
          <w:tcPr>
            <w:tcW w:w="358" w:type="pct"/>
            <w:tcBorders>
              <w:top w:val="single" w:sz="4" w:space="0" w:color="auto"/>
              <w:left w:val="single" w:sz="4" w:space="0" w:color="auto"/>
              <w:bottom w:val="single" w:sz="4" w:space="0" w:color="auto"/>
              <w:right w:val="single" w:sz="4" w:space="0" w:color="auto"/>
            </w:tcBorders>
            <w:shd w:val="clear" w:color="000000" w:fill="86C9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88,9</w:t>
            </w:r>
          </w:p>
        </w:tc>
        <w:tc>
          <w:tcPr>
            <w:tcW w:w="358"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01" w:type="pct"/>
            <w:tcBorders>
              <w:top w:val="single" w:sz="4" w:space="0" w:color="auto"/>
              <w:left w:val="single" w:sz="4" w:space="0" w:color="auto"/>
              <w:bottom w:val="single" w:sz="4" w:space="0" w:color="auto"/>
              <w:right w:val="single" w:sz="4" w:space="0" w:color="auto"/>
            </w:tcBorders>
            <w:shd w:val="clear" w:color="000000" w:fill="FEDC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44,4</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86C9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88,9</w:t>
            </w:r>
          </w:p>
        </w:tc>
        <w:tc>
          <w:tcPr>
            <w:tcW w:w="358" w:type="pct"/>
            <w:tcBorders>
              <w:top w:val="single" w:sz="4" w:space="0" w:color="auto"/>
              <w:left w:val="single" w:sz="4" w:space="0" w:color="auto"/>
              <w:bottom w:val="single" w:sz="4" w:space="0" w:color="auto"/>
              <w:right w:val="single" w:sz="4" w:space="0" w:color="auto"/>
            </w:tcBorders>
            <w:shd w:val="clear" w:color="000000" w:fill="CCDD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58" w:type="pct"/>
            <w:tcBorders>
              <w:top w:val="single" w:sz="4" w:space="0" w:color="auto"/>
              <w:left w:val="single" w:sz="4" w:space="0" w:color="auto"/>
              <w:bottom w:val="single" w:sz="4" w:space="0" w:color="auto"/>
              <w:right w:val="single" w:sz="4" w:space="0" w:color="auto"/>
            </w:tcBorders>
            <w:shd w:val="clear" w:color="000000" w:fill="86C9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88,9</w:t>
            </w:r>
          </w:p>
        </w:tc>
        <w:tc>
          <w:tcPr>
            <w:tcW w:w="301" w:type="pct"/>
            <w:tcBorders>
              <w:top w:val="single" w:sz="4" w:space="0" w:color="auto"/>
              <w:left w:val="single" w:sz="4" w:space="0" w:color="auto"/>
              <w:bottom w:val="single" w:sz="4" w:space="0" w:color="auto"/>
              <w:right w:val="single" w:sz="4" w:space="0" w:color="auto"/>
            </w:tcBorders>
            <w:shd w:val="clear" w:color="000000" w:fill="EEE6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55,6</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26</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0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0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28</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32</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90CB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301" w:type="pct"/>
            <w:tcBorders>
              <w:top w:val="single" w:sz="4" w:space="0" w:color="auto"/>
              <w:left w:val="single" w:sz="4" w:space="0" w:color="auto"/>
              <w:bottom w:val="single" w:sz="4" w:space="0" w:color="auto"/>
              <w:right w:val="single" w:sz="4" w:space="0" w:color="auto"/>
            </w:tcBorders>
            <w:shd w:val="clear" w:color="000000" w:fill="90CB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58" w:type="pct"/>
            <w:tcBorders>
              <w:top w:val="single" w:sz="4" w:space="0" w:color="auto"/>
              <w:left w:val="single" w:sz="4" w:space="0" w:color="auto"/>
              <w:bottom w:val="single" w:sz="4" w:space="0" w:color="auto"/>
              <w:right w:val="single" w:sz="4" w:space="0" w:color="auto"/>
            </w:tcBorders>
            <w:shd w:val="clear" w:color="000000" w:fill="BDD8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71,4</w:t>
            </w:r>
          </w:p>
        </w:tc>
        <w:tc>
          <w:tcPr>
            <w:tcW w:w="301" w:type="pct"/>
            <w:tcBorders>
              <w:top w:val="single" w:sz="4" w:space="0" w:color="auto"/>
              <w:left w:val="single" w:sz="4" w:space="0" w:color="auto"/>
              <w:bottom w:val="single" w:sz="4" w:space="0" w:color="auto"/>
              <w:right w:val="single" w:sz="4" w:space="0" w:color="auto"/>
            </w:tcBorders>
            <w:shd w:val="clear" w:color="000000" w:fill="BDD8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71,4</w:t>
            </w:r>
          </w:p>
        </w:tc>
        <w:tc>
          <w:tcPr>
            <w:tcW w:w="358" w:type="pct"/>
            <w:tcBorders>
              <w:top w:val="single" w:sz="4" w:space="0" w:color="auto"/>
              <w:left w:val="single" w:sz="4" w:space="0" w:color="auto"/>
              <w:bottom w:val="single" w:sz="4" w:space="0" w:color="auto"/>
              <w:right w:val="single" w:sz="4" w:space="0" w:color="auto"/>
            </w:tcBorders>
            <w:shd w:val="clear" w:color="000000" w:fill="E9E5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358" w:type="pct"/>
            <w:tcBorders>
              <w:top w:val="single" w:sz="4" w:space="0" w:color="auto"/>
              <w:left w:val="single" w:sz="4" w:space="0" w:color="auto"/>
              <w:bottom w:val="single" w:sz="4" w:space="0" w:color="auto"/>
              <w:right w:val="single" w:sz="4" w:space="0" w:color="auto"/>
            </w:tcBorders>
            <w:shd w:val="clear" w:color="000000" w:fill="90CB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358"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42,9</w:t>
            </w:r>
          </w:p>
        </w:tc>
        <w:tc>
          <w:tcPr>
            <w:tcW w:w="35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01" w:type="pct"/>
            <w:tcBorders>
              <w:top w:val="single" w:sz="4" w:space="0" w:color="auto"/>
              <w:left w:val="single" w:sz="4" w:space="0" w:color="auto"/>
              <w:bottom w:val="single" w:sz="4" w:space="0" w:color="auto"/>
              <w:right w:val="single" w:sz="4" w:space="0" w:color="auto"/>
            </w:tcBorders>
            <w:shd w:val="clear" w:color="000000" w:fill="BDD8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71,4</w:t>
            </w:r>
          </w:p>
        </w:tc>
      </w:tr>
      <w:tr w:rsidR="00764791" w:rsidRPr="004417B3" w:rsidTr="004417B3">
        <w:trPr>
          <w:trHeight w:val="375"/>
        </w:trPr>
        <w:tc>
          <w:tcPr>
            <w:tcW w:w="513"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город</w:t>
            </w:r>
          </w:p>
        </w:tc>
        <w:tc>
          <w:tcPr>
            <w:tcW w:w="36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91,7</w:t>
            </w:r>
          </w:p>
        </w:tc>
        <w:tc>
          <w:tcPr>
            <w:tcW w:w="358" w:type="pct"/>
            <w:tcBorders>
              <w:top w:val="single" w:sz="4" w:space="0" w:color="auto"/>
              <w:left w:val="single" w:sz="4" w:space="0" w:color="auto"/>
              <w:bottom w:val="single" w:sz="4" w:space="0" w:color="auto"/>
              <w:right w:val="single" w:sz="4" w:space="0" w:color="auto"/>
            </w:tcBorders>
            <w:shd w:val="clear" w:color="000000" w:fill="6DC17C"/>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89,3</w:t>
            </w:r>
          </w:p>
        </w:tc>
        <w:tc>
          <w:tcPr>
            <w:tcW w:w="358" w:type="pct"/>
            <w:tcBorders>
              <w:top w:val="single" w:sz="4" w:space="0" w:color="auto"/>
              <w:left w:val="single" w:sz="4" w:space="0" w:color="auto"/>
              <w:bottom w:val="single" w:sz="4" w:space="0" w:color="auto"/>
              <w:right w:val="single" w:sz="4" w:space="0" w:color="auto"/>
            </w:tcBorders>
            <w:shd w:val="clear" w:color="000000" w:fill="80C7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84,5</w:t>
            </w:r>
          </w:p>
        </w:tc>
        <w:tc>
          <w:tcPr>
            <w:tcW w:w="358" w:type="pct"/>
            <w:tcBorders>
              <w:top w:val="single" w:sz="4" w:space="0" w:color="auto"/>
              <w:left w:val="single" w:sz="4" w:space="0" w:color="auto"/>
              <w:bottom w:val="single" w:sz="4" w:space="0" w:color="auto"/>
              <w:right w:val="single" w:sz="4" w:space="0" w:color="auto"/>
            </w:tcBorders>
            <w:shd w:val="clear" w:color="000000" w:fill="C2DA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67,9</w:t>
            </w:r>
          </w:p>
        </w:tc>
        <w:tc>
          <w:tcPr>
            <w:tcW w:w="301" w:type="pct"/>
            <w:tcBorders>
              <w:top w:val="single" w:sz="4" w:space="0" w:color="auto"/>
              <w:left w:val="single" w:sz="4" w:space="0" w:color="auto"/>
              <w:bottom w:val="single" w:sz="4" w:space="0" w:color="auto"/>
              <w:right w:val="single" w:sz="4" w:space="0" w:color="auto"/>
            </w:tcBorders>
            <w:shd w:val="clear" w:color="000000" w:fill="FEE1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48,8</w:t>
            </w:r>
          </w:p>
        </w:tc>
        <w:tc>
          <w:tcPr>
            <w:tcW w:w="358" w:type="pct"/>
            <w:tcBorders>
              <w:top w:val="single" w:sz="4" w:space="0" w:color="auto"/>
              <w:left w:val="single" w:sz="4" w:space="0" w:color="auto"/>
              <w:bottom w:val="single" w:sz="4" w:space="0" w:color="auto"/>
              <w:right w:val="single" w:sz="4" w:space="0" w:color="auto"/>
            </w:tcBorders>
            <w:shd w:val="clear" w:color="000000" w:fill="8ECB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81,0</w:t>
            </w:r>
          </w:p>
        </w:tc>
        <w:tc>
          <w:tcPr>
            <w:tcW w:w="358" w:type="pct"/>
            <w:tcBorders>
              <w:top w:val="single" w:sz="4" w:space="0" w:color="auto"/>
              <w:left w:val="single" w:sz="4" w:space="0" w:color="auto"/>
              <w:bottom w:val="single" w:sz="4" w:space="0" w:color="auto"/>
              <w:right w:val="single" w:sz="4" w:space="0" w:color="auto"/>
            </w:tcBorders>
            <w:shd w:val="clear" w:color="000000" w:fill="FCBD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35,7</w:t>
            </w:r>
          </w:p>
        </w:tc>
        <w:tc>
          <w:tcPr>
            <w:tcW w:w="301" w:type="pct"/>
            <w:tcBorders>
              <w:top w:val="single" w:sz="4" w:space="0" w:color="auto"/>
              <w:left w:val="single" w:sz="4" w:space="0" w:color="auto"/>
              <w:bottom w:val="single" w:sz="4" w:space="0" w:color="auto"/>
              <w:right w:val="single" w:sz="4" w:space="0" w:color="auto"/>
            </w:tcBorders>
            <w:shd w:val="clear" w:color="000000" w:fill="FBAD78"/>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29,8</w:t>
            </w:r>
          </w:p>
        </w:tc>
        <w:tc>
          <w:tcPr>
            <w:tcW w:w="358" w:type="pct"/>
            <w:tcBorders>
              <w:top w:val="single" w:sz="4" w:space="0" w:color="auto"/>
              <w:left w:val="single" w:sz="4" w:space="0" w:color="auto"/>
              <w:bottom w:val="single" w:sz="4" w:space="0" w:color="auto"/>
              <w:right w:val="single" w:sz="4" w:space="0" w:color="auto"/>
            </w:tcBorders>
            <w:shd w:val="clear" w:color="000000" w:fill="FEE4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50,0</w:t>
            </w:r>
          </w:p>
        </w:tc>
        <w:tc>
          <w:tcPr>
            <w:tcW w:w="358" w:type="pct"/>
            <w:tcBorders>
              <w:top w:val="single" w:sz="4" w:space="0" w:color="auto"/>
              <w:left w:val="single" w:sz="4" w:space="0" w:color="auto"/>
              <w:bottom w:val="single" w:sz="4" w:space="0" w:color="auto"/>
              <w:right w:val="single" w:sz="4" w:space="0" w:color="auto"/>
            </w:tcBorders>
            <w:shd w:val="clear" w:color="000000" w:fill="80C7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84,5</w:t>
            </w:r>
          </w:p>
        </w:tc>
        <w:tc>
          <w:tcPr>
            <w:tcW w:w="358" w:type="pct"/>
            <w:tcBorders>
              <w:top w:val="single" w:sz="4" w:space="0" w:color="auto"/>
              <w:left w:val="single" w:sz="4" w:space="0" w:color="auto"/>
              <w:bottom w:val="single" w:sz="4" w:space="0" w:color="auto"/>
              <w:right w:val="single" w:sz="4" w:space="0" w:color="auto"/>
            </w:tcBorders>
            <w:shd w:val="clear" w:color="000000" w:fill="FEE7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51,2</w:t>
            </w:r>
          </w:p>
        </w:tc>
        <w:tc>
          <w:tcPr>
            <w:tcW w:w="358" w:type="pct"/>
            <w:tcBorders>
              <w:top w:val="single" w:sz="4" w:space="0" w:color="auto"/>
              <w:left w:val="single" w:sz="4" w:space="0" w:color="auto"/>
              <w:bottom w:val="single" w:sz="4" w:space="0" w:color="auto"/>
              <w:right w:val="single" w:sz="4" w:space="0" w:color="auto"/>
            </w:tcBorders>
            <w:shd w:val="clear" w:color="000000" w:fill="A1D07F"/>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76,2</w:t>
            </w:r>
          </w:p>
        </w:tc>
        <w:tc>
          <w:tcPr>
            <w:tcW w:w="301" w:type="pct"/>
            <w:tcBorders>
              <w:top w:val="single" w:sz="4" w:space="0" w:color="auto"/>
              <w:left w:val="single" w:sz="4" w:space="0" w:color="auto"/>
              <w:bottom w:val="single" w:sz="4" w:space="0" w:color="auto"/>
              <w:right w:val="single" w:sz="4" w:space="0" w:color="auto"/>
            </w:tcBorders>
            <w:shd w:val="clear" w:color="000000" w:fill="F6E9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54,8</w:t>
            </w:r>
          </w:p>
        </w:tc>
      </w:tr>
    </w:tbl>
    <w:p w:rsidR="00764791" w:rsidRPr="00260953" w:rsidRDefault="00764791" w:rsidP="00260953">
      <w:pPr>
        <w:autoSpaceDE w:val="0"/>
        <w:autoSpaceDN w:val="0"/>
        <w:adjustRightInd w:val="0"/>
        <w:spacing w:after="0" w:line="271" w:lineRule="auto"/>
        <w:ind w:firstLine="709"/>
        <w:jc w:val="both"/>
        <w:rPr>
          <w:rFonts w:ascii="Liberation Serif" w:hAnsi="Liberation Serif" w:cs="Times New Roman"/>
          <w:sz w:val="24"/>
          <w:szCs w:val="24"/>
        </w:rPr>
      </w:pPr>
    </w:p>
    <w:p w:rsidR="00764791" w:rsidRPr="00260953" w:rsidRDefault="00764791" w:rsidP="00260953">
      <w:pPr>
        <w:autoSpaceDE w:val="0"/>
        <w:autoSpaceDN w:val="0"/>
        <w:adjustRightInd w:val="0"/>
        <w:spacing w:after="0" w:line="271" w:lineRule="auto"/>
        <w:ind w:firstLine="709"/>
        <w:jc w:val="both"/>
        <w:rPr>
          <w:rFonts w:ascii="Liberation Serif" w:hAnsi="Liberation Serif" w:cs="Times New Roman"/>
          <w:sz w:val="24"/>
          <w:szCs w:val="24"/>
        </w:rPr>
      </w:pPr>
    </w:p>
    <w:p w:rsidR="00764791" w:rsidRPr="00260953" w:rsidRDefault="00764791" w:rsidP="00260953">
      <w:pPr>
        <w:autoSpaceDE w:val="0"/>
        <w:autoSpaceDN w:val="0"/>
        <w:adjustRightInd w:val="0"/>
        <w:spacing w:after="0" w:line="271" w:lineRule="auto"/>
        <w:ind w:firstLine="709"/>
        <w:jc w:val="both"/>
        <w:rPr>
          <w:rFonts w:ascii="Liberation Serif" w:hAnsi="Liberation Serif" w:cs="Times New Roman"/>
          <w:i/>
          <w:sz w:val="24"/>
          <w:szCs w:val="24"/>
        </w:rPr>
      </w:pPr>
      <w:r w:rsidRPr="00260953">
        <w:rPr>
          <w:rFonts w:ascii="Liberation Serif" w:hAnsi="Liberation Serif" w:cs="Times New Roman"/>
          <w:i/>
          <w:sz w:val="24"/>
          <w:szCs w:val="24"/>
        </w:rPr>
        <w:t>Продолжение таблицы 4</w:t>
      </w:r>
      <w:r w:rsidR="004417B3">
        <w:rPr>
          <w:rFonts w:ascii="Liberation Serif" w:hAnsi="Liberation Serif" w:cs="Times New Roman"/>
          <w:i/>
          <w:sz w:val="24"/>
          <w:szCs w:val="24"/>
        </w:rPr>
        <w:t>6</w:t>
      </w:r>
    </w:p>
    <w:tbl>
      <w:tblPr>
        <w:tblW w:w="5000" w:type="pct"/>
        <w:tblLook w:val="04A0" w:firstRow="1" w:lastRow="0" w:firstColumn="1" w:lastColumn="0" w:noHBand="0" w:noVBand="1"/>
      </w:tblPr>
      <w:tblGrid>
        <w:gridCol w:w="981"/>
        <w:gridCol w:w="734"/>
        <w:gridCol w:w="620"/>
        <w:gridCol w:w="734"/>
        <w:gridCol w:w="620"/>
        <w:gridCol w:w="733"/>
        <w:gridCol w:w="733"/>
        <w:gridCol w:w="733"/>
        <w:gridCol w:w="619"/>
        <w:gridCol w:w="733"/>
        <w:gridCol w:w="733"/>
        <w:gridCol w:w="619"/>
        <w:gridCol w:w="733"/>
        <w:gridCol w:w="619"/>
        <w:gridCol w:w="619"/>
      </w:tblGrid>
      <w:tr w:rsidR="00764791" w:rsidRPr="004417B3" w:rsidTr="004417B3">
        <w:trPr>
          <w:trHeight w:val="1020"/>
        </w:trPr>
        <w:tc>
          <w:tcPr>
            <w:tcW w:w="46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 задания школа</w:t>
            </w:r>
          </w:p>
        </w:tc>
        <w:tc>
          <w:tcPr>
            <w:tcW w:w="347"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14</w:t>
            </w:r>
          </w:p>
        </w:tc>
        <w:tc>
          <w:tcPr>
            <w:tcW w:w="293"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15</w:t>
            </w:r>
          </w:p>
        </w:tc>
        <w:tc>
          <w:tcPr>
            <w:tcW w:w="347"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16</w:t>
            </w:r>
          </w:p>
        </w:tc>
        <w:tc>
          <w:tcPr>
            <w:tcW w:w="293"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17</w:t>
            </w:r>
          </w:p>
        </w:tc>
        <w:tc>
          <w:tcPr>
            <w:tcW w:w="347"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18</w:t>
            </w:r>
          </w:p>
        </w:tc>
        <w:tc>
          <w:tcPr>
            <w:tcW w:w="347"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19</w:t>
            </w:r>
          </w:p>
        </w:tc>
        <w:tc>
          <w:tcPr>
            <w:tcW w:w="347"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20</w:t>
            </w:r>
          </w:p>
        </w:tc>
        <w:tc>
          <w:tcPr>
            <w:tcW w:w="293"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21</w:t>
            </w:r>
          </w:p>
        </w:tc>
        <w:tc>
          <w:tcPr>
            <w:tcW w:w="347"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22</w:t>
            </w:r>
          </w:p>
        </w:tc>
        <w:tc>
          <w:tcPr>
            <w:tcW w:w="347"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23</w:t>
            </w:r>
          </w:p>
        </w:tc>
        <w:tc>
          <w:tcPr>
            <w:tcW w:w="293"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24</w:t>
            </w:r>
          </w:p>
        </w:tc>
        <w:tc>
          <w:tcPr>
            <w:tcW w:w="347"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25</w:t>
            </w:r>
          </w:p>
        </w:tc>
        <w:tc>
          <w:tcPr>
            <w:tcW w:w="293"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26</w:t>
            </w:r>
          </w:p>
        </w:tc>
        <w:tc>
          <w:tcPr>
            <w:tcW w:w="293" w:type="pct"/>
            <w:tcBorders>
              <w:top w:val="single" w:sz="4" w:space="0" w:color="auto"/>
              <w:left w:val="nil"/>
              <w:bottom w:val="single" w:sz="4" w:space="0" w:color="auto"/>
              <w:right w:val="single" w:sz="4" w:space="0" w:color="auto"/>
            </w:tcBorders>
            <w:shd w:val="clear" w:color="000000" w:fill="FCD5B4"/>
            <w:noWrap/>
            <w:vAlign w:val="center"/>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27</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1</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2</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293"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293"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293"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3</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293"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4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293"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4</w:t>
            </w:r>
          </w:p>
        </w:tc>
        <w:tc>
          <w:tcPr>
            <w:tcW w:w="347" w:type="pct"/>
            <w:tcBorders>
              <w:top w:val="single" w:sz="4" w:space="0" w:color="auto"/>
              <w:left w:val="single" w:sz="4" w:space="0" w:color="auto"/>
              <w:bottom w:val="single" w:sz="4" w:space="0" w:color="auto"/>
              <w:right w:val="single" w:sz="4" w:space="0" w:color="auto"/>
            </w:tcBorders>
            <w:shd w:val="clear" w:color="000000" w:fill="C8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293" w:type="pct"/>
            <w:tcBorders>
              <w:top w:val="single" w:sz="4" w:space="0" w:color="auto"/>
              <w:left w:val="single" w:sz="4" w:space="0" w:color="auto"/>
              <w:bottom w:val="single" w:sz="4" w:space="0" w:color="auto"/>
              <w:right w:val="single" w:sz="4" w:space="0" w:color="auto"/>
            </w:tcBorders>
            <w:shd w:val="clear" w:color="000000" w:fill="C8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347" w:type="pct"/>
            <w:tcBorders>
              <w:top w:val="single" w:sz="4" w:space="0" w:color="auto"/>
              <w:left w:val="single" w:sz="4" w:space="0" w:color="auto"/>
              <w:bottom w:val="single" w:sz="4" w:space="0" w:color="auto"/>
              <w:right w:val="single" w:sz="4" w:space="0" w:color="auto"/>
            </w:tcBorders>
            <w:shd w:val="clear" w:color="000000" w:fill="85C8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293" w:type="pct"/>
            <w:tcBorders>
              <w:top w:val="single" w:sz="4" w:space="0" w:color="auto"/>
              <w:left w:val="single" w:sz="4" w:space="0" w:color="auto"/>
              <w:bottom w:val="single" w:sz="4" w:space="0" w:color="auto"/>
              <w:right w:val="single" w:sz="4" w:space="0" w:color="auto"/>
            </w:tcBorders>
            <w:shd w:val="clear" w:color="000000" w:fill="C8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347" w:type="pct"/>
            <w:tcBorders>
              <w:top w:val="single" w:sz="4" w:space="0" w:color="auto"/>
              <w:left w:val="single" w:sz="4" w:space="0" w:color="auto"/>
              <w:bottom w:val="single" w:sz="4" w:space="0" w:color="auto"/>
              <w:right w:val="single" w:sz="4" w:space="0" w:color="auto"/>
            </w:tcBorders>
            <w:shd w:val="clear" w:color="000000" w:fill="C8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C8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347" w:type="pct"/>
            <w:tcBorders>
              <w:top w:val="single" w:sz="4" w:space="0" w:color="auto"/>
              <w:left w:val="single" w:sz="4" w:space="0" w:color="auto"/>
              <w:bottom w:val="single" w:sz="4" w:space="0" w:color="auto"/>
              <w:right w:val="single" w:sz="4" w:space="0" w:color="auto"/>
            </w:tcBorders>
            <w:shd w:val="clear" w:color="000000" w:fill="85C8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347" w:type="pct"/>
            <w:tcBorders>
              <w:top w:val="single" w:sz="4" w:space="0" w:color="auto"/>
              <w:left w:val="single" w:sz="4" w:space="0" w:color="auto"/>
              <w:bottom w:val="single" w:sz="4" w:space="0" w:color="auto"/>
              <w:right w:val="single" w:sz="4" w:space="0" w:color="auto"/>
            </w:tcBorders>
            <w:shd w:val="clear" w:color="000000" w:fill="C8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293"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28,6</w:t>
            </w:r>
          </w:p>
        </w:tc>
        <w:tc>
          <w:tcPr>
            <w:tcW w:w="347" w:type="pct"/>
            <w:tcBorders>
              <w:top w:val="single" w:sz="4" w:space="0" w:color="auto"/>
              <w:left w:val="single" w:sz="4" w:space="0" w:color="auto"/>
              <w:bottom w:val="single" w:sz="4" w:space="0" w:color="auto"/>
              <w:right w:val="single" w:sz="4" w:space="0" w:color="auto"/>
            </w:tcBorders>
            <w:shd w:val="clear" w:color="000000" w:fill="FED8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28,6</w:t>
            </w:r>
          </w:p>
        </w:tc>
        <w:tc>
          <w:tcPr>
            <w:tcW w:w="293"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293" w:type="pct"/>
            <w:tcBorders>
              <w:top w:val="single" w:sz="4" w:space="0" w:color="auto"/>
              <w:left w:val="single" w:sz="4" w:space="0" w:color="auto"/>
              <w:bottom w:val="single" w:sz="4" w:space="0" w:color="auto"/>
              <w:right w:val="single" w:sz="4" w:space="0" w:color="auto"/>
            </w:tcBorders>
            <w:shd w:val="clear" w:color="000000" w:fill="FBA075"/>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14,3</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5</w:t>
            </w:r>
          </w:p>
        </w:tc>
        <w:tc>
          <w:tcPr>
            <w:tcW w:w="347" w:type="pct"/>
            <w:tcBorders>
              <w:top w:val="single" w:sz="4" w:space="0" w:color="auto"/>
              <w:left w:val="single" w:sz="4" w:space="0" w:color="auto"/>
              <w:bottom w:val="single" w:sz="4" w:space="0" w:color="auto"/>
              <w:right w:val="single" w:sz="4" w:space="0" w:color="auto"/>
            </w:tcBorders>
            <w:shd w:val="clear" w:color="000000" w:fill="ECE6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41,7</w:t>
            </w:r>
          </w:p>
        </w:tc>
        <w:tc>
          <w:tcPr>
            <w:tcW w:w="293"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83,3</w:t>
            </w:r>
          </w:p>
        </w:tc>
        <w:tc>
          <w:tcPr>
            <w:tcW w:w="293"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47" w:type="pct"/>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83,3</w:t>
            </w:r>
          </w:p>
        </w:tc>
        <w:tc>
          <w:tcPr>
            <w:tcW w:w="347" w:type="pct"/>
            <w:tcBorders>
              <w:top w:val="single" w:sz="4" w:space="0" w:color="auto"/>
              <w:left w:val="single" w:sz="4" w:space="0" w:color="auto"/>
              <w:bottom w:val="single" w:sz="4" w:space="0" w:color="auto"/>
              <w:right w:val="single" w:sz="4" w:space="0" w:color="auto"/>
            </w:tcBorders>
            <w:shd w:val="clear" w:color="000000" w:fill="9ECF7F"/>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75,0</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293" w:type="pct"/>
            <w:tcBorders>
              <w:top w:val="single" w:sz="4" w:space="0" w:color="auto"/>
              <w:left w:val="single" w:sz="4" w:space="0" w:color="auto"/>
              <w:bottom w:val="single" w:sz="4" w:space="0" w:color="auto"/>
              <w:right w:val="single" w:sz="4" w:space="0" w:color="auto"/>
            </w:tcBorders>
            <w:shd w:val="clear" w:color="000000" w:fill="C5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58,3</w:t>
            </w:r>
          </w:p>
        </w:tc>
        <w:tc>
          <w:tcPr>
            <w:tcW w:w="347" w:type="pct"/>
            <w:tcBorders>
              <w:top w:val="single" w:sz="4" w:space="0" w:color="auto"/>
              <w:left w:val="single" w:sz="4" w:space="0" w:color="auto"/>
              <w:bottom w:val="single" w:sz="4" w:space="0" w:color="auto"/>
              <w:right w:val="single" w:sz="4" w:space="0" w:color="auto"/>
            </w:tcBorders>
            <w:shd w:val="clear" w:color="000000" w:fill="9ECF7F"/>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75,0</w:t>
            </w:r>
          </w:p>
        </w:tc>
        <w:tc>
          <w:tcPr>
            <w:tcW w:w="347" w:type="pct"/>
            <w:tcBorders>
              <w:top w:val="single" w:sz="4" w:space="0" w:color="auto"/>
              <w:left w:val="single" w:sz="4" w:space="0" w:color="auto"/>
              <w:bottom w:val="single" w:sz="4" w:space="0" w:color="auto"/>
              <w:right w:val="single" w:sz="4" w:space="0" w:color="auto"/>
            </w:tcBorders>
            <w:shd w:val="clear" w:color="000000" w:fill="C5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58,3</w:t>
            </w:r>
          </w:p>
        </w:tc>
        <w:tc>
          <w:tcPr>
            <w:tcW w:w="293"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9897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8,3</w:t>
            </w:r>
          </w:p>
        </w:tc>
        <w:tc>
          <w:tcPr>
            <w:tcW w:w="293" w:type="pct"/>
            <w:tcBorders>
              <w:top w:val="single" w:sz="4" w:space="0" w:color="auto"/>
              <w:left w:val="single" w:sz="4" w:space="0" w:color="auto"/>
              <w:bottom w:val="single" w:sz="4" w:space="0" w:color="auto"/>
              <w:right w:val="single" w:sz="4" w:space="0" w:color="auto"/>
            </w:tcBorders>
            <w:shd w:val="clear" w:color="000000" w:fill="F8796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4,2</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6</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293"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293"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7</w:t>
            </w:r>
          </w:p>
        </w:tc>
        <w:tc>
          <w:tcPr>
            <w:tcW w:w="347" w:type="pct"/>
            <w:tcBorders>
              <w:top w:val="single" w:sz="4" w:space="0" w:color="auto"/>
              <w:left w:val="single" w:sz="4" w:space="0" w:color="auto"/>
              <w:bottom w:val="single" w:sz="4" w:space="0" w:color="auto"/>
              <w:right w:val="single" w:sz="4" w:space="0" w:color="auto"/>
            </w:tcBorders>
            <w:shd w:val="clear" w:color="000000" w:fill="BBD8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62,5</w:t>
            </w:r>
          </w:p>
        </w:tc>
        <w:tc>
          <w:tcPr>
            <w:tcW w:w="293" w:type="pct"/>
            <w:tcBorders>
              <w:top w:val="single" w:sz="4" w:space="0" w:color="auto"/>
              <w:left w:val="single" w:sz="4" w:space="0" w:color="auto"/>
              <w:bottom w:val="single" w:sz="4" w:space="0" w:color="auto"/>
              <w:right w:val="single" w:sz="4" w:space="0" w:color="auto"/>
            </w:tcBorders>
            <w:shd w:val="clear" w:color="000000" w:fill="C5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58,3</w:t>
            </w:r>
          </w:p>
        </w:tc>
        <w:tc>
          <w:tcPr>
            <w:tcW w:w="347" w:type="pct"/>
            <w:tcBorders>
              <w:top w:val="single" w:sz="4" w:space="0" w:color="auto"/>
              <w:left w:val="single" w:sz="4" w:space="0" w:color="auto"/>
              <w:bottom w:val="single" w:sz="4" w:space="0" w:color="auto"/>
              <w:right w:val="single" w:sz="4" w:space="0" w:color="auto"/>
            </w:tcBorders>
            <w:shd w:val="clear" w:color="000000" w:fill="77C4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91,7</w:t>
            </w:r>
          </w:p>
        </w:tc>
        <w:tc>
          <w:tcPr>
            <w:tcW w:w="293" w:type="pct"/>
            <w:tcBorders>
              <w:top w:val="single" w:sz="4" w:space="0" w:color="auto"/>
              <w:left w:val="single" w:sz="4" w:space="0" w:color="auto"/>
              <w:bottom w:val="single" w:sz="4" w:space="0" w:color="auto"/>
              <w:right w:val="single" w:sz="4" w:space="0" w:color="auto"/>
            </w:tcBorders>
            <w:shd w:val="clear" w:color="000000" w:fill="E2E3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45,8</w:t>
            </w:r>
          </w:p>
        </w:tc>
        <w:tc>
          <w:tcPr>
            <w:tcW w:w="347" w:type="pct"/>
            <w:tcBorders>
              <w:top w:val="single" w:sz="4" w:space="0" w:color="auto"/>
              <w:left w:val="single" w:sz="4" w:space="0" w:color="auto"/>
              <w:bottom w:val="single" w:sz="4" w:space="0" w:color="auto"/>
              <w:right w:val="single" w:sz="4" w:space="0" w:color="auto"/>
            </w:tcBorders>
            <w:shd w:val="clear" w:color="000000" w:fill="9ECF7F"/>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75,0</w:t>
            </w:r>
          </w:p>
        </w:tc>
        <w:tc>
          <w:tcPr>
            <w:tcW w:w="347" w:type="pct"/>
            <w:tcBorders>
              <w:top w:val="single" w:sz="4" w:space="0" w:color="auto"/>
              <w:left w:val="single" w:sz="4" w:space="0" w:color="auto"/>
              <w:bottom w:val="single" w:sz="4" w:space="0" w:color="auto"/>
              <w:right w:val="single" w:sz="4" w:space="0" w:color="auto"/>
            </w:tcBorders>
            <w:shd w:val="clear" w:color="000000" w:fill="8ACA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83,3</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293"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6DC17C"/>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95,8</w:t>
            </w:r>
          </w:p>
        </w:tc>
        <w:tc>
          <w:tcPr>
            <w:tcW w:w="34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293" w:type="pct"/>
            <w:tcBorders>
              <w:top w:val="single" w:sz="4" w:space="0" w:color="auto"/>
              <w:left w:val="single" w:sz="4" w:space="0" w:color="auto"/>
              <w:bottom w:val="single" w:sz="4" w:space="0" w:color="auto"/>
              <w:right w:val="single" w:sz="4" w:space="0" w:color="auto"/>
            </w:tcBorders>
            <w:shd w:val="clear" w:color="000000" w:fill="F6E9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37,5</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25,0</w:t>
            </w:r>
          </w:p>
        </w:tc>
        <w:tc>
          <w:tcPr>
            <w:tcW w:w="293" w:type="pct"/>
            <w:tcBorders>
              <w:top w:val="single" w:sz="4" w:space="0" w:color="auto"/>
              <w:left w:val="single" w:sz="4" w:space="0" w:color="auto"/>
              <w:bottom w:val="single" w:sz="4" w:space="0" w:color="auto"/>
              <w:right w:val="single" w:sz="4" w:space="0" w:color="auto"/>
            </w:tcBorders>
            <w:shd w:val="clear" w:color="000000" w:fill="F9816F"/>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6,3</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9</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10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15</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293"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16</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DCA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25,0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21</w:t>
            </w:r>
          </w:p>
        </w:tc>
        <w:tc>
          <w:tcPr>
            <w:tcW w:w="347"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77,8</w:t>
            </w:r>
          </w:p>
        </w:tc>
        <w:tc>
          <w:tcPr>
            <w:tcW w:w="293" w:type="pct"/>
            <w:tcBorders>
              <w:top w:val="single" w:sz="4" w:space="0" w:color="auto"/>
              <w:left w:val="single" w:sz="4" w:space="0" w:color="auto"/>
              <w:bottom w:val="single" w:sz="4" w:space="0" w:color="auto"/>
              <w:right w:val="single" w:sz="4" w:space="0" w:color="auto"/>
            </w:tcBorders>
            <w:shd w:val="clear" w:color="000000" w:fill="CBDC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55,6</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7DC6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88,9</w:t>
            </w:r>
          </w:p>
        </w:tc>
        <w:tc>
          <w:tcPr>
            <w:tcW w:w="347"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77,8</w:t>
            </w:r>
          </w:p>
        </w:tc>
        <w:tc>
          <w:tcPr>
            <w:tcW w:w="293" w:type="pct"/>
            <w:tcBorders>
              <w:top w:val="single" w:sz="4" w:space="0" w:color="auto"/>
              <w:left w:val="single" w:sz="4" w:space="0" w:color="auto"/>
              <w:bottom w:val="single" w:sz="4" w:space="0" w:color="auto"/>
              <w:right w:val="single" w:sz="4" w:space="0" w:color="auto"/>
            </w:tcBorders>
            <w:shd w:val="clear" w:color="000000" w:fill="B1D58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66,7</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7DC6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88,9</w:t>
            </w:r>
          </w:p>
        </w:tc>
        <w:tc>
          <w:tcPr>
            <w:tcW w:w="293" w:type="pct"/>
            <w:tcBorders>
              <w:top w:val="single" w:sz="4" w:space="0" w:color="auto"/>
              <w:left w:val="single" w:sz="4" w:space="0" w:color="auto"/>
              <w:bottom w:val="single" w:sz="4" w:space="0" w:color="auto"/>
              <w:right w:val="single" w:sz="4" w:space="0" w:color="auto"/>
            </w:tcBorders>
            <w:shd w:val="clear" w:color="000000" w:fill="FA9473"/>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11,1</w:t>
            </w:r>
          </w:p>
        </w:tc>
        <w:tc>
          <w:tcPr>
            <w:tcW w:w="347" w:type="pct"/>
            <w:tcBorders>
              <w:top w:val="single" w:sz="4" w:space="0" w:color="auto"/>
              <w:left w:val="single" w:sz="4" w:space="0" w:color="auto"/>
              <w:bottom w:val="single" w:sz="4" w:space="0" w:color="auto"/>
              <w:right w:val="single" w:sz="4" w:space="0" w:color="auto"/>
            </w:tcBorders>
            <w:shd w:val="clear" w:color="000000" w:fill="CBDC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55,6</w:t>
            </w:r>
          </w:p>
        </w:tc>
        <w:tc>
          <w:tcPr>
            <w:tcW w:w="293" w:type="pct"/>
            <w:tcBorders>
              <w:top w:val="single" w:sz="4" w:space="0" w:color="auto"/>
              <w:left w:val="single" w:sz="4" w:space="0" w:color="auto"/>
              <w:bottom w:val="single" w:sz="4" w:space="0" w:color="auto"/>
              <w:right w:val="single" w:sz="4" w:space="0" w:color="auto"/>
            </w:tcBorders>
            <w:shd w:val="clear" w:color="000000" w:fill="FCBF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22,2</w:t>
            </w:r>
          </w:p>
        </w:tc>
        <w:tc>
          <w:tcPr>
            <w:tcW w:w="293" w:type="pct"/>
            <w:tcBorders>
              <w:top w:val="single" w:sz="4" w:space="0" w:color="auto"/>
              <w:left w:val="single" w:sz="4" w:space="0" w:color="auto"/>
              <w:bottom w:val="single" w:sz="4" w:space="0" w:color="auto"/>
              <w:right w:val="single" w:sz="4" w:space="0" w:color="auto"/>
            </w:tcBorders>
            <w:shd w:val="clear" w:color="000000" w:fill="F97E6F"/>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5,6</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26</w:t>
            </w:r>
          </w:p>
        </w:tc>
        <w:tc>
          <w:tcPr>
            <w:tcW w:w="34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293"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347" w:type="pct"/>
            <w:tcBorders>
              <w:top w:val="single" w:sz="4" w:space="0" w:color="auto"/>
              <w:left w:val="single" w:sz="4" w:space="0" w:color="auto"/>
              <w:bottom w:val="single" w:sz="4" w:space="0" w:color="auto"/>
              <w:right w:val="single" w:sz="4" w:space="0" w:color="auto"/>
            </w:tcBorders>
            <w:shd w:val="clear" w:color="000000" w:fill="D8E0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28</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34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0,0</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lastRenderedPageBreak/>
              <w:t>32</w:t>
            </w:r>
          </w:p>
        </w:tc>
        <w:tc>
          <w:tcPr>
            <w:tcW w:w="347" w:type="pct"/>
            <w:tcBorders>
              <w:top w:val="single" w:sz="4" w:space="0" w:color="auto"/>
              <w:left w:val="single" w:sz="4" w:space="0" w:color="auto"/>
              <w:bottom w:val="single" w:sz="4" w:space="0" w:color="auto"/>
              <w:right w:val="single" w:sz="4" w:space="0" w:color="auto"/>
            </w:tcBorders>
            <w:shd w:val="clear" w:color="000000" w:fill="C8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293" w:type="pct"/>
            <w:tcBorders>
              <w:top w:val="single" w:sz="4" w:space="0" w:color="auto"/>
              <w:left w:val="single" w:sz="4" w:space="0" w:color="auto"/>
              <w:bottom w:val="single" w:sz="4" w:space="0" w:color="auto"/>
              <w:right w:val="single" w:sz="4" w:space="0" w:color="auto"/>
            </w:tcBorders>
            <w:shd w:val="clear" w:color="000000" w:fill="E9E5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42,9</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293" w:type="pct"/>
            <w:tcBorders>
              <w:top w:val="single" w:sz="4" w:space="0" w:color="auto"/>
              <w:left w:val="single" w:sz="4" w:space="0" w:color="auto"/>
              <w:bottom w:val="single" w:sz="4" w:space="0" w:color="auto"/>
              <w:right w:val="single" w:sz="4" w:space="0" w:color="auto"/>
            </w:tcBorders>
            <w:shd w:val="clear" w:color="000000" w:fill="85C8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347" w:type="pct"/>
            <w:tcBorders>
              <w:top w:val="single" w:sz="4" w:space="0" w:color="auto"/>
              <w:left w:val="single" w:sz="4" w:space="0" w:color="auto"/>
              <w:bottom w:val="single" w:sz="4" w:space="0" w:color="auto"/>
              <w:right w:val="single" w:sz="4" w:space="0" w:color="auto"/>
            </w:tcBorders>
            <w:shd w:val="clear" w:color="000000" w:fill="85C8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85C8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293" w:type="pct"/>
            <w:tcBorders>
              <w:top w:val="single" w:sz="4" w:space="0" w:color="auto"/>
              <w:left w:val="single" w:sz="4" w:space="0" w:color="auto"/>
              <w:bottom w:val="single" w:sz="4" w:space="0" w:color="auto"/>
              <w:right w:val="single" w:sz="4" w:space="0" w:color="auto"/>
            </w:tcBorders>
            <w:shd w:val="clear" w:color="000000" w:fill="85C8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85,7</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100,0</w:t>
            </w:r>
          </w:p>
        </w:tc>
        <w:tc>
          <w:tcPr>
            <w:tcW w:w="347" w:type="pct"/>
            <w:tcBorders>
              <w:top w:val="single" w:sz="4" w:space="0" w:color="auto"/>
              <w:left w:val="single" w:sz="4" w:space="0" w:color="auto"/>
              <w:bottom w:val="single" w:sz="4" w:space="0" w:color="auto"/>
              <w:right w:val="single" w:sz="4" w:space="0" w:color="auto"/>
            </w:tcBorders>
            <w:shd w:val="clear" w:color="000000" w:fill="A6D27F"/>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71,4</w:t>
            </w:r>
          </w:p>
        </w:tc>
        <w:tc>
          <w:tcPr>
            <w:tcW w:w="293" w:type="pct"/>
            <w:tcBorders>
              <w:top w:val="single" w:sz="4" w:space="0" w:color="auto"/>
              <w:left w:val="single" w:sz="4" w:space="0" w:color="auto"/>
              <w:bottom w:val="single" w:sz="4" w:space="0" w:color="auto"/>
              <w:right w:val="single" w:sz="4" w:space="0" w:color="auto"/>
            </w:tcBorders>
            <w:shd w:val="clear" w:color="000000" w:fill="C8DB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57,1</w:t>
            </w:r>
          </w:p>
        </w:tc>
        <w:tc>
          <w:tcPr>
            <w:tcW w:w="347" w:type="pct"/>
            <w:tcBorders>
              <w:top w:val="single" w:sz="4" w:space="0" w:color="auto"/>
              <w:left w:val="single" w:sz="4" w:space="0" w:color="auto"/>
              <w:bottom w:val="single" w:sz="4" w:space="0" w:color="auto"/>
              <w:right w:val="single" w:sz="4" w:space="0" w:color="auto"/>
            </w:tcBorders>
            <w:shd w:val="clear" w:color="000000" w:fill="A6D27F"/>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71,4</w:t>
            </w:r>
          </w:p>
        </w:tc>
        <w:tc>
          <w:tcPr>
            <w:tcW w:w="293" w:type="pct"/>
            <w:tcBorders>
              <w:top w:val="single" w:sz="4" w:space="0" w:color="auto"/>
              <w:left w:val="single" w:sz="4" w:space="0" w:color="auto"/>
              <w:bottom w:val="single" w:sz="4" w:space="0" w:color="auto"/>
              <w:right w:val="single" w:sz="4" w:space="0" w:color="auto"/>
            </w:tcBorders>
            <w:shd w:val="clear" w:color="000000" w:fill="FAEA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35,7</w:t>
            </w:r>
          </w:p>
        </w:tc>
        <w:tc>
          <w:tcPr>
            <w:tcW w:w="293" w:type="pct"/>
            <w:tcBorders>
              <w:top w:val="single" w:sz="4" w:space="0" w:color="auto"/>
              <w:left w:val="single" w:sz="4" w:space="0" w:color="auto"/>
              <w:bottom w:val="single" w:sz="4" w:space="0" w:color="auto"/>
              <w:right w:val="single" w:sz="4" w:space="0" w:color="auto"/>
            </w:tcBorders>
            <w:shd w:val="clear" w:color="000000" w:fill="F98470"/>
            <w:noWrap/>
            <w:vAlign w:val="bottom"/>
            <w:hideMark/>
          </w:tcPr>
          <w:p w:rsidR="00764791" w:rsidRPr="004417B3" w:rsidRDefault="00764791" w:rsidP="004417B3">
            <w:pPr>
              <w:spacing w:after="0" w:line="271" w:lineRule="auto"/>
              <w:jc w:val="both"/>
              <w:rPr>
                <w:rFonts w:ascii="Liberation Serif" w:eastAsia="Times New Roman" w:hAnsi="Liberation Serif" w:cs="Times New Roman"/>
                <w:color w:val="000000"/>
                <w:lang w:eastAsia="ru-RU"/>
              </w:rPr>
            </w:pPr>
            <w:r w:rsidRPr="004417B3">
              <w:rPr>
                <w:rFonts w:ascii="Liberation Serif" w:eastAsia="Times New Roman" w:hAnsi="Liberation Serif" w:cs="Times New Roman"/>
                <w:color w:val="000000"/>
                <w:lang w:eastAsia="ru-RU"/>
              </w:rPr>
              <w:t>7,1</w:t>
            </w:r>
          </w:p>
        </w:tc>
      </w:tr>
      <w:tr w:rsidR="00764791" w:rsidRPr="004417B3" w:rsidTr="004417B3">
        <w:trPr>
          <w:trHeight w:val="375"/>
        </w:trPr>
        <w:tc>
          <w:tcPr>
            <w:tcW w:w="464" w:type="pct"/>
            <w:tcBorders>
              <w:top w:val="nil"/>
              <w:left w:val="single" w:sz="4" w:space="0" w:color="auto"/>
              <w:bottom w:val="single" w:sz="4" w:space="0" w:color="auto"/>
              <w:right w:val="single" w:sz="4" w:space="0" w:color="auto"/>
            </w:tcBorders>
            <w:shd w:val="clear" w:color="auto" w:fill="auto"/>
            <w:noWrap/>
            <w:vAlign w:val="center"/>
            <w:hideMark/>
          </w:tcPr>
          <w:p w:rsidR="00764791" w:rsidRPr="004417B3" w:rsidRDefault="00764791" w:rsidP="004417B3">
            <w:pPr>
              <w:spacing w:after="0" w:line="271" w:lineRule="auto"/>
              <w:jc w:val="both"/>
              <w:rPr>
                <w:rFonts w:ascii="Liberation Serif" w:eastAsia="Times New Roman" w:hAnsi="Liberation Serif" w:cs="Times New Roman"/>
                <w:b/>
                <w:bCs/>
                <w:color w:val="000000"/>
                <w:lang w:eastAsia="ru-RU"/>
              </w:rPr>
            </w:pPr>
            <w:r w:rsidRPr="004417B3">
              <w:rPr>
                <w:rFonts w:ascii="Liberation Serif" w:eastAsia="Times New Roman" w:hAnsi="Liberation Serif" w:cs="Times New Roman"/>
                <w:b/>
                <w:bCs/>
                <w:color w:val="000000"/>
                <w:lang w:eastAsia="ru-RU"/>
              </w:rPr>
              <w:t>город</w:t>
            </w:r>
          </w:p>
        </w:tc>
        <w:tc>
          <w:tcPr>
            <w:tcW w:w="347" w:type="pct"/>
            <w:tcBorders>
              <w:top w:val="single" w:sz="4" w:space="0" w:color="auto"/>
              <w:left w:val="single" w:sz="4" w:space="0" w:color="auto"/>
              <w:bottom w:val="single" w:sz="4" w:space="0" w:color="auto"/>
              <w:right w:val="single" w:sz="4" w:space="0" w:color="auto"/>
            </w:tcBorders>
            <w:shd w:val="clear" w:color="000000" w:fill="FEE983"/>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51,2</w:t>
            </w:r>
          </w:p>
        </w:tc>
        <w:tc>
          <w:tcPr>
            <w:tcW w:w="293" w:type="pct"/>
            <w:tcBorders>
              <w:top w:val="single" w:sz="4" w:space="0" w:color="auto"/>
              <w:left w:val="single" w:sz="4" w:space="0" w:color="auto"/>
              <w:bottom w:val="single" w:sz="4" w:space="0" w:color="auto"/>
              <w:right w:val="single" w:sz="4" w:space="0" w:color="auto"/>
            </w:tcBorders>
            <w:shd w:val="clear" w:color="000000" w:fill="FEDF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47,6</w:t>
            </w:r>
          </w:p>
        </w:tc>
        <w:tc>
          <w:tcPr>
            <w:tcW w:w="347" w:type="pct"/>
            <w:tcBorders>
              <w:top w:val="single" w:sz="4" w:space="0" w:color="auto"/>
              <w:left w:val="single" w:sz="4" w:space="0" w:color="auto"/>
              <w:bottom w:val="single" w:sz="4" w:space="0" w:color="auto"/>
              <w:right w:val="single" w:sz="4" w:space="0" w:color="auto"/>
            </w:tcBorders>
            <w:shd w:val="clear" w:color="000000" w:fill="80C77D"/>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78,6</w:t>
            </w:r>
          </w:p>
        </w:tc>
        <w:tc>
          <w:tcPr>
            <w:tcW w:w="293" w:type="pct"/>
            <w:tcBorders>
              <w:top w:val="single" w:sz="4" w:space="0" w:color="auto"/>
              <w:left w:val="single" w:sz="4" w:space="0" w:color="auto"/>
              <w:bottom w:val="single" w:sz="4" w:space="0" w:color="auto"/>
              <w:right w:val="single" w:sz="4" w:space="0" w:color="auto"/>
            </w:tcBorders>
            <w:shd w:val="clear" w:color="000000" w:fill="FEDF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47,6</w:t>
            </w:r>
          </w:p>
        </w:tc>
        <w:tc>
          <w:tcPr>
            <w:tcW w:w="347" w:type="pct"/>
            <w:tcBorders>
              <w:top w:val="single" w:sz="4" w:space="0" w:color="auto"/>
              <w:left w:val="single" w:sz="4" w:space="0" w:color="auto"/>
              <w:bottom w:val="single" w:sz="4" w:space="0" w:color="auto"/>
              <w:right w:val="single" w:sz="4" w:space="0" w:color="auto"/>
            </w:tcBorders>
            <w:shd w:val="clear" w:color="000000" w:fill="CFDE82"/>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61,9</w:t>
            </w:r>
          </w:p>
        </w:tc>
        <w:tc>
          <w:tcPr>
            <w:tcW w:w="347" w:type="pct"/>
            <w:tcBorders>
              <w:top w:val="single" w:sz="4" w:space="0" w:color="auto"/>
              <w:left w:val="single" w:sz="4" w:space="0" w:color="auto"/>
              <w:bottom w:val="single" w:sz="4" w:space="0" w:color="auto"/>
              <w:right w:val="single" w:sz="4" w:space="0" w:color="auto"/>
            </w:tcBorders>
            <w:shd w:val="clear" w:color="000000" w:fill="8BCA7E"/>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76,2</w:t>
            </w:r>
          </w:p>
        </w:tc>
        <w:tc>
          <w:tcPr>
            <w:tcW w:w="347" w:type="pct"/>
            <w:tcBorders>
              <w:top w:val="single" w:sz="4" w:space="0" w:color="auto"/>
              <w:left w:val="single" w:sz="4" w:space="0" w:color="auto"/>
              <w:bottom w:val="single" w:sz="4" w:space="0" w:color="auto"/>
              <w:right w:val="single" w:sz="4" w:space="0" w:color="auto"/>
            </w:tcBorders>
            <w:shd w:val="clear" w:color="000000" w:fill="C4DA81"/>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64,3</w:t>
            </w:r>
          </w:p>
        </w:tc>
        <w:tc>
          <w:tcPr>
            <w:tcW w:w="293" w:type="pct"/>
            <w:tcBorders>
              <w:top w:val="single" w:sz="4" w:space="0" w:color="auto"/>
              <w:left w:val="single" w:sz="4" w:space="0" w:color="auto"/>
              <w:bottom w:val="single" w:sz="4" w:space="0" w:color="auto"/>
              <w:right w:val="single" w:sz="4" w:space="0" w:color="auto"/>
            </w:tcBorders>
            <w:shd w:val="clear" w:color="000000" w:fill="FD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52,4</w:t>
            </w:r>
          </w:p>
        </w:tc>
        <w:tc>
          <w:tcPr>
            <w:tcW w:w="34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84,5</w:t>
            </w:r>
          </w:p>
        </w:tc>
        <w:tc>
          <w:tcPr>
            <w:tcW w:w="347" w:type="pct"/>
            <w:tcBorders>
              <w:top w:val="single" w:sz="4" w:space="0" w:color="auto"/>
              <w:left w:val="single" w:sz="4" w:space="0" w:color="auto"/>
              <w:bottom w:val="single" w:sz="4" w:space="0" w:color="auto"/>
              <w:right w:val="single" w:sz="4" w:space="0" w:color="auto"/>
            </w:tcBorders>
            <w:shd w:val="clear" w:color="000000" w:fill="FDEB84"/>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52,4</w:t>
            </w:r>
          </w:p>
        </w:tc>
        <w:tc>
          <w:tcPr>
            <w:tcW w:w="293" w:type="pct"/>
            <w:tcBorders>
              <w:top w:val="single" w:sz="4" w:space="0" w:color="auto"/>
              <w:left w:val="single" w:sz="4" w:space="0" w:color="auto"/>
              <w:bottom w:val="single" w:sz="4" w:space="0" w:color="auto"/>
              <w:right w:val="single" w:sz="4" w:space="0" w:color="auto"/>
            </w:tcBorders>
            <w:shd w:val="clear" w:color="000000" w:fill="FBA075"/>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25,0</w:t>
            </w:r>
          </w:p>
        </w:tc>
        <w:tc>
          <w:tcPr>
            <w:tcW w:w="347" w:type="pct"/>
            <w:tcBorders>
              <w:top w:val="single" w:sz="4" w:space="0" w:color="auto"/>
              <w:left w:val="single" w:sz="4" w:space="0" w:color="auto"/>
              <w:bottom w:val="single" w:sz="4" w:space="0" w:color="auto"/>
              <w:right w:val="single" w:sz="4" w:space="0" w:color="auto"/>
            </w:tcBorders>
            <w:shd w:val="clear" w:color="000000" w:fill="FCB77A"/>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33,3</w:t>
            </w:r>
          </w:p>
        </w:tc>
        <w:tc>
          <w:tcPr>
            <w:tcW w:w="293" w:type="pct"/>
            <w:tcBorders>
              <w:top w:val="single" w:sz="4" w:space="0" w:color="auto"/>
              <w:left w:val="single" w:sz="4" w:space="0" w:color="auto"/>
              <w:bottom w:val="single" w:sz="4" w:space="0" w:color="auto"/>
              <w:right w:val="single" w:sz="4" w:space="0" w:color="auto"/>
            </w:tcBorders>
            <w:shd w:val="clear" w:color="000000" w:fill="F98D71"/>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17,9</w:t>
            </w:r>
          </w:p>
        </w:tc>
        <w:tc>
          <w:tcPr>
            <w:tcW w:w="293"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rsidR="00764791" w:rsidRPr="004417B3" w:rsidRDefault="00764791" w:rsidP="004417B3">
            <w:pPr>
              <w:spacing w:after="0" w:line="271" w:lineRule="auto"/>
              <w:jc w:val="both"/>
              <w:rPr>
                <w:rFonts w:ascii="Liberation Serif" w:eastAsia="Times New Roman" w:hAnsi="Liberation Serif" w:cs="Times New Roman"/>
                <w:b/>
                <w:color w:val="000000"/>
                <w:lang w:eastAsia="ru-RU"/>
              </w:rPr>
            </w:pPr>
            <w:r w:rsidRPr="004417B3">
              <w:rPr>
                <w:rFonts w:ascii="Liberation Serif" w:eastAsia="Times New Roman" w:hAnsi="Liberation Serif" w:cs="Times New Roman"/>
                <w:b/>
                <w:color w:val="000000"/>
                <w:lang w:eastAsia="ru-RU"/>
              </w:rPr>
              <w:t>4,8</w:t>
            </w:r>
          </w:p>
        </w:tc>
      </w:tr>
    </w:tbl>
    <w:p w:rsidR="00764791" w:rsidRPr="00260953" w:rsidRDefault="00764791" w:rsidP="00260953">
      <w:pPr>
        <w:autoSpaceDE w:val="0"/>
        <w:autoSpaceDN w:val="0"/>
        <w:adjustRightInd w:val="0"/>
        <w:spacing w:after="0" w:line="271" w:lineRule="auto"/>
        <w:ind w:firstLine="709"/>
        <w:jc w:val="both"/>
        <w:rPr>
          <w:rFonts w:ascii="Liberation Serif" w:hAnsi="Liberation Serif" w:cs="Times New Roman"/>
          <w:sz w:val="24"/>
          <w:szCs w:val="24"/>
        </w:rPr>
      </w:pPr>
    </w:p>
    <w:p w:rsidR="00764791" w:rsidRPr="00260953" w:rsidRDefault="00764791"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Как показывают результаты экзамена, только часть его участников показали необходимый для продолжения образования на профильных специальностях уровень подготовки. Эта подготовка включает в себя умение использовать электронные таблицы для обработки статистических данных, в том числе результатов научных исследований, умение самостоятельно разрабатывать программы на языках программирования для решения практических задач обработки массивов данных. При подготовке к новой компьютерной форме ЕГЭ по Информатике необходимо обратить внимание на то, что многие задания можно выполнять с помощью различных технологий и / или различных языков программирования. При подготовке к экзамену целесообразно выделить последовательность базовых тем и соответственно им рассматривать задания из вариантов прошлых лет.</w:t>
      </w:r>
    </w:p>
    <w:p w:rsidR="009770A3" w:rsidRPr="00260953" w:rsidRDefault="009770A3"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9770A3" w:rsidRPr="00260953" w:rsidRDefault="009770A3"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2.8 Физика</w:t>
      </w:r>
    </w:p>
    <w:p w:rsidR="009770A3" w:rsidRPr="00260953" w:rsidRDefault="009770A3" w:rsidP="00260953">
      <w:pPr>
        <w:autoSpaceDE w:val="0"/>
        <w:autoSpaceDN w:val="0"/>
        <w:adjustRightInd w:val="0"/>
        <w:spacing w:after="0" w:line="271" w:lineRule="auto"/>
        <w:ind w:firstLine="709"/>
        <w:jc w:val="both"/>
        <w:rPr>
          <w:rFonts w:ascii="Liberation Serif" w:hAnsi="Liberation Serif" w:cs="Times New Roman"/>
          <w:sz w:val="24"/>
          <w:szCs w:val="24"/>
        </w:rPr>
      </w:pPr>
    </w:p>
    <w:p w:rsidR="009770A3" w:rsidRPr="00260953" w:rsidRDefault="009770A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Количество участников ЕГЭ </w:t>
      </w:r>
      <w:proofErr w:type="gramStart"/>
      <w:r w:rsidRPr="00260953">
        <w:rPr>
          <w:rFonts w:ascii="Liberation Serif" w:hAnsi="Liberation Serif" w:cs="Times New Roman"/>
          <w:sz w:val="24"/>
          <w:szCs w:val="24"/>
        </w:rPr>
        <w:t>за</w:t>
      </w:r>
      <w:proofErr w:type="gramEnd"/>
      <w:r w:rsidRPr="00260953">
        <w:rPr>
          <w:rFonts w:ascii="Liberation Serif" w:hAnsi="Liberation Serif" w:cs="Times New Roman"/>
          <w:sz w:val="24"/>
          <w:szCs w:val="24"/>
        </w:rPr>
        <w:t xml:space="preserve"> последние 4 года</w:t>
      </w:r>
    </w:p>
    <w:p w:rsidR="009770A3" w:rsidRPr="004417B3" w:rsidRDefault="009770A3" w:rsidP="004417B3">
      <w:pPr>
        <w:spacing w:after="0" w:line="271" w:lineRule="auto"/>
        <w:ind w:firstLine="709"/>
        <w:jc w:val="right"/>
        <w:rPr>
          <w:rFonts w:ascii="Liberation Serif" w:hAnsi="Liberation Serif" w:cs="Times New Roman"/>
          <w:b/>
          <w:sz w:val="18"/>
          <w:szCs w:val="18"/>
        </w:rPr>
      </w:pPr>
      <w:r w:rsidRPr="004417B3">
        <w:rPr>
          <w:rFonts w:ascii="Liberation Serif" w:hAnsi="Liberation Serif" w:cs="Times New Roman"/>
          <w:i/>
          <w:sz w:val="18"/>
          <w:szCs w:val="18"/>
        </w:rPr>
        <w:t>Таблица 4</w:t>
      </w:r>
      <w:r w:rsidR="004417B3" w:rsidRPr="004417B3">
        <w:rPr>
          <w:rFonts w:ascii="Liberation Serif" w:hAnsi="Liberation Serif" w:cs="Times New Roman"/>
          <w:i/>
          <w:sz w:val="18"/>
          <w:szCs w:val="18"/>
        </w:rPr>
        <w:t>7</w:t>
      </w:r>
    </w:p>
    <w:tbl>
      <w:tblPr>
        <w:tblStyle w:val="a8"/>
        <w:tblW w:w="5000" w:type="pct"/>
        <w:jc w:val="center"/>
        <w:tblLook w:val="04A0" w:firstRow="1" w:lastRow="0" w:firstColumn="1" w:lastColumn="0" w:noHBand="0" w:noVBand="1"/>
      </w:tblPr>
      <w:tblGrid>
        <w:gridCol w:w="2167"/>
        <w:gridCol w:w="2142"/>
        <w:gridCol w:w="2058"/>
        <w:gridCol w:w="2193"/>
        <w:gridCol w:w="2003"/>
      </w:tblGrid>
      <w:tr w:rsidR="009770A3" w:rsidRPr="00260953" w:rsidTr="004417B3">
        <w:trPr>
          <w:trHeight w:val="399"/>
          <w:jc w:val="center"/>
        </w:trPr>
        <w:tc>
          <w:tcPr>
            <w:tcW w:w="1026" w:type="pct"/>
            <w:vMerge w:val="restar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Учебный предмет</w:t>
            </w:r>
          </w:p>
        </w:tc>
        <w:tc>
          <w:tcPr>
            <w:tcW w:w="1014" w:type="pc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2022</w:t>
            </w:r>
          </w:p>
        </w:tc>
        <w:tc>
          <w:tcPr>
            <w:tcW w:w="974" w:type="pc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2021</w:t>
            </w:r>
          </w:p>
        </w:tc>
        <w:tc>
          <w:tcPr>
            <w:tcW w:w="1038" w:type="pc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2020</w:t>
            </w:r>
          </w:p>
        </w:tc>
        <w:tc>
          <w:tcPr>
            <w:tcW w:w="948" w:type="pc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2019</w:t>
            </w:r>
          </w:p>
        </w:tc>
      </w:tr>
      <w:tr w:rsidR="009770A3" w:rsidRPr="00260953" w:rsidTr="004417B3">
        <w:trPr>
          <w:jc w:val="center"/>
        </w:trPr>
        <w:tc>
          <w:tcPr>
            <w:tcW w:w="1026" w:type="pct"/>
            <w:vMerge/>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p>
        </w:tc>
        <w:tc>
          <w:tcPr>
            <w:tcW w:w="3974" w:type="pct"/>
            <w:gridSpan w:val="4"/>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Процент  от общего числа участников</w:t>
            </w:r>
          </w:p>
        </w:tc>
      </w:tr>
      <w:tr w:rsidR="009770A3" w:rsidRPr="00260953" w:rsidTr="004417B3">
        <w:trPr>
          <w:jc w:val="center"/>
        </w:trPr>
        <w:tc>
          <w:tcPr>
            <w:tcW w:w="1026" w:type="pc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физика</w:t>
            </w:r>
          </w:p>
        </w:tc>
        <w:tc>
          <w:tcPr>
            <w:tcW w:w="1014" w:type="pc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11,4</w:t>
            </w:r>
          </w:p>
        </w:tc>
        <w:tc>
          <w:tcPr>
            <w:tcW w:w="974" w:type="pc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13,4</w:t>
            </w:r>
          </w:p>
        </w:tc>
        <w:tc>
          <w:tcPr>
            <w:tcW w:w="1038" w:type="pc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15,4</w:t>
            </w:r>
          </w:p>
        </w:tc>
        <w:tc>
          <w:tcPr>
            <w:tcW w:w="948" w:type="pct"/>
            <w:vAlign w:val="center"/>
          </w:tcPr>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p>
          <w:p w:rsidR="009770A3" w:rsidRPr="00260953" w:rsidRDefault="009770A3"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20,9</w:t>
            </w:r>
          </w:p>
        </w:tc>
      </w:tr>
    </w:tbl>
    <w:p w:rsidR="009770A3" w:rsidRPr="00260953" w:rsidRDefault="009770A3" w:rsidP="00260953">
      <w:pPr>
        <w:autoSpaceDE w:val="0"/>
        <w:autoSpaceDN w:val="0"/>
        <w:adjustRightInd w:val="0"/>
        <w:spacing w:after="0" w:line="271" w:lineRule="auto"/>
        <w:ind w:firstLine="709"/>
        <w:jc w:val="both"/>
        <w:rPr>
          <w:rFonts w:ascii="Liberation Serif" w:hAnsi="Liberation Serif" w:cs="Times New Roman"/>
          <w:sz w:val="24"/>
          <w:szCs w:val="24"/>
        </w:rPr>
      </w:pPr>
    </w:p>
    <w:p w:rsidR="009770A3" w:rsidRPr="00260953" w:rsidRDefault="0051075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Уменьшение количества участников ЕГЭ по физике в 2022 г. по сравнению с предыдущими годами можно объяснить увеличением спроса на IT-специалистов, и часть учеников, вместо физики сдавала информатику.</w:t>
      </w:r>
    </w:p>
    <w:p w:rsidR="0051075B" w:rsidRDefault="0051075B" w:rsidP="00260953">
      <w:pPr>
        <w:autoSpaceDE w:val="0"/>
        <w:autoSpaceDN w:val="0"/>
        <w:adjustRightInd w:val="0"/>
        <w:spacing w:after="0" w:line="271" w:lineRule="auto"/>
        <w:ind w:firstLine="709"/>
        <w:jc w:val="both"/>
        <w:rPr>
          <w:rFonts w:ascii="Liberation Serif" w:hAnsi="Liberation Serif" w:cs="Times New Roman"/>
          <w:sz w:val="24"/>
          <w:szCs w:val="24"/>
        </w:rPr>
      </w:pPr>
    </w:p>
    <w:p w:rsidR="004417B3" w:rsidRPr="00260953" w:rsidRDefault="004417B3" w:rsidP="00260953">
      <w:pPr>
        <w:autoSpaceDE w:val="0"/>
        <w:autoSpaceDN w:val="0"/>
        <w:adjustRightInd w:val="0"/>
        <w:spacing w:after="0" w:line="271" w:lineRule="auto"/>
        <w:ind w:firstLine="709"/>
        <w:jc w:val="both"/>
        <w:rPr>
          <w:rFonts w:ascii="Liberation Serif" w:hAnsi="Liberation Serif" w:cs="Times New Roman"/>
          <w:sz w:val="24"/>
          <w:szCs w:val="24"/>
        </w:rPr>
      </w:pPr>
    </w:p>
    <w:p w:rsidR="009770A3" w:rsidRPr="00260953" w:rsidRDefault="009770A3"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w:t>
      </w:r>
      <w:r w:rsidR="009D0F1E" w:rsidRPr="00260953">
        <w:rPr>
          <w:rFonts w:ascii="Liberation Serif" w:hAnsi="Liberation Serif" w:cs="Times New Roman"/>
          <w:b/>
          <w:sz w:val="24"/>
          <w:szCs w:val="24"/>
        </w:rPr>
        <w:t>8</w:t>
      </w:r>
      <w:r w:rsidRPr="00260953">
        <w:rPr>
          <w:rFonts w:ascii="Liberation Serif" w:hAnsi="Liberation Serif" w:cs="Times New Roman"/>
          <w:b/>
          <w:sz w:val="24"/>
          <w:szCs w:val="24"/>
        </w:rPr>
        <w:t xml:space="preserve">.1. Диаграмма распределения тестовых баллов участников ЕГЭ по </w:t>
      </w:r>
      <w:r w:rsidR="009D0F1E" w:rsidRPr="00260953">
        <w:rPr>
          <w:rFonts w:ascii="Liberation Serif" w:hAnsi="Liberation Serif" w:cs="Times New Roman"/>
          <w:b/>
          <w:sz w:val="24"/>
          <w:szCs w:val="24"/>
        </w:rPr>
        <w:t>физике</w:t>
      </w:r>
    </w:p>
    <w:p w:rsidR="009770A3" w:rsidRPr="00260953" w:rsidRDefault="009770A3"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9770A3" w:rsidRDefault="009770A3"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Количество участников получивших тот или иной балл.</w:t>
      </w:r>
    </w:p>
    <w:p w:rsidR="009770A3" w:rsidRPr="00260953" w:rsidRDefault="004417B3" w:rsidP="00260953">
      <w:pPr>
        <w:autoSpaceDE w:val="0"/>
        <w:autoSpaceDN w:val="0"/>
        <w:adjustRightInd w:val="0"/>
        <w:spacing w:after="0" w:line="271" w:lineRule="auto"/>
        <w:ind w:firstLine="709"/>
        <w:jc w:val="both"/>
        <w:rPr>
          <w:rFonts w:ascii="Liberation Serif" w:hAnsi="Liberation Serif" w:cs="Times New Roman"/>
          <w:sz w:val="24"/>
          <w:szCs w:val="24"/>
        </w:rPr>
      </w:pPr>
      <w:r w:rsidRPr="004417B3">
        <w:rPr>
          <w:rFonts w:ascii="Liberation Serif" w:hAnsi="Liberation Serif" w:cs="Times New Roman"/>
          <w:i/>
          <w:sz w:val="18"/>
          <w:szCs w:val="18"/>
        </w:rPr>
        <w:t>Рис.2</w:t>
      </w:r>
      <w:r>
        <w:rPr>
          <w:rFonts w:ascii="Liberation Serif" w:hAnsi="Liberation Serif" w:cs="Times New Roman"/>
          <w:i/>
          <w:sz w:val="18"/>
          <w:szCs w:val="18"/>
        </w:rPr>
        <w:t>5</w:t>
      </w:r>
    </w:p>
    <w:p w:rsidR="0051075B" w:rsidRPr="00260953" w:rsidRDefault="0051075B"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noProof/>
          <w:sz w:val="24"/>
          <w:szCs w:val="24"/>
          <w:lang w:eastAsia="ru-RU"/>
        </w:rPr>
        <w:lastRenderedPageBreak/>
        <w:drawing>
          <wp:inline distT="0" distB="0" distL="0" distR="0" wp14:anchorId="5D6A3119" wp14:editId="4DEA6F36">
            <wp:extent cx="6154310" cy="5573864"/>
            <wp:effectExtent l="0" t="0" r="0" b="825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9D0F1E" w:rsidRPr="00260953" w:rsidRDefault="009D0F1E"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Минимальный балл ЕГЭ по физике в 2022 г. был установлен на уровне 36 тестовых баллов. Три выпускника не справились с экзаменом, набрав меньше установленного минимума баллов.</w:t>
      </w:r>
    </w:p>
    <w:p w:rsidR="009D0F1E" w:rsidRPr="00260953" w:rsidRDefault="009D0F1E" w:rsidP="00260953">
      <w:pPr>
        <w:autoSpaceDE w:val="0"/>
        <w:autoSpaceDN w:val="0"/>
        <w:adjustRightInd w:val="0"/>
        <w:spacing w:after="0" w:line="271" w:lineRule="auto"/>
        <w:ind w:firstLine="709"/>
        <w:jc w:val="both"/>
        <w:rPr>
          <w:rFonts w:ascii="Liberation Serif" w:hAnsi="Liberation Serif" w:cs="Times New Roman"/>
          <w:sz w:val="24"/>
          <w:szCs w:val="24"/>
        </w:rPr>
      </w:pPr>
    </w:p>
    <w:p w:rsidR="009D0F1E" w:rsidRPr="00260953" w:rsidRDefault="009D0F1E"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 xml:space="preserve">2.8.2 Динамика результатов ЕГЭ по физике </w:t>
      </w:r>
      <w:proofErr w:type="gramStart"/>
      <w:r w:rsidRPr="00260953">
        <w:rPr>
          <w:rFonts w:ascii="Liberation Serif" w:hAnsi="Liberation Serif" w:cs="Times New Roman"/>
          <w:b/>
          <w:sz w:val="24"/>
          <w:szCs w:val="24"/>
        </w:rPr>
        <w:t>за</w:t>
      </w:r>
      <w:proofErr w:type="gramEnd"/>
      <w:r w:rsidRPr="00260953">
        <w:rPr>
          <w:rFonts w:ascii="Liberation Serif" w:hAnsi="Liberation Serif" w:cs="Times New Roman"/>
          <w:b/>
          <w:sz w:val="24"/>
          <w:szCs w:val="24"/>
        </w:rPr>
        <w:t xml:space="preserve"> последние 4 года    </w:t>
      </w:r>
    </w:p>
    <w:p w:rsidR="00201215" w:rsidRPr="004417B3" w:rsidRDefault="00201215" w:rsidP="004417B3">
      <w:pPr>
        <w:autoSpaceDE w:val="0"/>
        <w:autoSpaceDN w:val="0"/>
        <w:adjustRightInd w:val="0"/>
        <w:spacing w:after="0" w:line="271" w:lineRule="auto"/>
        <w:ind w:firstLine="709"/>
        <w:jc w:val="right"/>
        <w:rPr>
          <w:rFonts w:ascii="Liberation Serif" w:hAnsi="Liberation Serif" w:cs="Times New Roman"/>
          <w:i/>
          <w:sz w:val="18"/>
          <w:szCs w:val="18"/>
        </w:rPr>
      </w:pPr>
      <w:r w:rsidRPr="004417B3">
        <w:rPr>
          <w:rFonts w:ascii="Liberation Serif" w:hAnsi="Liberation Serif" w:cs="Times New Roman"/>
          <w:i/>
          <w:sz w:val="18"/>
          <w:szCs w:val="18"/>
        </w:rPr>
        <w:t>Табл</w:t>
      </w:r>
      <w:r w:rsidR="004417B3" w:rsidRPr="004417B3">
        <w:rPr>
          <w:rFonts w:ascii="Liberation Serif" w:hAnsi="Liberation Serif" w:cs="Times New Roman"/>
          <w:i/>
          <w:sz w:val="18"/>
          <w:szCs w:val="18"/>
        </w:rPr>
        <w:t>ица 48</w:t>
      </w:r>
    </w:p>
    <w:p w:rsidR="00201215" w:rsidRPr="00260953" w:rsidRDefault="00201215" w:rsidP="00260953">
      <w:pPr>
        <w:autoSpaceDE w:val="0"/>
        <w:autoSpaceDN w:val="0"/>
        <w:adjustRightInd w:val="0"/>
        <w:spacing w:after="0" w:line="271" w:lineRule="auto"/>
        <w:ind w:firstLine="709"/>
        <w:jc w:val="both"/>
        <w:rPr>
          <w:rFonts w:ascii="Liberation Serif" w:hAnsi="Liberation Serif" w:cs="Times New Roman"/>
          <w:i/>
          <w:sz w:val="24"/>
          <w:szCs w:val="24"/>
        </w:rPr>
      </w:pPr>
    </w:p>
    <w:tbl>
      <w:tblPr>
        <w:tblStyle w:val="a8"/>
        <w:tblW w:w="5000" w:type="pct"/>
        <w:tblLook w:val="04A0" w:firstRow="1" w:lastRow="0" w:firstColumn="1" w:lastColumn="0" w:noHBand="0" w:noVBand="1"/>
      </w:tblPr>
      <w:tblGrid>
        <w:gridCol w:w="2535"/>
        <w:gridCol w:w="2007"/>
        <w:gridCol w:w="2007"/>
        <w:gridCol w:w="2007"/>
        <w:gridCol w:w="2007"/>
      </w:tblGrid>
      <w:tr w:rsidR="002B7EBB" w:rsidRPr="00260953" w:rsidTr="004417B3">
        <w:tc>
          <w:tcPr>
            <w:tcW w:w="1200" w:type="pct"/>
            <w:vAlign w:val="center"/>
          </w:tcPr>
          <w:p w:rsidR="002B7EBB" w:rsidRPr="00260953" w:rsidRDefault="002B7EBB" w:rsidP="004417B3">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показатель</w:t>
            </w:r>
          </w:p>
        </w:tc>
        <w:tc>
          <w:tcPr>
            <w:tcW w:w="950" w:type="pct"/>
            <w:vAlign w:val="center"/>
          </w:tcPr>
          <w:p w:rsidR="002B7EBB" w:rsidRPr="00260953" w:rsidRDefault="002B7EBB" w:rsidP="004417B3">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2022</w:t>
            </w:r>
          </w:p>
        </w:tc>
        <w:tc>
          <w:tcPr>
            <w:tcW w:w="950" w:type="pct"/>
            <w:vAlign w:val="center"/>
          </w:tcPr>
          <w:p w:rsidR="002B7EBB" w:rsidRPr="00260953" w:rsidRDefault="002B7EBB" w:rsidP="004417B3">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2021</w:t>
            </w:r>
          </w:p>
        </w:tc>
        <w:tc>
          <w:tcPr>
            <w:tcW w:w="950" w:type="pct"/>
            <w:vAlign w:val="center"/>
          </w:tcPr>
          <w:p w:rsidR="002B7EBB" w:rsidRPr="00260953" w:rsidRDefault="002B7EBB" w:rsidP="004417B3">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2020</w:t>
            </w:r>
          </w:p>
        </w:tc>
        <w:tc>
          <w:tcPr>
            <w:tcW w:w="950" w:type="pct"/>
            <w:vAlign w:val="center"/>
          </w:tcPr>
          <w:p w:rsidR="002B7EBB" w:rsidRPr="00260953" w:rsidRDefault="002B7EBB" w:rsidP="004417B3">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2019</w:t>
            </w:r>
          </w:p>
        </w:tc>
      </w:tr>
      <w:tr w:rsidR="002B7EBB" w:rsidRPr="00260953" w:rsidTr="004417B3">
        <w:tc>
          <w:tcPr>
            <w:tcW w:w="1200" w:type="pct"/>
            <w:vAlign w:val="center"/>
          </w:tcPr>
          <w:tbl>
            <w:tblPr>
              <w:tblW w:w="0" w:type="auto"/>
              <w:jc w:val="center"/>
              <w:tblBorders>
                <w:top w:val="nil"/>
                <w:left w:val="nil"/>
                <w:bottom w:val="nil"/>
                <w:right w:val="nil"/>
              </w:tblBorders>
              <w:tblLook w:val="0000" w:firstRow="0" w:lastRow="0" w:firstColumn="0" w:lastColumn="0" w:noHBand="0" w:noVBand="0"/>
            </w:tblPr>
            <w:tblGrid>
              <w:gridCol w:w="2319"/>
            </w:tblGrid>
            <w:tr w:rsidR="002B7EBB" w:rsidRPr="00260953" w:rsidTr="007B32C2">
              <w:trPr>
                <w:trHeight w:val="206"/>
                <w:jc w:val="center"/>
              </w:trPr>
              <w:tc>
                <w:tcPr>
                  <w:tcW w:w="0" w:type="auto"/>
                </w:tcPr>
                <w:p w:rsidR="002B7EBB" w:rsidRPr="00260953" w:rsidRDefault="002B7EBB" w:rsidP="004417B3">
                  <w:pPr>
                    <w:autoSpaceDE w:val="0"/>
                    <w:autoSpaceDN w:val="0"/>
                    <w:adjustRightInd w:val="0"/>
                    <w:spacing w:after="0"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 xml:space="preserve">% не </w:t>
                  </w:r>
                  <w:proofErr w:type="gramStart"/>
                  <w:r w:rsidRPr="00260953">
                    <w:rPr>
                      <w:rFonts w:ascii="Liberation Serif" w:hAnsi="Liberation Serif" w:cs="Times New Roman"/>
                      <w:sz w:val="24"/>
                      <w:szCs w:val="24"/>
                    </w:rPr>
                    <w:t>преодолевших</w:t>
                  </w:r>
                  <w:proofErr w:type="gramEnd"/>
                  <w:r w:rsidRPr="00260953">
                    <w:rPr>
                      <w:rFonts w:ascii="Liberation Serif" w:hAnsi="Liberation Serif" w:cs="Times New Roman"/>
                      <w:sz w:val="24"/>
                      <w:szCs w:val="24"/>
                    </w:rPr>
                    <w:t xml:space="preserve"> минимальный порог</w:t>
                  </w:r>
                </w:p>
              </w:tc>
            </w:tr>
          </w:tbl>
          <w:p w:rsidR="002B7EBB" w:rsidRPr="00260953" w:rsidRDefault="002B7EBB" w:rsidP="004417B3">
            <w:pPr>
              <w:autoSpaceDE w:val="0"/>
              <w:autoSpaceDN w:val="0"/>
              <w:adjustRightInd w:val="0"/>
              <w:spacing w:line="271" w:lineRule="auto"/>
              <w:jc w:val="center"/>
              <w:rPr>
                <w:rFonts w:ascii="Liberation Serif" w:hAnsi="Liberation Serif" w:cs="Times New Roman"/>
                <w:sz w:val="24"/>
                <w:szCs w:val="24"/>
              </w:rPr>
            </w:pP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5,2</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8,6</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5,3</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w:t>
            </w:r>
          </w:p>
        </w:tc>
      </w:tr>
      <w:tr w:rsidR="002B7EBB" w:rsidRPr="00260953" w:rsidTr="004417B3">
        <w:tc>
          <w:tcPr>
            <w:tcW w:w="1200" w:type="pct"/>
            <w:vAlign w:val="center"/>
          </w:tcPr>
          <w:p w:rsidR="002B7EBB" w:rsidRPr="00260953" w:rsidRDefault="002B7EBB"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 xml:space="preserve">%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(80 и выше)</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15,5</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8,6</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18,9</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8,3</w:t>
            </w:r>
          </w:p>
        </w:tc>
      </w:tr>
      <w:tr w:rsidR="002B7EBB" w:rsidRPr="00260953" w:rsidTr="004417B3">
        <w:tc>
          <w:tcPr>
            <w:tcW w:w="1200" w:type="pct"/>
            <w:vAlign w:val="center"/>
          </w:tcPr>
          <w:p w:rsidR="002B7EBB" w:rsidRPr="00260953" w:rsidRDefault="002B7EBB"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Самый высокий балл</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99</w:t>
            </w:r>
          </w:p>
        </w:tc>
        <w:tc>
          <w:tcPr>
            <w:tcW w:w="950" w:type="pct"/>
            <w:vAlign w:val="center"/>
          </w:tcPr>
          <w:p w:rsidR="002B7EBB" w:rsidRPr="00260953" w:rsidRDefault="002B7EBB"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100</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100</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98</w:t>
            </w:r>
          </w:p>
        </w:tc>
      </w:tr>
      <w:tr w:rsidR="002B7EBB" w:rsidRPr="00260953" w:rsidTr="004417B3">
        <w:tc>
          <w:tcPr>
            <w:tcW w:w="1200" w:type="pct"/>
            <w:vAlign w:val="center"/>
          </w:tcPr>
          <w:p w:rsidR="002B7EBB" w:rsidRPr="00260953" w:rsidRDefault="002B7EBB"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Средний балл</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58,3</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55,17</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60</w:t>
            </w:r>
          </w:p>
        </w:tc>
        <w:tc>
          <w:tcPr>
            <w:tcW w:w="950" w:type="pct"/>
            <w:vAlign w:val="center"/>
          </w:tcPr>
          <w:p w:rsidR="002B7EBB" w:rsidRPr="00260953" w:rsidRDefault="00DC275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55,7</w:t>
            </w:r>
          </w:p>
        </w:tc>
      </w:tr>
    </w:tbl>
    <w:p w:rsidR="00201215" w:rsidRPr="00260953" w:rsidRDefault="00201215" w:rsidP="00260953">
      <w:pPr>
        <w:autoSpaceDE w:val="0"/>
        <w:autoSpaceDN w:val="0"/>
        <w:adjustRightInd w:val="0"/>
        <w:spacing w:after="0" w:line="271" w:lineRule="auto"/>
        <w:ind w:firstLine="709"/>
        <w:jc w:val="both"/>
        <w:rPr>
          <w:rFonts w:ascii="Liberation Serif" w:hAnsi="Liberation Serif" w:cs="Times New Roman"/>
          <w:sz w:val="24"/>
          <w:szCs w:val="24"/>
        </w:rPr>
      </w:pPr>
    </w:p>
    <w:p w:rsidR="00D05809" w:rsidRPr="00260953" w:rsidRDefault="00201215"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Наблюдается положительная  динамика всех показателей. </w:t>
      </w:r>
      <w:r w:rsidR="00D05809" w:rsidRPr="00260953">
        <w:rPr>
          <w:rFonts w:ascii="Liberation Serif" w:hAnsi="Liberation Serif" w:cs="Times New Roman"/>
          <w:sz w:val="24"/>
          <w:szCs w:val="24"/>
        </w:rPr>
        <w:t xml:space="preserve">В 2022 году выпускники продемонстрировали достаточно высокий уровень подготовки по физике. Возможно, это связано с верным подходом при выборе экзамена выпускниками. Экзамен по физике выбирают </w:t>
      </w:r>
      <w:proofErr w:type="gramStart"/>
      <w:r w:rsidR="00D05809" w:rsidRPr="00260953">
        <w:rPr>
          <w:rFonts w:ascii="Liberation Serif" w:hAnsi="Liberation Serif" w:cs="Times New Roman"/>
          <w:sz w:val="24"/>
          <w:szCs w:val="24"/>
        </w:rPr>
        <w:t>высокомотивированные</w:t>
      </w:r>
      <w:proofErr w:type="gramEnd"/>
      <w:r w:rsidR="00D05809" w:rsidRPr="00260953">
        <w:rPr>
          <w:rFonts w:ascii="Liberation Serif" w:hAnsi="Liberation Serif" w:cs="Times New Roman"/>
          <w:sz w:val="24"/>
          <w:szCs w:val="24"/>
        </w:rPr>
        <w:t xml:space="preserve">  обучающиеся, которые для себя определили дальнейшую образовательную траекторию в техническом направлении.</w:t>
      </w:r>
    </w:p>
    <w:p w:rsidR="00D05809" w:rsidRPr="00260953" w:rsidRDefault="00D05809" w:rsidP="00260953">
      <w:pPr>
        <w:autoSpaceDE w:val="0"/>
        <w:autoSpaceDN w:val="0"/>
        <w:adjustRightInd w:val="0"/>
        <w:spacing w:after="0" w:line="271" w:lineRule="auto"/>
        <w:ind w:firstLine="709"/>
        <w:jc w:val="both"/>
        <w:rPr>
          <w:rFonts w:ascii="Liberation Serif" w:hAnsi="Liberation Serif" w:cs="Times New Roman"/>
          <w:sz w:val="24"/>
          <w:szCs w:val="24"/>
        </w:rPr>
      </w:pPr>
    </w:p>
    <w:p w:rsidR="002B7EBB" w:rsidRPr="00260953" w:rsidRDefault="00D05809"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 xml:space="preserve">2.8.3 Основные результаты ЕГЭ по </w:t>
      </w:r>
      <w:r w:rsidR="000E65A9" w:rsidRPr="00260953">
        <w:rPr>
          <w:rFonts w:ascii="Liberation Serif" w:hAnsi="Liberation Serif" w:cs="Times New Roman"/>
          <w:b/>
          <w:sz w:val="24"/>
          <w:szCs w:val="24"/>
        </w:rPr>
        <w:t>физике</w:t>
      </w:r>
      <w:r w:rsidRPr="00260953">
        <w:rPr>
          <w:rFonts w:ascii="Liberation Serif" w:hAnsi="Liberation Serif" w:cs="Times New Roman"/>
          <w:b/>
          <w:sz w:val="24"/>
          <w:szCs w:val="24"/>
        </w:rPr>
        <w:t xml:space="preserve">  в сравнении по ГО Первоуральск</w:t>
      </w:r>
    </w:p>
    <w:p w:rsidR="00D05809" w:rsidRPr="004417B3" w:rsidRDefault="00D05809" w:rsidP="004417B3">
      <w:pPr>
        <w:autoSpaceDE w:val="0"/>
        <w:autoSpaceDN w:val="0"/>
        <w:adjustRightInd w:val="0"/>
        <w:spacing w:after="0" w:line="271" w:lineRule="auto"/>
        <w:ind w:firstLine="709"/>
        <w:jc w:val="right"/>
        <w:rPr>
          <w:rFonts w:ascii="Liberation Serif" w:hAnsi="Liberation Serif" w:cs="Times New Roman"/>
          <w:i/>
          <w:sz w:val="18"/>
          <w:szCs w:val="18"/>
        </w:rPr>
      </w:pPr>
      <w:r w:rsidRPr="004417B3">
        <w:rPr>
          <w:rFonts w:ascii="Liberation Serif" w:hAnsi="Liberation Serif" w:cs="Times New Roman"/>
          <w:i/>
          <w:sz w:val="18"/>
          <w:szCs w:val="18"/>
        </w:rPr>
        <w:t xml:space="preserve">Таблица </w:t>
      </w:r>
      <w:r w:rsidR="004417B3">
        <w:rPr>
          <w:rFonts w:ascii="Liberation Serif" w:hAnsi="Liberation Serif" w:cs="Times New Roman"/>
          <w:i/>
          <w:sz w:val="18"/>
          <w:szCs w:val="18"/>
        </w:rPr>
        <w:t>49</w:t>
      </w:r>
    </w:p>
    <w:p w:rsidR="009C351A" w:rsidRPr="00260953" w:rsidRDefault="009C351A" w:rsidP="00260953">
      <w:pPr>
        <w:autoSpaceDE w:val="0"/>
        <w:autoSpaceDN w:val="0"/>
        <w:adjustRightInd w:val="0"/>
        <w:spacing w:after="0" w:line="271" w:lineRule="auto"/>
        <w:ind w:firstLine="709"/>
        <w:jc w:val="both"/>
        <w:rPr>
          <w:rFonts w:ascii="Liberation Serif" w:hAnsi="Liberation Serif" w:cs="Times New Roman"/>
          <w:i/>
          <w:sz w:val="24"/>
          <w:szCs w:val="24"/>
        </w:rPr>
      </w:pPr>
    </w:p>
    <w:tbl>
      <w:tblPr>
        <w:tblW w:w="5000" w:type="pct"/>
        <w:tblLook w:val="04A0" w:firstRow="1" w:lastRow="0" w:firstColumn="1" w:lastColumn="0" w:noHBand="0" w:noVBand="1"/>
      </w:tblPr>
      <w:tblGrid>
        <w:gridCol w:w="960"/>
        <w:gridCol w:w="1481"/>
        <w:gridCol w:w="1175"/>
        <w:gridCol w:w="1827"/>
        <w:gridCol w:w="1827"/>
        <w:gridCol w:w="1582"/>
        <w:gridCol w:w="1711"/>
      </w:tblGrid>
      <w:tr w:rsidR="009C351A" w:rsidRPr="00260953" w:rsidTr="004417B3">
        <w:trPr>
          <w:trHeight w:val="885"/>
        </w:trPr>
        <w:tc>
          <w:tcPr>
            <w:tcW w:w="454"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ОУ</w:t>
            </w:r>
          </w:p>
        </w:tc>
        <w:tc>
          <w:tcPr>
            <w:tcW w:w="701" w:type="pct"/>
            <w:tcBorders>
              <w:top w:val="single" w:sz="8" w:space="0" w:color="auto"/>
              <w:left w:val="nil"/>
              <w:bottom w:val="single" w:sz="4" w:space="0" w:color="auto"/>
              <w:right w:val="single" w:sz="4" w:space="0" w:color="auto"/>
            </w:tcBorders>
            <w:shd w:val="clear" w:color="auto" w:fill="auto"/>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кол-во участников</w:t>
            </w:r>
          </w:p>
        </w:tc>
        <w:tc>
          <w:tcPr>
            <w:tcW w:w="556" w:type="pct"/>
            <w:tcBorders>
              <w:top w:val="single" w:sz="8" w:space="0" w:color="auto"/>
              <w:left w:val="nil"/>
              <w:bottom w:val="single" w:sz="4" w:space="0" w:color="auto"/>
              <w:right w:val="nil"/>
            </w:tcBorders>
            <w:shd w:val="clear" w:color="auto" w:fill="auto"/>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средний балл</w:t>
            </w:r>
          </w:p>
        </w:tc>
        <w:tc>
          <w:tcPr>
            <w:tcW w:w="865"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9C351A" w:rsidRPr="00260953" w:rsidRDefault="009C351A" w:rsidP="004417B3">
            <w:pPr>
              <w:spacing w:after="0" w:line="271" w:lineRule="auto"/>
              <w:jc w:val="center"/>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ниже минимального</w:t>
            </w:r>
          </w:p>
        </w:tc>
        <w:tc>
          <w:tcPr>
            <w:tcW w:w="865" w:type="pct"/>
            <w:tcBorders>
              <w:top w:val="single" w:sz="8" w:space="0" w:color="auto"/>
              <w:left w:val="nil"/>
              <w:bottom w:val="single" w:sz="4" w:space="0" w:color="auto"/>
              <w:right w:val="single" w:sz="4" w:space="0" w:color="auto"/>
            </w:tcBorders>
            <w:shd w:val="clear" w:color="auto" w:fill="auto"/>
            <w:vAlign w:val="center"/>
            <w:hideMark/>
          </w:tcPr>
          <w:p w:rsidR="009C351A" w:rsidRPr="00260953" w:rsidRDefault="009C351A" w:rsidP="004417B3">
            <w:pPr>
              <w:spacing w:after="0" w:line="271" w:lineRule="auto"/>
              <w:jc w:val="center"/>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минимального балла до 60 баллов</w:t>
            </w:r>
          </w:p>
        </w:tc>
        <w:tc>
          <w:tcPr>
            <w:tcW w:w="749" w:type="pct"/>
            <w:tcBorders>
              <w:top w:val="single" w:sz="8" w:space="0" w:color="auto"/>
              <w:left w:val="nil"/>
              <w:bottom w:val="single" w:sz="4" w:space="0" w:color="auto"/>
              <w:right w:val="single" w:sz="4" w:space="0" w:color="auto"/>
            </w:tcBorders>
            <w:shd w:val="clear" w:color="auto" w:fill="auto"/>
            <w:vAlign w:val="center"/>
            <w:hideMark/>
          </w:tcPr>
          <w:p w:rsidR="009C351A" w:rsidRPr="00260953" w:rsidRDefault="009C351A" w:rsidP="004417B3">
            <w:pPr>
              <w:spacing w:after="0" w:line="271" w:lineRule="auto"/>
              <w:jc w:val="center"/>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61 до 80 баллов</w:t>
            </w:r>
          </w:p>
        </w:tc>
        <w:tc>
          <w:tcPr>
            <w:tcW w:w="810" w:type="pct"/>
            <w:tcBorders>
              <w:top w:val="single" w:sz="8" w:space="0" w:color="auto"/>
              <w:left w:val="nil"/>
              <w:bottom w:val="single" w:sz="4" w:space="0" w:color="auto"/>
              <w:right w:val="single" w:sz="4" w:space="0" w:color="auto"/>
            </w:tcBorders>
            <w:shd w:val="clear" w:color="auto" w:fill="auto"/>
            <w:vAlign w:val="center"/>
            <w:hideMark/>
          </w:tcPr>
          <w:p w:rsidR="009C351A" w:rsidRPr="00260953" w:rsidRDefault="009C351A" w:rsidP="004417B3">
            <w:pPr>
              <w:spacing w:after="0" w:line="271" w:lineRule="auto"/>
              <w:jc w:val="center"/>
              <w:rPr>
                <w:rFonts w:ascii="Liberation Serif" w:eastAsia="Times New Roman" w:hAnsi="Liberation Serif" w:cs="Arial"/>
                <w:b/>
                <w:bCs/>
                <w:color w:val="000000"/>
                <w:sz w:val="24"/>
                <w:szCs w:val="24"/>
                <w:lang w:eastAsia="ru-RU"/>
              </w:rPr>
            </w:pPr>
            <w:r w:rsidRPr="00260953">
              <w:rPr>
                <w:rFonts w:ascii="Liberation Serif" w:eastAsia="Times New Roman" w:hAnsi="Liberation Serif" w:cs="Arial"/>
                <w:b/>
                <w:bCs/>
                <w:color w:val="000000"/>
                <w:sz w:val="24"/>
                <w:szCs w:val="24"/>
                <w:lang w:eastAsia="ru-RU"/>
              </w:rPr>
              <w:t>от 81 до 100 баллов</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45</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56,8</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75,0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41,8</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72,7</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11,1</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22,2</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36</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66,7</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№9</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71</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46</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№15</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42</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№21</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8</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64,9</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25,0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№22</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46,5</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№26</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39</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№28</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37,5</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50,0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№29</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40</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№32</w:t>
            </w:r>
          </w:p>
        </w:tc>
        <w:tc>
          <w:tcPr>
            <w:tcW w:w="701"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66,3</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33,3</w:t>
            </w:r>
          </w:p>
        </w:tc>
      </w:tr>
      <w:tr w:rsidR="009C351A" w:rsidRPr="00260953" w:rsidTr="004417B3">
        <w:trPr>
          <w:trHeight w:val="270"/>
        </w:trPr>
        <w:tc>
          <w:tcPr>
            <w:tcW w:w="454" w:type="pct"/>
            <w:tcBorders>
              <w:top w:val="nil"/>
              <w:left w:val="single" w:sz="8" w:space="0" w:color="auto"/>
              <w:bottom w:val="nil"/>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№36</w:t>
            </w:r>
          </w:p>
        </w:tc>
        <w:tc>
          <w:tcPr>
            <w:tcW w:w="701" w:type="pct"/>
            <w:tcBorders>
              <w:top w:val="nil"/>
              <w:left w:val="nil"/>
              <w:bottom w:val="nil"/>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33</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100,0</w:t>
            </w:r>
          </w:p>
        </w:tc>
        <w:tc>
          <w:tcPr>
            <w:tcW w:w="865"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sz w:val="24"/>
                <w:szCs w:val="24"/>
                <w:lang w:eastAsia="ru-RU"/>
              </w:rPr>
            </w:pPr>
            <w:r w:rsidRPr="00260953">
              <w:rPr>
                <w:rFonts w:ascii="Liberation Serif" w:eastAsia="Times New Roman" w:hAnsi="Liberation Serif" w:cs="Arial"/>
                <w:sz w:val="24"/>
                <w:szCs w:val="24"/>
                <w:lang w:eastAsia="ru-RU"/>
              </w:rPr>
              <w:t>0,0</w:t>
            </w:r>
          </w:p>
        </w:tc>
      </w:tr>
      <w:tr w:rsidR="009C351A" w:rsidRPr="00260953" w:rsidTr="004417B3">
        <w:trPr>
          <w:trHeight w:val="270"/>
        </w:trPr>
        <w:tc>
          <w:tcPr>
            <w:tcW w:w="454"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итого</w:t>
            </w:r>
          </w:p>
        </w:tc>
        <w:tc>
          <w:tcPr>
            <w:tcW w:w="701" w:type="pct"/>
            <w:tcBorders>
              <w:top w:val="single" w:sz="8" w:space="0" w:color="auto"/>
              <w:left w:val="nil"/>
              <w:bottom w:val="single" w:sz="8"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58</w:t>
            </w:r>
          </w:p>
        </w:tc>
        <w:tc>
          <w:tcPr>
            <w:tcW w:w="556" w:type="pct"/>
            <w:tcBorders>
              <w:top w:val="single" w:sz="8" w:space="0" w:color="auto"/>
              <w:left w:val="nil"/>
              <w:bottom w:val="single" w:sz="8" w:space="0" w:color="auto"/>
              <w:right w:val="single" w:sz="8"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58,3</w:t>
            </w:r>
          </w:p>
        </w:tc>
        <w:tc>
          <w:tcPr>
            <w:tcW w:w="865" w:type="pct"/>
            <w:tcBorders>
              <w:top w:val="single" w:sz="8" w:space="0" w:color="auto"/>
              <w:left w:val="nil"/>
              <w:bottom w:val="single" w:sz="8"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5,2</w:t>
            </w:r>
          </w:p>
        </w:tc>
        <w:tc>
          <w:tcPr>
            <w:tcW w:w="865" w:type="pct"/>
            <w:tcBorders>
              <w:top w:val="single" w:sz="8" w:space="0" w:color="auto"/>
              <w:left w:val="nil"/>
              <w:bottom w:val="single" w:sz="8"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56,9</w:t>
            </w:r>
          </w:p>
        </w:tc>
        <w:tc>
          <w:tcPr>
            <w:tcW w:w="749" w:type="pct"/>
            <w:tcBorders>
              <w:top w:val="single" w:sz="8" w:space="0" w:color="auto"/>
              <w:left w:val="nil"/>
              <w:bottom w:val="single" w:sz="8"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22,4</w:t>
            </w:r>
          </w:p>
        </w:tc>
        <w:tc>
          <w:tcPr>
            <w:tcW w:w="810" w:type="pct"/>
            <w:tcBorders>
              <w:top w:val="single" w:sz="8" w:space="0" w:color="auto"/>
              <w:left w:val="nil"/>
              <w:bottom w:val="single" w:sz="8" w:space="0" w:color="auto"/>
              <w:right w:val="single" w:sz="4" w:space="0" w:color="auto"/>
            </w:tcBorders>
            <w:shd w:val="clear" w:color="auto" w:fill="auto"/>
            <w:noWrap/>
            <w:vAlign w:val="center"/>
            <w:hideMark/>
          </w:tcPr>
          <w:p w:rsidR="009C351A" w:rsidRPr="00260953" w:rsidRDefault="009C351A" w:rsidP="004417B3">
            <w:pPr>
              <w:spacing w:after="0" w:line="271" w:lineRule="auto"/>
              <w:jc w:val="center"/>
              <w:rPr>
                <w:rFonts w:ascii="Liberation Serif" w:eastAsia="Times New Roman" w:hAnsi="Liberation Serif" w:cs="Arial"/>
                <w:b/>
                <w:bCs/>
                <w:sz w:val="24"/>
                <w:szCs w:val="24"/>
                <w:lang w:eastAsia="ru-RU"/>
              </w:rPr>
            </w:pPr>
            <w:r w:rsidRPr="00260953">
              <w:rPr>
                <w:rFonts w:ascii="Liberation Serif" w:eastAsia="Times New Roman" w:hAnsi="Liberation Serif" w:cs="Arial"/>
                <w:b/>
                <w:bCs/>
                <w:sz w:val="24"/>
                <w:szCs w:val="24"/>
                <w:lang w:eastAsia="ru-RU"/>
              </w:rPr>
              <w:t>15,5</w:t>
            </w:r>
          </w:p>
        </w:tc>
      </w:tr>
    </w:tbl>
    <w:p w:rsidR="00D05809" w:rsidRPr="00260953" w:rsidRDefault="00D05809" w:rsidP="00260953">
      <w:pPr>
        <w:autoSpaceDE w:val="0"/>
        <w:autoSpaceDN w:val="0"/>
        <w:adjustRightInd w:val="0"/>
        <w:spacing w:after="0" w:line="271" w:lineRule="auto"/>
        <w:ind w:firstLine="709"/>
        <w:jc w:val="both"/>
        <w:rPr>
          <w:rFonts w:ascii="Liberation Serif" w:hAnsi="Liberation Serif" w:cs="Times New Roman"/>
          <w:sz w:val="24"/>
          <w:szCs w:val="24"/>
        </w:rPr>
      </w:pPr>
    </w:p>
    <w:p w:rsidR="00610F45" w:rsidRPr="00260953" w:rsidRDefault="00610F45" w:rsidP="00260953">
      <w:pPr>
        <w:autoSpaceDE w:val="0"/>
        <w:autoSpaceDN w:val="0"/>
        <w:adjustRightInd w:val="0"/>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Лучшие результаты показали выпускники ОО 5, 7, 21, 32. К значимым изменениям результатов ЕГЭ в 2022 году следует отнести уменьшение почти в 2 раза доли участников, не преодолевших минимальный балл. Уменьшение доли участников, не преодолевших минимальный балл, повлияло и на увеличение среднего балла. </w:t>
      </w:r>
    </w:p>
    <w:p w:rsidR="00610F45" w:rsidRPr="00260953" w:rsidRDefault="00610F45" w:rsidP="00260953">
      <w:pPr>
        <w:autoSpaceDE w:val="0"/>
        <w:autoSpaceDN w:val="0"/>
        <w:adjustRightInd w:val="0"/>
        <w:spacing w:after="0" w:line="271" w:lineRule="auto"/>
        <w:ind w:firstLine="709"/>
        <w:jc w:val="both"/>
        <w:rPr>
          <w:rFonts w:ascii="Liberation Serif" w:hAnsi="Liberation Serif" w:cs="Times New Roman"/>
          <w:sz w:val="24"/>
          <w:szCs w:val="24"/>
        </w:rPr>
      </w:pPr>
    </w:p>
    <w:p w:rsidR="00610F45" w:rsidRPr="00260953" w:rsidRDefault="00610F45" w:rsidP="00260953">
      <w:pPr>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2.8.4</w:t>
      </w:r>
      <w:r w:rsidRPr="00260953">
        <w:rPr>
          <w:rFonts w:ascii="Liberation Serif" w:hAnsi="Liberation Serif" w:cs="Times New Roman"/>
          <w:b/>
          <w:sz w:val="24"/>
          <w:szCs w:val="24"/>
        </w:rPr>
        <w:tab/>
        <w:t xml:space="preserve">Статистический анализ результатов выполнения заданий КИМ по </w:t>
      </w:r>
      <w:r w:rsidR="000E65A9" w:rsidRPr="00260953">
        <w:rPr>
          <w:rFonts w:ascii="Liberation Serif" w:hAnsi="Liberation Serif" w:cs="Times New Roman"/>
          <w:b/>
          <w:sz w:val="24"/>
          <w:szCs w:val="24"/>
        </w:rPr>
        <w:t>физике</w:t>
      </w:r>
    </w:p>
    <w:p w:rsidR="00610F45" w:rsidRPr="00260953" w:rsidRDefault="00610F45" w:rsidP="00260953">
      <w:pPr>
        <w:spacing w:after="0" w:line="271" w:lineRule="auto"/>
        <w:ind w:firstLine="709"/>
        <w:jc w:val="both"/>
        <w:rPr>
          <w:rFonts w:ascii="Liberation Serif" w:hAnsi="Liberation Serif" w:cs="Times New Roman"/>
          <w:b/>
          <w:sz w:val="24"/>
          <w:szCs w:val="24"/>
        </w:rPr>
      </w:pPr>
    </w:p>
    <w:p w:rsidR="000E65A9" w:rsidRPr="00260953" w:rsidRDefault="000E65A9"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xml:space="preserve">В заданиях ЕГЭ по физике проверяются различные виды деятельности: усвоение понятийного аппарата физики (в заданиях базового уровня), овладение методологическими знаниями (прежде всего, проверяются на базовом уровне в заданиях 22 и 23), применение знаний при объяснении физических явлений и решении задач (задания базового, повышенного и высокого уровней). Предмет «Физика» является самым </w:t>
      </w:r>
      <w:proofErr w:type="spellStart"/>
      <w:r w:rsidRPr="00260953">
        <w:rPr>
          <w:rFonts w:ascii="Liberation Serif" w:hAnsi="Liberation Serif" w:cs="Times New Roman"/>
          <w:sz w:val="24"/>
          <w:szCs w:val="24"/>
        </w:rPr>
        <w:t>метапредметным</w:t>
      </w:r>
      <w:proofErr w:type="spellEnd"/>
      <w:r w:rsidRPr="00260953">
        <w:rPr>
          <w:rFonts w:ascii="Liberation Serif" w:hAnsi="Liberation Serif" w:cs="Times New Roman"/>
          <w:sz w:val="24"/>
          <w:szCs w:val="24"/>
        </w:rPr>
        <w:t xml:space="preserve">, т.к. требует владения всем спектром универсальных учебных действий, основным из которых является компетенция «применение знаний и умений в конкретной физической задаче». Это является основной парадигмой ФГОС СОО. </w:t>
      </w:r>
      <w:proofErr w:type="gramStart"/>
      <w:r w:rsidRPr="00260953">
        <w:rPr>
          <w:rFonts w:ascii="Liberation Serif" w:hAnsi="Liberation Serif" w:cs="Times New Roman"/>
          <w:sz w:val="24"/>
          <w:szCs w:val="24"/>
        </w:rPr>
        <w:t>Выполняя задания КИМ ЕГЭ по</w:t>
      </w:r>
      <w:proofErr w:type="gramEnd"/>
      <w:r w:rsidRPr="00260953">
        <w:rPr>
          <w:rFonts w:ascii="Liberation Serif" w:hAnsi="Liberation Serif" w:cs="Times New Roman"/>
          <w:sz w:val="24"/>
          <w:szCs w:val="24"/>
        </w:rPr>
        <w:t xml:space="preserve"> физике, ученик должен:</w:t>
      </w:r>
    </w:p>
    <w:p w:rsidR="000E65A9" w:rsidRPr="00260953" w:rsidRDefault="000E65A9"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уметь читать задание, понимая его смысл;</w:t>
      </w:r>
    </w:p>
    <w:p w:rsidR="000E65A9" w:rsidRPr="00260953" w:rsidRDefault="000E65A9" w:rsidP="00260953">
      <w:pPr>
        <w:spacing w:after="0" w:line="271" w:lineRule="auto"/>
        <w:ind w:firstLine="709"/>
        <w:jc w:val="both"/>
        <w:rPr>
          <w:rFonts w:ascii="Liberation Serif" w:hAnsi="Liberation Serif" w:cs="Times New Roman"/>
          <w:sz w:val="24"/>
          <w:szCs w:val="24"/>
        </w:rPr>
      </w:pPr>
      <w:proofErr w:type="gramStart"/>
      <w:r w:rsidRPr="00260953">
        <w:rPr>
          <w:rFonts w:ascii="Liberation Serif" w:hAnsi="Liberation Serif" w:cs="Times New Roman"/>
          <w:sz w:val="24"/>
          <w:szCs w:val="24"/>
        </w:rPr>
        <w:t>- провести анализ, классификацию информации, представленной в виде текста, графика, рисунка, таблицы, схемы, диаграммы, уравнения и т.д.;</w:t>
      </w:r>
      <w:proofErr w:type="gramEnd"/>
    </w:p>
    <w:p w:rsidR="000E65A9" w:rsidRPr="00260953" w:rsidRDefault="000E65A9"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lastRenderedPageBreak/>
        <w:t>- перевести информацию в различные знаково-символьные формы, в том числе записать краткое «Дано», необходимое для успешного решения задачи, в том числе в заданиях базового уровня;</w:t>
      </w:r>
    </w:p>
    <w:p w:rsidR="000E65A9" w:rsidRPr="00260953" w:rsidRDefault="000E65A9"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провести преобразования применяемых законов или формул физических величин и сделать расчет в системе СИ;</w:t>
      </w:r>
    </w:p>
    <w:p w:rsidR="000E65A9" w:rsidRPr="00260953" w:rsidRDefault="000E65A9"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-уметь записать численный результат с использованием десятичных приставок;</w:t>
      </w:r>
    </w:p>
    <w:p w:rsidR="000E65A9" w:rsidRPr="00260953" w:rsidRDefault="000E65A9"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округлить полученный результат;</w:t>
      </w:r>
    </w:p>
    <w:p w:rsidR="000E65A9" w:rsidRPr="00260953" w:rsidRDefault="000E65A9"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вписать в бланк полученные ответы в тех единицах измерения, которые указаны в задании варианта, в том числе с использованием десятичных приставок;</w:t>
      </w:r>
    </w:p>
    <w:p w:rsidR="000E65A9" w:rsidRPr="00260953" w:rsidRDefault="000E65A9"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 распределить время выполнения заданий.</w:t>
      </w:r>
    </w:p>
    <w:p w:rsidR="000E65A9" w:rsidRPr="00260953" w:rsidRDefault="000E65A9" w:rsidP="00260953">
      <w:pPr>
        <w:spacing w:after="0" w:line="271" w:lineRule="auto"/>
        <w:ind w:firstLine="709"/>
        <w:jc w:val="both"/>
        <w:rPr>
          <w:rFonts w:ascii="Liberation Serif" w:hAnsi="Liberation Serif" w:cs="Times New Roman"/>
          <w:sz w:val="24"/>
          <w:szCs w:val="24"/>
        </w:rPr>
      </w:pPr>
      <w:r w:rsidRPr="00260953">
        <w:rPr>
          <w:rFonts w:ascii="Liberation Serif" w:hAnsi="Liberation Serif" w:cs="Times New Roman"/>
          <w:sz w:val="24"/>
          <w:szCs w:val="24"/>
        </w:rPr>
        <w:t>Указанные выше действия, прежде всего, проявляются при выполнении заданий первой части работы, содержащей задания базового и повышенного уровня.</w:t>
      </w:r>
    </w:p>
    <w:p w:rsidR="000E65A9" w:rsidRPr="004417B3" w:rsidRDefault="000E65A9" w:rsidP="004417B3">
      <w:pPr>
        <w:spacing w:after="0" w:line="271" w:lineRule="auto"/>
        <w:ind w:firstLine="709"/>
        <w:jc w:val="right"/>
        <w:rPr>
          <w:rFonts w:ascii="Liberation Serif" w:hAnsi="Liberation Serif" w:cs="Times New Roman"/>
          <w:i/>
          <w:sz w:val="18"/>
          <w:szCs w:val="18"/>
        </w:rPr>
      </w:pPr>
      <w:r w:rsidRPr="004417B3">
        <w:rPr>
          <w:rFonts w:ascii="Liberation Serif" w:hAnsi="Liberation Serif" w:cs="Times New Roman"/>
          <w:i/>
          <w:sz w:val="18"/>
          <w:szCs w:val="18"/>
        </w:rPr>
        <w:t>Таблица 5</w:t>
      </w:r>
      <w:r w:rsidR="004417B3">
        <w:rPr>
          <w:rFonts w:ascii="Liberation Serif" w:hAnsi="Liberation Serif" w:cs="Times New Roman"/>
          <w:i/>
          <w:sz w:val="18"/>
          <w:szCs w:val="18"/>
        </w:rPr>
        <w:t>0</w:t>
      </w:r>
    </w:p>
    <w:p w:rsidR="000E65A9" w:rsidRPr="00260953" w:rsidRDefault="000E65A9" w:rsidP="00260953">
      <w:pPr>
        <w:spacing w:after="0" w:line="271" w:lineRule="auto"/>
        <w:ind w:firstLine="709"/>
        <w:jc w:val="both"/>
        <w:rPr>
          <w:rFonts w:ascii="Liberation Serif" w:hAnsi="Liberation Serif" w:cs="Times New Roman"/>
          <w:b/>
          <w:i/>
          <w:sz w:val="24"/>
          <w:szCs w:val="24"/>
        </w:rPr>
      </w:pPr>
    </w:p>
    <w:tbl>
      <w:tblPr>
        <w:tblStyle w:val="a8"/>
        <w:tblW w:w="5000" w:type="pct"/>
        <w:tblLook w:val="04A0" w:firstRow="1" w:lastRow="0" w:firstColumn="1" w:lastColumn="0" w:noHBand="0" w:noVBand="1"/>
      </w:tblPr>
      <w:tblGrid>
        <w:gridCol w:w="1759"/>
        <w:gridCol w:w="1760"/>
        <w:gridCol w:w="1760"/>
        <w:gridCol w:w="1762"/>
        <w:gridCol w:w="1762"/>
        <w:gridCol w:w="1760"/>
      </w:tblGrid>
      <w:tr w:rsidR="007B32C2" w:rsidRPr="00260953" w:rsidTr="004417B3">
        <w:tc>
          <w:tcPr>
            <w:tcW w:w="1666" w:type="pct"/>
            <w:gridSpan w:val="2"/>
            <w:vAlign w:val="center"/>
          </w:tcPr>
          <w:tbl>
            <w:tblPr>
              <w:tblW w:w="0" w:type="auto"/>
              <w:tblBorders>
                <w:top w:val="nil"/>
                <w:left w:val="nil"/>
                <w:bottom w:val="nil"/>
                <w:right w:val="nil"/>
              </w:tblBorders>
              <w:tblLook w:val="0000" w:firstRow="0" w:lastRow="0" w:firstColumn="0" w:lastColumn="0" w:noHBand="0" w:noVBand="0"/>
            </w:tblPr>
            <w:tblGrid>
              <w:gridCol w:w="3303"/>
            </w:tblGrid>
            <w:tr w:rsidR="007B32C2" w:rsidRPr="00260953" w:rsidTr="007B32C2">
              <w:trPr>
                <w:trHeight w:val="225"/>
              </w:trPr>
              <w:tc>
                <w:tcPr>
                  <w:tcW w:w="0" w:type="auto"/>
                </w:tcPr>
                <w:p w:rsidR="007B32C2" w:rsidRPr="00260953" w:rsidRDefault="007B32C2" w:rsidP="004417B3">
                  <w:pPr>
                    <w:autoSpaceDE w:val="0"/>
                    <w:autoSpaceDN w:val="0"/>
                    <w:adjustRightInd w:val="0"/>
                    <w:spacing w:after="0" w:line="271" w:lineRule="auto"/>
                    <w:jc w:val="center"/>
                    <w:rPr>
                      <w:rFonts w:ascii="Liberation Serif" w:hAnsi="Liberation Serif" w:cs="Times New Roman"/>
                      <w:sz w:val="24"/>
                      <w:szCs w:val="24"/>
                    </w:rPr>
                  </w:pPr>
                  <w:r w:rsidRPr="00260953">
                    <w:rPr>
                      <w:rFonts w:ascii="Liberation Serif" w:hAnsi="Liberation Serif" w:cs="Times New Roman"/>
                      <w:b/>
                      <w:bCs/>
                      <w:sz w:val="24"/>
                      <w:szCs w:val="24"/>
                    </w:rPr>
                    <w:t>Базовый уровень   (19 заданий)</w:t>
                  </w:r>
                </w:p>
              </w:tc>
            </w:tr>
            <w:tr w:rsidR="007B32C2" w:rsidRPr="00260953" w:rsidTr="007B32C2">
              <w:trPr>
                <w:trHeight w:val="225"/>
              </w:trPr>
              <w:tc>
                <w:tcPr>
                  <w:tcW w:w="0" w:type="auto"/>
                </w:tcPr>
                <w:p w:rsidR="007B32C2" w:rsidRPr="00260953" w:rsidRDefault="007B32C2" w:rsidP="004417B3">
                  <w:pPr>
                    <w:autoSpaceDE w:val="0"/>
                    <w:autoSpaceDN w:val="0"/>
                    <w:adjustRightInd w:val="0"/>
                    <w:spacing w:after="0" w:line="271" w:lineRule="auto"/>
                    <w:jc w:val="center"/>
                    <w:rPr>
                      <w:rFonts w:ascii="Liberation Serif" w:hAnsi="Liberation Serif" w:cs="Times New Roman"/>
                      <w:b/>
                      <w:bCs/>
                      <w:sz w:val="24"/>
                      <w:szCs w:val="24"/>
                    </w:rPr>
                  </w:pPr>
                </w:p>
              </w:tc>
            </w:tr>
          </w:tbl>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1667" w:type="pct"/>
            <w:gridSpan w:val="2"/>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b/>
                <w:bCs/>
                <w:sz w:val="24"/>
                <w:szCs w:val="24"/>
              </w:rPr>
            </w:pPr>
            <w:r w:rsidRPr="00260953">
              <w:rPr>
                <w:rFonts w:ascii="Liberation Serif" w:hAnsi="Liberation Serif" w:cs="Times New Roman"/>
                <w:b/>
                <w:bCs/>
                <w:sz w:val="24"/>
                <w:szCs w:val="24"/>
              </w:rPr>
              <w:t>Повышенный уровень (7 заданий)</w:t>
            </w:r>
          </w:p>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1667" w:type="pct"/>
            <w:gridSpan w:val="2"/>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b/>
                <w:bCs/>
                <w:sz w:val="24"/>
                <w:szCs w:val="24"/>
              </w:rPr>
              <w:t>Высокий уровень (5 заданий)</w:t>
            </w: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Номер задания</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Процент выполнения</w:t>
            </w: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highlight w:val="yellow"/>
              </w:rPr>
              <w:t>51,7</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61,2</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27</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20,7</w:t>
            </w: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highlight w:val="yellow"/>
              </w:rPr>
              <w:t>60,3</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68,1</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28</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16,7</w:t>
            </w: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4</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81</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12</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66,4</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29</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20,1</w:t>
            </w: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69</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17</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62,1</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30(К</w:t>
            </w:r>
            <w:proofErr w:type="gramStart"/>
            <w:r w:rsidRPr="00260953">
              <w:rPr>
                <w:rFonts w:ascii="Liberation Serif" w:hAnsi="Liberation Serif" w:cs="Times New Roman"/>
                <w:sz w:val="24"/>
                <w:szCs w:val="24"/>
              </w:rPr>
              <w:t>1</w:t>
            </w:r>
            <w:proofErr w:type="gramEnd"/>
            <w:r w:rsidRPr="00260953">
              <w:rPr>
                <w:rFonts w:ascii="Liberation Serif" w:hAnsi="Liberation Serif" w:cs="Times New Roman"/>
                <w:sz w:val="24"/>
                <w:szCs w:val="24"/>
              </w:rPr>
              <w:t>)</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6,9</w:t>
            </w: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79,3</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24</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highlight w:val="yellow"/>
              </w:rPr>
            </w:pPr>
            <w:r w:rsidRPr="00260953">
              <w:rPr>
                <w:rFonts w:ascii="Liberation Serif" w:hAnsi="Liberation Serif" w:cs="Times New Roman"/>
                <w:sz w:val="24"/>
                <w:szCs w:val="24"/>
                <w:highlight w:val="yellow"/>
              </w:rPr>
              <w:t>23,6</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30(К</w:t>
            </w:r>
            <w:proofErr w:type="gramStart"/>
            <w:r w:rsidRPr="00260953">
              <w:rPr>
                <w:rFonts w:ascii="Liberation Serif" w:hAnsi="Liberation Serif" w:cs="Times New Roman"/>
                <w:sz w:val="24"/>
                <w:szCs w:val="24"/>
              </w:rPr>
              <w:t>2</w:t>
            </w:r>
            <w:proofErr w:type="gramEnd"/>
            <w:r w:rsidRPr="00260953">
              <w:rPr>
                <w:rFonts w:ascii="Liberation Serif" w:hAnsi="Liberation Serif" w:cs="Times New Roman"/>
                <w:sz w:val="24"/>
                <w:szCs w:val="24"/>
              </w:rPr>
              <w:t>)</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32,2</w:t>
            </w: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78,4</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25</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highlight w:val="yellow"/>
              </w:rPr>
            </w:pPr>
            <w:r w:rsidRPr="00260953">
              <w:rPr>
                <w:rFonts w:ascii="Liberation Serif" w:hAnsi="Liberation Serif" w:cs="Times New Roman"/>
                <w:sz w:val="24"/>
                <w:szCs w:val="24"/>
                <w:highlight w:val="yellow"/>
              </w:rPr>
              <w:t>45,7</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72,4</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26</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highlight w:val="yellow"/>
              </w:rPr>
            </w:pPr>
            <w:r w:rsidRPr="00260953">
              <w:rPr>
                <w:rFonts w:ascii="Liberation Serif" w:hAnsi="Liberation Serif" w:cs="Times New Roman"/>
                <w:sz w:val="24"/>
                <w:szCs w:val="24"/>
                <w:highlight w:val="yellow"/>
              </w:rPr>
              <w:t>31,9</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77,6</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11</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69</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13</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67,2</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14</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highlight w:val="yellow"/>
              </w:rPr>
              <w:t>44,8</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15</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77,6</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16</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highlight w:val="yellow"/>
              </w:rPr>
              <w:t>56,9</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18</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highlight w:val="yellow"/>
              </w:rPr>
              <w:t>62,9</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19</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highlight w:val="yellow"/>
              </w:rPr>
              <w:t>58,6</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81</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21</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75</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22</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75,9</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23</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81</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r>
      <w:tr w:rsidR="007B32C2" w:rsidRPr="00260953" w:rsidTr="004417B3">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Городской показатель</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69,5</w:t>
            </w:r>
          </w:p>
        </w:tc>
        <w:tc>
          <w:tcPr>
            <w:tcW w:w="833"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51,3</w:t>
            </w: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b/>
                <w:sz w:val="24"/>
                <w:szCs w:val="24"/>
              </w:rPr>
            </w:pPr>
          </w:p>
        </w:tc>
        <w:tc>
          <w:tcPr>
            <w:tcW w:w="834" w:type="pct"/>
            <w:vAlign w:val="center"/>
          </w:tcPr>
          <w:p w:rsidR="007B32C2" w:rsidRPr="00260953" w:rsidRDefault="007B32C2" w:rsidP="004417B3">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19,32</w:t>
            </w:r>
          </w:p>
        </w:tc>
      </w:tr>
    </w:tbl>
    <w:p w:rsidR="00610F45" w:rsidRPr="00260953" w:rsidRDefault="00610F45" w:rsidP="00260953">
      <w:pPr>
        <w:autoSpaceDE w:val="0"/>
        <w:autoSpaceDN w:val="0"/>
        <w:adjustRightInd w:val="0"/>
        <w:spacing w:after="0" w:line="271" w:lineRule="auto"/>
        <w:ind w:firstLine="709"/>
        <w:jc w:val="both"/>
        <w:rPr>
          <w:rFonts w:ascii="Liberation Serif" w:hAnsi="Liberation Serif" w:cs="Times New Roman"/>
          <w:sz w:val="24"/>
          <w:szCs w:val="24"/>
        </w:rPr>
      </w:pP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Исходя из общепринятых норм, при которых содержательный элемент или умение считается усвоенным, если процент выполнения заданий базового уровня превышает 65%, а заданий повышенного уровня – 50%</w:t>
      </w:r>
      <w:r w:rsidR="00997F82" w:rsidRPr="00260953">
        <w:rPr>
          <w:rFonts w:ascii="Liberation Serif" w:hAnsi="Liberation Serif" w:cs="Times New Roman"/>
          <w:color w:val="000000"/>
          <w:sz w:val="24"/>
          <w:szCs w:val="24"/>
        </w:rPr>
        <w:t>.</w:t>
      </w:r>
      <w:r w:rsidRPr="00260953">
        <w:rPr>
          <w:rFonts w:ascii="Liberation Serif" w:hAnsi="Liberation Serif" w:cs="Times New Roman"/>
          <w:color w:val="000000"/>
          <w:sz w:val="24"/>
          <w:szCs w:val="24"/>
        </w:rPr>
        <w:t xml:space="preserve"> </w:t>
      </w:r>
      <w:r w:rsidR="00997F82" w:rsidRPr="00260953">
        <w:rPr>
          <w:rFonts w:ascii="Liberation Serif" w:hAnsi="Liberation Serif" w:cs="Times New Roman"/>
          <w:color w:val="000000"/>
          <w:sz w:val="24"/>
          <w:szCs w:val="24"/>
        </w:rPr>
        <w:t xml:space="preserve">На </w:t>
      </w:r>
      <w:r w:rsidRPr="00260953">
        <w:rPr>
          <w:rFonts w:ascii="Liberation Serif" w:hAnsi="Liberation Serif" w:cs="Times New Roman"/>
          <w:color w:val="000000"/>
          <w:sz w:val="24"/>
          <w:szCs w:val="24"/>
        </w:rPr>
        <w:t xml:space="preserve">основании средних данных </w:t>
      </w:r>
      <w:r w:rsidRPr="00260953">
        <w:rPr>
          <w:rFonts w:ascii="Liberation Serif" w:hAnsi="Liberation Serif" w:cs="Times New Roman"/>
          <w:i/>
          <w:color w:val="000000"/>
          <w:sz w:val="24"/>
          <w:szCs w:val="24"/>
        </w:rPr>
        <w:t xml:space="preserve">таблицы </w:t>
      </w:r>
      <w:r w:rsidR="00997F82" w:rsidRPr="00260953">
        <w:rPr>
          <w:rFonts w:ascii="Liberation Serif" w:hAnsi="Liberation Serif" w:cs="Times New Roman"/>
          <w:i/>
          <w:color w:val="000000"/>
          <w:sz w:val="24"/>
          <w:szCs w:val="24"/>
        </w:rPr>
        <w:t>51</w:t>
      </w:r>
      <w:r w:rsidR="00997F82"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 xml:space="preserve"> </w:t>
      </w:r>
      <w:r w:rsidR="00997F82" w:rsidRPr="00260953">
        <w:rPr>
          <w:rFonts w:ascii="Liberation Serif" w:hAnsi="Liberation Serif" w:cs="Times New Roman"/>
          <w:color w:val="000000"/>
          <w:sz w:val="24"/>
          <w:szCs w:val="24"/>
        </w:rPr>
        <w:t>можно говорить, что курс физики выпускниками освоен на достаточно высоком уровне. Однако хотелось бы остановиться  на</w:t>
      </w:r>
      <w:r w:rsidRPr="00260953">
        <w:rPr>
          <w:rFonts w:ascii="Liberation Serif" w:hAnsi="Liberation Serif" w:cs="Times New Roman"/>
          <w:color w:val="000000"/>
          <w:sz w:val="24"/>
          <w:szCs w:val="24"/>
        </w:rPr>
        <w:t xml:space="preserve"> </w:t>
      </w:r>
      <w:r w:rsidRPr="00260953">
        <w:rPr>
          <w:rFonts w:ascii="Liberation Serif" w:hAnsi="Liberation Serif" w:cs="Times New Roman"/>
          <w:b/>
          <w:bCs/>
          <w:i/>
          <w:iCs/>
          <w:color w:val="000000"/>
          <w:sz w:val="24"/>
          <w:szCs w:val="24"/>
        </w:rPr>
        <w:t xml:space="preserve">недостаточном усвоении </w:t>
      </w:r>
      <w:r w:rsidRPr="00260953">
        <w:rPr>
          <w:rFonts w:ascii="Liberation Serif" w:hAnsi="Liberation Serif" w:cs="Times New Roman"/>
          <w:color w:val="000000"/>
          <w:sz w:val="24"/>
          <w:szCs w:val="24"/>
        </w:rPr>
        <w:t xml:space="preserve">следующих элементов содержания и умений, представленных в вариантах КИМ ЕГЭ-2022 </w:t>
      </w:r>
      <w:r w:rsidRPr="00260953">
        <w:rPr>
          <w:rFonts w:ascii="Liberation Serif" w:hAnsi="Liberation Serif" w:cs="Times New Roman"/>
          <w:b/>
          <w:bCs/>
          <w:i/>
          <w:iCs/>
          <w:color w:val="000000"/>
          <w:sz w:val="24"/>
          <w:szCs w:val="24"/>
        </w:rPr>
        <w:t>на базовом уровне</w:t>
      </w:r>
      <w:r w:rsidRPr="00260953">
        <w:rPr>
          <w:rFonts w:ascii="Liberation Serif" w:hAnsi="Liberation Serif" w:cs="Times New Roman"/>
          <w:color w:val="000000"/>
          <w:sz w:val="24"/>
          <w:szCs w:val="24"/>
        </w:rPr>
        <w:t xml:space="preserve">: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lastRenderedPageBreak/>
        <w:t>-</w:t>
      </w:r>
      <w:r w:rsidR="00332E54"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трактовка физического смысла физических величин и законов по механике, молекулярной физике, элект</w:t>
      </w:r>
      <w:r w:rsidR="00332E54" w:rsidRPr="00260953">
        <w:rPr>
          <w:rFonts w:ascii="Liberation Serif" w:hAnsi="Liberation Serif" w:cs="Times New Roman"/>
          <w:color w:val="000000"/>
          <w:sz w:val="24"/>
          <w:szCs w:val="24"/>
        </w:rPr>
        <w:t>родинамике, квантовой физике (51,7</w:t>
      </w:r>
      <w:r w:rsidRPr="00260953">
        <w:rPr>
          <w:rFonts w:ascii="Liberation Serif" w:hAnsi="Liberation Serif" w:cs="Times New Roman"/>
          <w:color w:val="000000"/>
          <w:sz w:val="24"/>
          <w:szCs w:val="24"/>
        </w:rPr>
        <w:t xml:space="preserve"> %, задание № 1);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w:t>
      </w:r>
      <w:r w:rsidR="00332E54"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применение принципа суперпозиции сил для определения равнодействующей силы с исп</w:t>
      </w:r>
      <w:r w:rsidR="00332E54" w:rsidRPr="00260953">
        <w:rPr>
          <w:rFonts w:ascii="Liberation Serif" w:hAnsi="Liberation Serif" w:cs="Times New Roman"/>
          <w:color w:val="000000"/>
          <w:sz w:val="24"/>
          <w:szCs w:val="24"/>
        </w:rPr>
        <w:t>ользованием рисунка к задаче (60,3</w:t>
      </w:r>
      <w:r w:rsidRPr="00260953">
        <w:rPr>
          <w:rFonts w:ascii="Liberation Serif" w:hAnsi="Liberation Serif" w:cs="Times New Roman"/>
          <w:color w:val="000000"/>
          <w:sz w:val="24"/>
          <w:szCs w:val="24"/>
        </w:rPr>
        <w:t xml:space="preserve"> %, задание № </w:t>
      </w:r>
      <w:r w:rsidR="00332E54" w:rsidRPr="00260953">
        <w:rPr>
          <w:rFonts w:ascii="Liberation Serif" w:hAnsi="Liberation Serif" w:cs="Times New Roman"/>
          <w:color w:val="000000"/>
          <w:sz w:val="24"/>
          <w:szCs w:val="24"/>
        </w:rPr>
        <w:t>3</w:t>
      </w:r>
      <w:r w:rsidRPr="00260953">
        <w:rPr>
          <w:rFonts w:ascii="Liberation Serif" w:hAnsi="Liberation Serif" w:cs="Times New Roman"/>
          <w:color w:val="000000"/>
          <w:sz w:val="24"/>
          <w:szCs w:val="24"/>
        </w:rPr>
        <w:t xml:space="preserve">);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применение формулы силы тока с использованием графика зависимости заряда, протекающего по проводнику, от времени (</w:t>
      </w:r>
      <w:r w:rsidR="00332E54" w:rsidRPr="00260953">
        <w:rPr>
          <w:rFonts w:ascii="Liberation Serif" w:hAnsi="Liberation Serif" w:cs="Times New Roman"/>
          <w:color w:val="000000"/>
          <w:sz w:val="24"/>
          <w:szCs w:val="24"/>
        </w:rPr>
        <w:t>44,8</w:t>
      </w:r>
      <w:r w:rsidRPr="00260953">
        <w:rPr>
          <w:rFonts w:ascii="Liberation Serif" w:hAnsi="Liberation Serif" w:cs="Times New Roman"/>
          <w:color w:val="000000"/>
          <w:sz w:val="24"/>
          <w:szCs w:val="24"/>
        </w:rPr>
        <w:t xml:space="preserve"> %, задание № 14);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применение формулы энергии конденсатора (</w:t>
      </w:r>
      <w:r w:rsidR="00332E54" w:rsidRPr="00260953">
        <w:rPr>
          <w:rFonts w:ascii="Liberation Serif" w:hAnsi="Liberation Serif" w:cs="Times New Roman"/>
          <w:color w:val="000000"/>
          <w:sz w:val="24"/>
          <w:szCs w:val="24"/>
        </w:rPr>
        <w:t>56,9</w:t>
      </w:r>
      <w:r w:rsidRPr="00260953">
        <w:rPr>
          <w:rFonts w:ascii="Liberation Serif" w:hAnsi="Liberation Serif" w:cs="Times New Roman"/>
          <w:color w:val="000000"/>
          <w:sz w:val="24"/>
          <w:szCs w:val="24"/>
        </w:rPr>
        <w:t xml:space="preserve"> %, задание № 16);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применение законов Ома с учетом параллельного или последовательного соединения проводников (</w:t>
      </w:r>
      <w:r w:rsidR="00332E54" w:rsidRPr="00260953">
        <w:rPr>
          <w:rFonts w:ascii="Liberation Serif" w:hAnsi="Liberation Serif" w:cs="Times New Roman"/>
          <w:color w:val="000000"/>
          <w:sz w:val="24"/>
          <w:szCs w:val="24"/>
        </w:rPr>
        <w:t>62,9</w:t>
      </w:r>
      <w:r w:rsidRPr="00260953">
        <w:rPr>
          <w:rFonts w:ascii="Liberation Serif" w:hAnsi="Liberation Serif" w:cs="Times New Roman"/>
          <w:color w:val="000000"/>
          <w:sz w:val="24"/>
          <w:szCs w:val="24"/>
        </w:rPr>
        <w:t xml:space="preserve"> %, задание № 18);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применение зависимости заряда, силы тока, напряжения, энергии электрического и магнитного полей от времени в идеальном колебательном контуре с использованием рисунка к задаче и графиков зависимости физических величин от времени (58</w:t>
      </w:r>
      <w:r w:rsidR="00332E54" w:rsidRPr="00260953">
        <w:rPr>
          <w:rFonts w:ascii="Liberation Serif" w:hAnsi="Liberation Serif" w:cs="Times New Roman"/>
          <w:color w:val="000000"/>
          <w:sz w:val="24"/>
          <w:szCs w:val="24"/>
        </w:rPr>
        <w:t>,6</w:t>
      </w:r>
      <w:r w:rsidRPr="00260953">
        <w:rPr>
          <w:rFonts w:ascii="Liberation Serif" w:hAnsi="Liberation Serif" w:cs="Times New Roman"/>
          <w:color w:val="000000"/>
          <w:sz w:val="24"/>
          <w:szCs w:val="24"/>
        </w:rPr>
        <w:t xml:space="preserve"> %, задание № 19);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Обращает внимание на себя также тот факт, что половина из указанных выше заданий являются двухбалльными. Следовательно, можно констатировать, что у выпускников имеются определенные проблемы с выполнением заданий, в которых необходимо применить методы анализа для установления соответствия или определения характера изменения физических величин.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Следует отметить также </w:t>
      </w:r>
      <w:r w:rsidRPr="00260953">
        <w:rPr>
          <w:rFonts w:ascii="Liberation Serif" w:hAnsi="Liberation Serif" w:cs="Times New Roman"/>
          <w:b/>
          <w:bCs/>
          <w:i/>
          <w:iCs/>
          <w:color w:val="000000"/>
          <w:sz w:val="24"/>
          <w:szCs w:val="24"/>
        </w:rPr>
        <w:t xml:space="preserve">недостигнутый уровень усвоения </w:t>
      </w:r>
      <w:r w:rsidRPr="00260953">
        <w:rPr>
          <w:rFonts w:ascii="Liberation Serif" w:hAnsi="Liberation Serif" w:cs="Times New Roman"/>
          <w:color w:val="000000"/>
          <w:sz w:val="24"/>
          <w:szCs w:val="24"/>
        </w:rPr>
        <w:t xml:space="preserve">содержания и умений в новом задании этого года на трактовку физического смысла физических величин и законов по механике, молекулярной физике, электродинамике и квантовой физике (задание № 1).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Элементы содержания и умения, в которых не достигнуты </w:t>
      </w:r>
      <w:r w:rsidRPr="00260953">
        <w:rPr>
          <w:rFonts w:ascii="Liberation Serif" w:hAnsi="Liberation Serif" w:cs="Times New Roman"/>
          <w:b/>
          <w:bCs/>
          <w:i/>
          <w:iCs/>
          <w:color w:val="000000"/>
          <w:sz w:val="24"/>
          <w:szCs w:val="24"/>
        </w:rPr>
        <w:t xml:space="preserve">нормы усвоения на повышенном уровне </w:t>
      </w:r>
      <w:r w:rsidR="00332E54" w:rsidRPr="00260953">
        <w:rPr>
          <w:rFonts w:ascii="Liberation Serif" w:hAnsi="Liberation Serif" w:cs="Times New Roman"/>
          <w:color w:val="000000"/>
          <w:sz w:val="24"/>
          <w:szCs w:val="24"/>
        </w:rPr>
        <w:t>(менее 50%)</w:t>
      </w:r>
      <w:r w:rsidRPr="00260953">
        <w:rPr>
          <w:rFonts w:ascii="Liberation Serif" w:hAnsi="Liberation Serif" w:cs="Times New Roman"/>
          <w:bCs/>
          <w:iCs/>
          <w:color w:val="000000"/>
          <w:sz w:val="24"/>
          <w:szCs w:val="24"/>
        </w:rPr>
        <w:t xml:space="preserve">: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задание № 24 (</w:t>
      </w:r>
      <w:r w:rsidR="00332E54" w:rsidRPr="00260953">
        <w:rPr>
          <w:rFonts w:ascii="Liberation Serif" w:hAnsi="Liberation Serif" w:cs="Times New Roman"/>
          <w:color w:val="000000"/>
          <w:sz w:val="24"/>
          <w:szCs w:val="24"/>
        </w:rPr>
        <w:t>23,6</w:t>
      </w:r>
      <w:r w:rsidRPr="00260953">
        <w:rPr>
          <w:rFonts w:ascii="Liberation Serif" w:hAnsi="Liberation Serif" w:cs="Times New Roman"/>
          <w:color w:val="000000"/>
          <w:sz w:val="24"/>
          <w:szCs w:val="24"/>
        </w:rPr>
        <w:t xml:space="preserve">%, качественная задача на применение явления самоиндукции, правила Ленца, одинаковости тока в последовательно соединенных элементах цепи колебательного контура); </w:t>
      </w:r>
    </w:p>
    <w:p w:rsidR="007B32C2" w:rsidRPr="00260953" w:rsidRDefault="007B32C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задание № 25 (</w:t>
      </w:r>
      <w:r w:rsidR="00332E54" w:rsidRPr="00260953">
        <w:rPr>
          <w:rFonts w:ascii="Liberation Serif" w:hAnsi="Liberation Serif" w:cs="Times New Roman"/>
          <w:color w:val="000000"/>
          <w:sz w:val="24"/>
          <w:szCs w:val="24"/>
        </w:rPr>
        <w:t>45,7</w:t>
      </w:r>
      <w:r w:rsidRPr="00260953">
        <w:rPr>
          <w:rFonts w:ascii="Liberation Serif" w:hAnsi="Liberation Serif" w:cs="Times New Roman"/>
          <w:color w:val="000000"/>
          <w:sz w:val="24"/>
          <w:szCs w:val="24"/>
        </w:rPr>
        <w:t xml:space="preserve">%, применение второго и третьего закона Ньютона, формулы силы Архимеда, связи массы тела с плотностью); </w:t>
      </w:r>
    </w:p>
    <w:p w:rsidR="00332E54" w:rsidRPr="00260953" w:rsidRDefault="00332E54"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задание № 26 (31,9)%, применение формул энергии фотона и мощности излучения).</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Рекомендации по совершенствованию преподавания учебного предмета всем обучающимся с учетом результатам ЕГЭ по физике 2022 г. учителям физики можно рекомендовать следующее.</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Разъяснять обучающимся правила решения и оформления заданий КИМ ЕГЭ, прежде всего заданий с развернутым ответом. Незнание требований к оформлению решений заданий ЕГЭ приводит к снижению оценки при правильно решенном задании:</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 участники пишут знакомые им частные формулы без вывода;</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 при записи решения с черновика не переписывают промежуточные</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преобразования формул и расчеты;</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3) не подставляют в верную итоговую формулу числа, а сразу записывают ответ;</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4) не поясняют и не описывают вводимые обозначения величин.</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Разъяснять </w:t>
      </w:r>
      <w:proofErr w:type="gramStart"/>
      <w:r w:rsidRPr="00260953">
        <w:rPr>
          <w:rFonts w:ascii="Liberation Serif" w:hAnsi="Liberation Serif" w:cs="Times New Roman"/>
          <w:color w:val="000000"/>
          <w:sz w:val="24"/>
          <w:szCs w:val="24"/>
        </w:rPr>
        <w:t>обучающимся</w:t>
      </w:r>
      <w:proofErr w:type="gramEnd"/>
      <w:r w:rsidRPr="00260953">
        <w:rPr>
          <w:rFonts w:ascii="Liberation Serif" w:hAnsi="Liberation Serif" w:cs="Times New Roman"/>
          <w:color w:val="000000"/>
          <w:sz w:val="24"/>
          <w:szCs w:val="24"/>
        </w:rPr>
        <w:t xml:space="preserve"> принципы отбора и построения КИМ.</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Освоить нормативную базу, которая определяет подходы к отбору содержания и построению КИМ, учитывая тот факт, что </w:t>
      </w:r>
      <w:proofErr w:type="gramStart"/>
      <w:r w:rsidRPr="00260953">
        <w:rPr>
          <w:rFonts w:ascii="Liberation Serif" w:hAnsi="Liberation Serif" w:cs="Times New Roman"/>
          <w:color w:val="000000"/>
          <w:sz w:val="24"/>
          <w:szCs w:val="24"/>
        </w:rPr>
        <w:t>в</w:t>
      </w:r>
      <w:proofErr w:type="gramEnd"/>
      <w:r w:rsidRPr="00260953">
        <w:rPr>
          <w:rFonts w:ascii="Liberation Serif" w:hAnsi="Liberation Serif" w:cs="Times New Roman"/>
          <w:color w:val="000000"/>
          <w:sz w:val="24"/>
          <w:szCs w:val="24"/>
        </w:rPr>
        <w:t xml:space="preserve"> </w:t>
      </w:r>
      <w:proofErr w:type="gramStart"/>
      <w:r w:rsidRPr="00260953">
        <w:rPr>
          <w:rFonts w:ascii="Liberation Serif" w:hAnsi="Liberation Serif" w:cs="Times New Roman"/>
          <w:color w:val="000000"/>
          <w:sz w:val="24"/>
          <w:szCs w:val="24"/>
        </w:rPr>
        <w:t>КИМ</w:t>
      </w:r>
      <w:proofErr w:type="gramEnd"/>
      <w:r w:rsidRPr="00260953">
        <w:rPr>
          <w:rFonts w:ascii="Liberation Serif" w:hAnsi="Liberation Serif" w:cs="Times New Roman"/>
          <w:color w:val="000000"/>
          <w:sz w:val="24"/>
          <w:szCs w:val="24"/>
        </w:rPr>
        <w:t xml:space="preserve"> ЕГЭ обязательно включаются задания, предусматривающие контроль качества усвоения материала на профильном уровне.</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Использовать в процессе подготовки обучаемых учебно-тренировочные материалы, в том числе размещенные на сайтах: www.</w:t>
      </w:r>
      <w:proofErr w:type="gramStart"/>
      <w:r w:rsidRPr="00260953">
        <w:rPr>
          <w:rFonts w:ascii="Liberation Serif" w:hAnsi="Liberation Serif" w:cs="Times New Roman"/>
          <w:color w:val="000000"/>
          <w:sz w:val="24"/>
          <w:szCs w:val="24"/>
        </w:rPr>
        <w:t>е</w:t>
      </w:r>
      <w:proofErr w:type="gramEnd"/>
      <w:r w:rsidRPr="00260953">
        <w:rPr>
          <w:rFonts w:ascii="Liberation Serif" w:hAnsi="Liberation Serif" w:cs="Times New Roman"/>
          <w:color w:val="000000"/>
          <w:sz w:val="24"/>
          <w:szCs w:val="24"/>
        </w:rPr>
        <w:t>ge.edu.ru и www.fipi.ru.</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Применять различные виды контроля знаний на уроках и во внеурочной деятельности.</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Обратить внимание на изменения </w:t>
      </w:r>
      <w:proofErr w:type="gramStart"/>
      <w:r w:rsidRPr="00260953">
        <w:rPr>
          <w:rFonts w:ascii="Liberation Serif" w:hAnsi="Liberation Serif" w:cs="Times New Roman"/>
          <w:color w:val="000000"/>
          <w:sz w:val="24"/>
          <w:szCs w:val="24"/>
        </w:rPr>
        <w:t>в</w:t>
      </w:r>
      <w:proofErr w:type="gramEnd"/>
      <w:r w:rsidRPr="00260953">
        <w:rPr>
          <w:rFonts w:ascii="Liberation Serif" w:hAnsi="Liberation Serif" w:cs="Times New Roman"/>
          <w:color w:val="000000"/>
          <w:sz w:val="24"/>
          <w:szCs w:val="24"/>
        </w:rPr>
        <w:t xml:space="preserve"> </w:t>
      </w:r>
      <w:proofErr w:type="gramStart"/>
      <w:r w:rsidRPr="00260953">
        <w:rPr>
          <w:rFonts w:ascii="Liberation Serif" w:hAnsi="Liberation Serif" w:cs="Times New Roman"/>
          <w:color w:val="000000"/>
          <w:sz w:val="24"/>
          <w:szCs w:val="24"/>
        </w:rPr>
        <w:t>КИМ</w:t>
      </w:r>
      <w:proofErr w:type="gramEnd"/>
      <w:r w:rsidRPr="00260953">
        <w:rPr>
          <w:rFonts w:ascii="Liberation Serif" w:hAnsi="Liberation Serif" w:cs="Times New Roman"/>
          <w:color w:val="000000"/>
          <w:sz w:val="24"/>
          <w:szCs w:val="24"/>
        </w:rPr>
        <w:t xml:space="preserve"> ЕГЭ с 2023 года.</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lastRenderedPageBreak/>
        <w:t>- При рассмотрении качественного задания с развернутым ответом (задание 24) обратить внимание на традиционные проблемы:</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1.</w:t>
      </w:r>
      <w:r w:rsidRPr="00260953">
        <w:rPr>
          <w:rFonts w:ascii="Liberation Serif" w:hAnsi="Liberation Serif" w:cs="Times New Roman"/>
          <w:color w:val="000000"/>
          <w:sz w:val="24"/>
          <w:szCs w:val="24"/>
        </w:rPr>
        <w:tab/>
        <w:t>решение качественных заданий последних лет показывает низкий уровень общей грамотности, знаний по предмету и способностей к формулировке своих мыслей участниками ЕГЭ. Крайне редко в решениях присутствуют полные логические цепочки рассуждений. В этих цепочках рассуждений серьезные «разрывы», которые решающие закрывают, делая неочевидные выводы для получения ответа;</w:t>
      </w:r>
    </w:p>
    <w:p w:rsidR="007661DB" w:rsidRPr="00260953" w:rsidRDefault="007661D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2.</w:t>
      </w:r>
      <w:r w:rsidRPr="00260953">
        <w:rPr>
          <w:rFonts w:ascii="Liberation Serif" w:hAnsi="Liberation Serif" w:cs="Times New Roman"/>
          <w:color w:val="000000"/>
          <w:sz w:val="24"/>
          <w:szCs w:val="24"/>
        </w:rPr>
        <w:tab/>
        <w:t xml:space="preserve"> решения качественных задач зачастую чисто текстовые. В решениях либо вовсе отсутствуют формулы, или они приводятся, но логические шаги рассуждений не сопровождаются преобразования с формулами.</w:t>
      </w:r>
    </w:p>
    <w:p w:rsidR="00B11FEC" w:rsidRPr="00260953" w:rsidRDefault="00B11FEC"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B11FEC" w:rsidRPr="00260953" w:rsidRDefault="00B11FEC"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2.</w:t>
      </w:r>
      <w:r w:rsidR="004B2349" w:rsidRPr="00260953">
        <w:rPr>
          <w:rFonts w:ascii="Liberation Serif" w:hAnsi="Liberation Serif" w:cs="Times New Roman"/>
          <w:b/>
          <w:color w:val="000000"/>
          <w:sz w:val="24"/>
          <w:szCs w:val="24"/>
        </w:rPr>
        <w:t>9</w:t>
      </w:r>
      <w:r w:rsidRPr="00260953">
        <w:rPr>
          <w:rFonts w:ascii="Liberation Serif" w:hAnsi="Liberation Serif" w:cs="Times New Roman"/>
          <w:b/>
          <w:color w:val="000000"/>
          <w:sz w:val="24"/>
          <w:szCs w:val="24"/>
        </w:rPr>
        <w:t xml:space="preserve"> Английский язык</w:t>
      </w:r>
    </w:p>
    <w:p w:rsidR="00B11FEC" w:rsidRPr="00260953" w:rsidRDefault="00B11FEC"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B11FEC" w:rsidRPr="00260953" w:rsidRDefault="00B11FEC"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 xml:space="preserve">Количество участников ЕГЭ </w:t>
      </w:r>
      <w:proofErr w:type="gramStart"/>
      <w:r w:rsidRPr="00260953">
        <w:rPr>
          <w:rFonts w:ascii="Liberation Serif" w:hAnsi="Liberation Serif" w:cs="Times New Roman"/>
          <w:b/>
          <w:color w:val="000000"/>
          <w:sz w:val="24"/>
          <w:szCs w:val="24"/>
        </w:rPr>
        <w:t>за</w:t>
      </w:r>
      <w:proofErr w:type="gramEnd"/>
      <w:r w:rsidRPr="00260953">
        <w:rPr>
          <w:rFonts w:ascii="Liberation Serif" w:hAnsi="Liberation Serif" w:cs="Times New Roman"/>
          <w:b/>
          <w:color w:val="000000"/>
          <w:sz w:val="24"/>
          <w:szCs w:val="24"/>
        </w:rPr>
        <w:t xml:space="preserve"> последние 4 года</w:t>
      </w:r>
    </w:p>
    <w:p w:rsidR="00B11FEC" w:rsidRPr="00260953" w:rsidRDefault="00B11FEC"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B11FEC" w:rsidRPr="004417B3" w:rsidRDefault="00B11FEC" w:rsidP="004417B3">
      <w:pPr>
        <w:autoSpaceDE w:val="0"/>
        <w:autoSpaceDN w:val="0"/>
        <w:adjustRightInd w:val="0"/>
        <w:spacing w:after="0" w:line="271" w:lineRule="auto"/>
        <w:ind w:firstLine="709"/>
        <w:jc w:val="right"/>
        <w:rPr>
          <w:rFonts w:ascii="Liberation Serif" w:hAnsi="Liberation Serif" w:cs="Times New Roman"/>
          <w:i/>
          <w:color w:val="000000"/>
          <w:sz w:val="18"/>
          <w:szCs w:val="18"/>
        </w:rPr>
      </w:pPr>
      <w:r w:rsidRPr="004417B3">
        <w:rPr>
          <w:rFonts w:ascii="Liberation Serif" w:hAnsi="Liberation Serif" w:cs="Times New Roman"/>
          <w:i/>
          <w:color w:val="000000"/>
          <w:sz w:val="18"/>
          <w:szCs w:val="18"/>
        </w:rPr>
        <w:t>Таблица 5</w:t>
      </w:r>
      <w:r w:rsidR="004417B3" w:rsidRPr="004417B3">
        <w:rPr>
          <w:rFonts w:ascii="Liberation Serif" w:hAnsi="Liberation Serif" w:cs="Times New Roman"/>
          <w:i/>
          <w:color w:val="000000"/>
          <w:sz w:val="18"/>
          <w:szCs w:val="18"/>
        </w:rPr>
        <w:t>1</w:t>
      </w:r>
    </w:p>
    <w:tbl>
      <w:tblPr>
        <w:tblStyle w:val="a8"/>
        <w:tblW w:w="5000" w:type="pct"/>
        <w:tblLook w:val="04A0" w:firstRow="1" w:lastRow="0" w:firstColumn="1" w:lastColumn="0" w:noHBand="0" w:noVBand="1"/>
      </w:tblPr>
      <w:tblGrid>
        <w:gridCol w:w="2167"/>
        <w:gridCol w:w="2142"/>
        <w:gridCol w:w="2058"/>
        <w:gridCol w:w="2193"/>
        <w:gridCol w:w="2003"/>
      </w:tblGrid>
      <w:tr w:rsidR="00B11FEC" w:rsidRPr="00260953" w:rsidTr="004417B3">
        <w:trPr>
          <w:trHeight w:val="399"/>
        </w:trPr>
        <w:tc>
          <w:tcPr>
            <w:tcW w:w="1026" w:type="pct"/>
            <w:vMerge w:val="restart"/>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Учебный предмет</w:t>
            </w:r>
          </w:p>
        </w:tc>
        <w:tc>
          <w:tcPr>
            <w:tcW w:w="1014" w:type="pct"/>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2022</w:t>
            </w:r>
          </w:p>
        </w:tc>
        <w:tc>
          <w:tcPr>
            <w:tcW w:w="974" w:type="pct"/>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2021</w:t>
            </w:r>
          </w:p>
        </w:tc>
        <w:tc>
          <w:tcPr>
            <w:tcW w:w="1038" w:type="pct"/>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2020</w:t>
            </w:r>
          </w:p>
        </w:tc>
        <w:tc>
          <w:tcPr>
            <w:tcW w:w="948" w:type="pct"/>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2019</w:t>
            </w:r>
          </w:p>
        </w:tc>
      </w:tr>
      <w:tr w:rsidR="00B11FEC" w:rsidRPr="00260953" w:rsidTr="004417B3">
        <w:tc>
          <w:tcPr>
            <w:tcW w:w="1026" w:type="pct"/>
            <w:vMerge/>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p>
        </w:tc>
        <w:tc>
          <w:tcPr>
            <w:tcW w:w="3974" w:type="pct"/>
            <w:gridSpan w:val="4"/>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Процент  от общего числа участников</w:t>
            </w:r>
          </w:p>
        </w:tc>
      </w:tr>
      <w:tr w:rsidR="00B11FEC" w:rsidRPr="00260953" w:rsidTr="004417B3">
        <w:tc>
          <w:tcPr>
            <w:tcW w:w="1026" w:type="pct"/>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Английский язык</w:t>
            </w:r>
          </w:p>
        </w:tc>
        <w:tc>
          <w:tcPr>
            <w:tcW w:w="1014" w:type="pct"/>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13,3</w:t>
            </w:r>
          </w:p>
        </w:tc>
        <w:tc>
          <w:tcPr>
            <w:tcW w:w="974" w:type="pct"/>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10,8</w:t>
            </w:r>
          </w:p>
        </w:tc>
        <w:tc>
          <w:tcPr>
            <w:tcW w:w="1038" w:type="pct"/>
            <w:vAlign w:val="center"/>
          </w:tcPr>
          <w:p w:rsidR="00B11FEC" w:rsidRPr="00260953" w:rsidRDefault="004B2349"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9,5</w:t>
            </w:r>
          </w:p>
        </w:tc>
        <w:tc>
          <w:tcPr>
            <w:tcW w:w="948" w:type="pct"/>
            <w:vAlign w:val="center"/>
          </w:tcPr>
          <w:p w:rsidR="00B11FEC" w:rsidRPr="00260953" w:rsidRDefault="00B11FEC" w:rsidP="004417B3">
            <w:pPr>
              <w:autoSpaceDE w:val="0"/>
              <w:autoSpaceDN w:val="0"/>
              <w:adjustRightInd w:val="0"/>
              <w:spacing w:line="271" w:lineRule="auto"/>
              <w:jc w:val="center"/>
              <w:rPr>
                <w:rFonts w:ascii="Liberation Serif" w:hAnsi="Liberation Serif" w:cs="Times New Roman"/>
                <w:sz w:val="24"/>
                <w:szCs w:val="24"/>
              </w:rPr>
            </w:pPr>
          </w:p>
          <w:p w:rsidR="00B11FEC" w:rsidRPr="00260953" w:rsidRDefault="004B2349" w:rsidP="004417B3">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8,5</w:t>
            </w:r>
          </w:p>
        </w:tc>
      </w:tr>
    </w:tbl>
    <w:p w:rsidR="00B11FEC" w:rsidRPr="00260953" w:rsidRDefault="00B11FEC"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B11FEC" w:rsidRPr="00260953" w:rsidRDefault="003020A1"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Количество участников ЕГЭ по английскому языку с 2019 г. по 2022 г. ежегодно увеличивается. Так, в 2022 г. прирост составил 2,5% от общего числа участников по сравнению с 2021 г.</w:t>
      </w:r>
    </w:p>
    <w:p w:rsidR="004B2349" w:rsidRPr="00260953" w:rsidRDefault="004B2349" w:rsidP="00260953">
      <w:pPr>
        <w:autoSpaceDE w:val="0"/>
        <w:autoSpaceDN w:val="0"/>
        <w:adjustRightInd w:val="0"/>
        <w:spacing w:after="0" w:line="271" w:lineRule="auto"/>
        <w:ind w:firstLine="709"/>
        <w:jc w:val="both"/>
        <w:rPr>
          <w:rFonts w:ascii="Liberation Serif" w:hAnsi="Liberation Serif" w:cs="Times New Roman"/>
          <w:b/>
          <w:sz w:val="24"/>
          <w:szCs w:val="24"/>
        </w:rPr>
      </w:pPr>
    </w:p>
    <w:p w:rsidR="004B2349" w:rsidRPr="00260953" w:rsidRDefault="004B2349"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2.</w:t>
      </w:r>
      <w:r w:rsidR="003020A1" w:rsidRPr="00260953">
        <w:rPr>
          <w:rFonts w:ascii="Liberation Serif" w:hAnsi="Liberation Serif" w:cs="Times New Roman"/>
          <w:b/>
          <w:sz w:val="24"/>
          <w:szCs w:val="24"/>
        </w:rPr>
        <w:t>9</w:t>
      </w:r>
      <w:r w:rsidRPr="00260953">
        <w:rPr>
          <w:rFonts w:ascii="Liberation Serif" w:hAnsi="Liberation Serif" w:cs="Times New Roman"/>
          <w:b/>
          <w:sz w:val="24"/>
          <w:szCs w:val="24"/>
        </w:rPr>
        <w:t xml:space="preserve">.2 Динамика результатов ЕГЭ по </w:t>
      </w:r>
      <w:r w:rsidR="003020A1" w:rsidRPr="00260953">
        <w:rPr>
          <w:rFonts w:ascii="Liberation Serif" w:hAnsi="Liberation Serif" w:cs="Times New Roman"/>
          <w:b/>
          <w:sz w:val="24"/>
          <w:szCs w:val="24"/>
        </w:rPr>
        <w:t>английскому языку</w:t>
      </w:r>
      <w:r w:rsidRPr="00260953">
        <w:rPr>
          <w:rFonts w:ascii="Liberation Serif" w:hAnsi="Liberation Serif" w:cs="Times New Roman"/>
          <w:b/>
          <w:sz w:val="24"/>
          <w:szCs w:val="24"/>
        </w:rPr>
        <w:t xml:space="preserve"> </w:t>
      </w:r>
      <w:proofErr w:type="gramStart"/>
      <w:r w:rsidRPr="00260953">
        <w:rPr>
          <w:rFonts w:ascii="Liberation Serif" w:hAnsi="Liberation Serif" w:cs="Times New Roman"/>
          <w:b/>
          <w:sz w:val="24"/>
          <w:szCs w:val="24"/>
        </w:rPr>
        <w:t>за</w:t>
      </w:r>
      <w:proofErr w:type="gramEnd"/>
      <w:r w:rsidRPr="00260953">
        <w:rPr>
          <w:rFonts w:ascii="Liberation Serif" w:hAnsi="Liberation Serif" w:cs="Times New Roman"/>
          <w:b/>
          <w:sz w:val="24"/>
          <w:szCs w:val="24"/>
        </w:rPr>
        <w:t xml:space="preserve"> последние 4 года    </w:t>
      </w:r>
    </w:p>
    <w:p w:rsidR="004B2349" w:rsidRPr="00260953" w:rsidRDefault="004B234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4B2349" w:rsidRPr="004417B3" w:rsidRDefault="004B2349" w:rsidP="004417B3">
      <w:pPr>
        <w:autoSpaceDE w:val="0"/>
        <w:autoSpaceDN w:val="0"/>
        <w:adjustRightInd w:val="0"/>
        <w:spacing w:after="0" w:line="271" w:lineRule="auto"/>
        <w:ind w:firstLine="709"/>
        <w:jc w:val="right"/>
        <w:rPr>
          <w:rFonts w:ascii="Liberation Serif" w:hAnsi="Liberation Serif" w:cs="Times New Roman"/>
          <w:i/>
          <w:color w:val="000000"/>
          <w:sz w:val="18"/>
          <w:szCs w:val="18"/>
        </w:rPr>
      </w:pPr>
      <w:r w:rsidRPr="004417B3">
        <w:rPr>
          <w:rFonts w:ascii="Liberation Serif" w:hAnsi="Liberation Serif" w:cs="Times New Roman"/>
          <w:i/>
          <w:color w:val="000000"/>
          <w:sz w:val="18"/>
          <w:szCs w:val="18"/>
        </w:rPr>
        <w:t xml:space="preserve">Таблица </w:t>
      </w:r>
      <w:r w:rsidR="004417B3">
        <w:rPr>
          <w:rFonts w:ascii="Liberation Serif" w:hAnsi="Liberation Serif" w:cs="Times New Roman"/>
          <w:i/>
          <w:color w:val="000000"/>
          <w:sz w:val="18"/>
          <w:szCs w:val="18"/>
        </w:rPr>
        <w:t>52</w:t>
      </w:r>
    </w:p>
    <w:tbl>
      <w:tblPr>
        <w:tblStyle w:val="a8"/>
        <w:tblW w:w="5000" w:type="pct"/>
        <w:tblLook w:val="04A0" w:firstRow="1" w:lastRow="0" w:firstColumn="1" w:lastColumn="0" w:noHBand="0" w:noVBand="1"/>
      </w:tblPr>
      <w:tblGrid>
        <w:gridCol w:w="2535"/>
        <w:gridCol w:w="2007"/>
        <w:gridCol w:w="2007"/>
        <w:gridCol w:w="2007"/>
        <w:gridCol w:w="2007"/>
      </w:tblGrid>
      <w:tr w:rsidR="004B2349" w:rsidRPr="00260953" w:rsidTr="00606758">
        <w:tc>
          <w:tcPr>
            <w:tcW w:w="120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показатель</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2022</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2021</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2020</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2019</w:t>
            </w:r>
          </w:p>
        </w:tc>
      </w:tr>
      <w:tr w:rsidR="004B2349" w:rsidRPr="00260953" w:rsidTr="00606758">
        <w:tc>
          <w:tcPr>
            <w:tcW w:w="1200" w:type="pct"/>
            <w:vAlign w:val="center"/>
          </w:tcPr>
          <w:tbl>
            <w:tblPr>
              <w:tblW w:w="0" w:type="auto"/>
              <w:jc w:val="center"/>
              <w:tblBorders>
                <w:top w:val="nil"/>
                <w:left w:val="nil"/>
                <w:bottom w:val="nil"/>
                <w:right w:val="nil"/>
              </w:tblBorders>
              <w:tblLook w:val="0000" w:firstRow="0" w:lastRow="0" w:firstColumn="0" w:lastColumn="0" w:noHBand="0" w:noVBand="0"/>
            </w:tblPr>
            <w:tblGrid>
              <w:gridCol w:w="2319"/>
            </w:tblGrid>
            <w:tr w:rsidR="004B2349" w:rsidRPr="00260953" w:rsidTr="00260953">
              <w:trPr>
                <w:trHeight w:val="206"/>
                <w:jc w:val="center"/>
              </w:trPr>
              <w:tc>
                <w:tcPr>
                  <w:tcW w:w="0" w:type="auto"/>
                </w:tcPr>
                <w:p w:rsidR="004B2349" w:rsidRPr="00260953" w:rsidRDefault="004B2349" w:rsidP="00606758">
                  <w:pPr>
                    <w:autoSpaceDE w:val="0"/>
                    <w:autoSpaceDN w:val="0"/>
                    <w:adjustRightInd w:val="0"/>
                    <w:spacing w:after="0"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 xml:space="preserve">% не </w:t>
                  </w:r>
                  <w:proofErr w:type="gramStart"/>
                  <w:r w:rsidRPr="00260953">
                    <w:rPr>
                      <w:rFonts w:ascii="Liberation Serif" w:hAnsi="Liberation Serif" w:cs="Times New Roman"/>
                      <w:sz w:val="24"/>
                      <w:szCs w:val="24"/>
                    </w:rPr>
                    <w:t>преодолевших</w:t>
                  </w:r>
                  <w:proofErr w:type="gramEnd"/>
                  <w:r w:rsidRPr="00260953">
                    <w:rPr>
                      <w:rFonts w:ascii="Liberation Serif" w:hAnsi="Liberation Serif" w:cs="Times New Roman"/>
                      <w:sz w:val="24"/>
                      <w:szCs w:val="24"/>
                    </w:rPr>
                    <w:t xml:space="preserve"> минимальный порог</w:t>
                  </w:r>
                </w:p>
              </w:tc>
            </w:tr>
          </w:tbl>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0</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0</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0</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0</w:t>
            </w:r>
          </w:p>
        </w:tc>
      </w:tr>
      <w:tr w:rsidR="004B2349" w:rsidRPr="00260953" w:rsidTr="00606758">
        <w:tc>
          <w:tcPr>
            <w:tcW w:w="120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 xml:space="preserve">%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(80 и выше)</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47,1</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30,8</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33,9</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35,2</w:t>
            </w:r>
          </w:p>
        </w:tc>
      </w:tr>
      <w:tr w:rsidR="004B2349" w:rsidRPr="00260953" w:rsidTr="00606758">
        <w:tc>
          <w:tcPr>
            <w:tcW w:w="120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Самый высокий балл</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97</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94</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97</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96</w:t>
            </w:r>
          </w:p>
        </w:tc>
      </w:tr>
      <w:tr w:rsidR="004B2349" w:rsidRPr="00260953" w:rsidTr="00606758">
        <w:tc>
          <w:tcPr>
            <w:tcW w:w="120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Средний балл</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73,7</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69,6</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72,3</w:t>
            </w:r>
          </w:p>
        </w:tc>
        <w:tc>
          <w:tcPr>
            <w:tcW w:w="950" w:type="pct"/>
            <w:vAlign w:val="center"/>
          </w:tcPr>
          <w:p w:rsidR="004B2349" w:rsidRPr="00260953" w:rsidRDefault="004B2349"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75,1</w:t>
            </w:r>
          </w:p>
        </w:tc>
      </w:tr>
    </w:tbl>
    <w:p w:rsidR="004B2349" w:rsidRPr="00260953" w:rsidRDefault="004B234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3020A1" w:rsidRPr="00260953" w:rsidRDefault="003020A1"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Анализ результатов ЕГЭ по английскому языку за последние 4 года в целом говорит стабильности. Результаты ЕГЭ 2022 г. превышают показатели прошлых лет (по количеству участников, получивших от 81 до 99 баллов; по среднему тестовому баллу). Как и в предыдущие годы выпускников, не преодолевших минимальный порог нет.</w:t>
      </w:r>
    </w:p>
    <w:p w:rsidR="003020A1" w:rsidRPr="00260953" w:rsidRDefault="003020A1"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4B2349" w:rsidRPr="00260953" w:rsidRDefault="004B2349"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2.</w:t>
      </w:r>
      <w:r w:rsidR="003020A1" w:rsidRPr="00260953">
        <w:rPr>
          <w:rFonts w:ascii="Liberation Serif" w:hAnsi="Liberation Serif" w:cs="Times New Roman"/>
          <w:b/>
          <w:color w:val="000000"/>
          <w:sz w:val="24"/>
          <w:szCs w:val="24"/>
        </w:rPr>
        <w:t>9</w:t>
      </w:r>
      <w:r w:rsidRPr="00260953">
        <w:rPr>
          <w:rFonts w:ascii="Liberation Serif" w:hAnsi="Liberation Serif" w:cs="Times New Roman"/>
          <w:b/>
          <w:color w:val="000000"/>
          <w:sz w:val="24"/>
          <w:szCs w:val="24"/>
        </w:rPr>
        <w:t xml:space="preserve">.3 Основные результаты ЕГЭ по </w:t>
      </w:r>
      <w:r w:rsidR="003020A1" w:rsidRPr="00260953">
        <w:rPr>
          <w:rFonts w:ascii="Liberation Serif" w:hAnsi="Liberation Serif" w:cs="Times New Roman"/>
          <w:b/>
          <w:color w:val="000000"/>
          <w:sz w:val="24"/>
          <w:szCs w:val="24"/>
        </w:rPr>
        <w:t>английскому языку</w:t>
      </w:r>
      <w:r w:rsidRPr="00260953">
        <w:rPr>
          <w:rFonts w:ascii="Liberation Serif" w:hAnsi="Liberation Serif" w:cs="Times New Roman"/>
          <w:b/>
          <w:color w:val="000000"/>
          <w:sz w:val="24"/>
          <w:szCs w:val="24"/>
        </w:rPr>
        <w:t xml:space="preserve">  в сравнении по ГО Первоуральск</w:t>
      </w:r>
    </w:p>
    <w:p w:rsidR="004B2349" w:rsidRPr="00260953" w:rsidRDefault="004B2349"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4B2349" w:rsidRPr="00260953" w:rsidRDefault="004B2349" w:rsidP="00606758">
      <w:pPr>
        <w:autoSpaceDE w:val="0"/>
        <w:autoSpaceDN w:val="0"/>
        <w:adjustRightInd w:val="0"/>
        <w:spacing w:after="0" w:line="271" w:lineRule="auto"/>
        <w:ind w:firstLine="709"/>
        <w:jc w:val="right"/>
        <w:rPr>
          <w:rFonts w:ascii="Liberation Serif" w:hAnsi="Liberation Serif" w:cs="Times New Roman"/>
          <w:i/>
          <w:color w:val="000000"/>
          <w:sz w:val="24"/>
          <w:szCs w:val="24"/>
        </w:rPr>
      </w:pPr>
      <w:r w:rsidRPr="00606758">
        <w:rPr>
          <w:rFonts w:ascii="Liberation Serif" w:hAnsi="Liberation Serif" w:cs="Times New Roman"/>
          <w:i/>
          <w:color w:val="000000"/>
          <w:sz w:val="18"/>
          <w:szCs w:val="18"/>
        </w:rPr>
        <w:t>Таблица 5</w:t>
      </w:r>
      <w:r w:rsidR="00606758">
        <w:rPr>
          <w:rFonts w:ascii="Liberation Serif" w:hAnsi="Liberation Serif" w:cs="Times New Roman"/>
          <w:i/>
          <w:color w:val="000000"/>
          <w:sz w:val="18"/>
          <w:szCs w:val="18"/>
        </w:rPr>
        <w:t>3</w:t>
      </w:r>
    </w:p>
    <w:tbl>
      <w:tblPr>
        <w:tblW w:w="5000" w:type="pct"/>
        <w:tblLook w:val="04A0" w:firstRow="1" w:lastRow="0" w:firstColumn="1" w:lastColumn="0" w:noHBand="0" w:noVBand="1"/>
      </w:tblPr>
      <w:tblGrid>
        <w:gridCol w:w="960"/>
        <w:gridCol w:w="1481"/>
        <w:gridCol w:w="1175"/>
        <w:gridCol w:w="1827"/>
        <w:gridCol w:w="1827"/>
        <w:gridCol w:w="1582"/>
        <w:gridCol w:w="1711"/>
      </w:tblGrid>
      <w:tr w:rsidR="004B2349" w:rsidRPr="00260953" w:rsidTr="00606758">
        <w:trPr>
          <w:trHeight w:val="885"/>
        </w:trPr>
        <w:tc>
          <w:tcPr>
            <w:tcW w:w="454"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lastRenderedPageBreak/>
              <w:t>ОУ</w:t>
            </w:r>
          </w:p>
        </w:tc>
        <w:tc>
          <w:tcPr>
            <w:tcW w:w="701" w:type="pct"/>
            <w:tcBorders>
              <w:top w:val="single" w:sz="8" w:space="0" w:color="auto"/>
              <w:left w:val="nil"/>
              <w:bottom w:val="single" w:sz="4" w:space="0" w:color="auto"/>
              <w:right w:val="single" w:sz="4" w:space="0" w:color="auto"/>
            </w:tcBorders>
            <w:shd w:val="clear" w:color="auto" w:fill="auto"/>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t>кол-во участников</w:t>
            </w:r>
          </w:p>
        </w:tc>
        <w:tc>
          <w:tcPr>
            <w:tcW w:w="556" w:type="pct"/>
            <w:tcBorders>
              <w:top w:val="single" w:sz="8" w:space="0" w:color="auto"/>
              <w:left w:val="nil"/>
              <w:bottom w:val="single" w:sz="4" w:space="0" w:color="auto"/>
              <w:right w:val="nil"/>
            </w:tcBorders>
            <w:shd w:val="clear" w:color="auto" w:fill="auto"/>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t>средний балл</w:t>
            </w:r>
          </w:p>
        </w:tc>
        <w:tc>
          <w:tcPr>
            <w:tcW w:w="865"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4B2349" w:rsidRPr="004B2349" w:rsidRDefault="004B2349" w:rsidP="00606758">
            <w:pPr>
              <w:spacing w:after="0" w:line="271" w:lineRule="auto"/>
              <w:jc w:val="center"/>
              <w:rPr>
                <w:rFonts w:ascii="Liberation Serif" w:eastAsia="Times New Roman" w:hAnsi="Liberation Serif" w:cs="Arial"/>
                <w:b/>
                <w:bCs/>
                <w:color w:val="000000"/>
                <w:sz w:val="24"/>
                <w:szCs w:val="24"/>
                <w:lang w:eastAsia="ru-RU"/>
              </w:rPr>
            </w:pPr>
            <w:r w:rsidRPr="004B2349">
              <w:rPr>
                <w:rFonts w:ascii="Liberation Serif" w:eastAsia="Times New Roman" w:hAnsi="Liberation Serif" w:cs="Arial"/>
                <w:b/>
                <w:bCs/>
                <w:color w:val="000000"/>
                <w:sz w:val="24"/>
                <w:szCs w:val="24"/>
                <w:lang w:eastAsia="ru-RU"/>
              </w:rPr>
              <w:t>ниже минимального</w:t>
            </w:r>
          </w:p>
        </w:tc>
        <w:tc>
          <w:tcPr>
            <w:tcW w:w="865" w:type="pct"/>
            <w:tcBorders>
              <w:top w:val="single" w:sz="8" w:space="0" w:color="auto"/>
              <w:left w:val="nil"/>
              <w:bottom w:val="single" w:sz="4" w:space="0" w:color="auto"/>
              <w:right w:val="single" w:sz="4" w:space="0" w:color="auto"/>
            </w:tcBorders>
            <w:shd w:val="clear" w:color="auto" w:fill="auto"/>
            <w:vAlign w:val="center"/>
            <w:hideMark/>
          </w:tcPr>
          <w:p w:rsidR="004B2349" w:rsidRPr="004B2349" w:rsidRDefault="004B2349" w:rsidP="00606758">
            <w:pPr>
              <w:spacing w:after="0" w:line="271" w:lineRule="auto"/>
              <w:jc w:val="center"/>
              <w:rPr>
                <w:rFonts w:ascii="Liberation Serif" w:eastAsia="Times New Roman" w:hAnsi="Liberation Serif" w:cs="Arial"/>
                <w:b/>
                <w:bCs/>
                <w:color w:val="000000"/>
                <w:sz w:val="24"/>
                <w:szCs w:val="24"/>
                <w:lang w:eastAsia="ru-RU"/>
              </w:rPr>
            </w:pPr>
            <w:r w:rsidRPr="004B2349">
              <w:rPr>
                <w:rFonts w:ascii="Liberation Serif" w:eastAsia="Times New Roman" w:hAnsi="Liberation Serif" w:cs="Arial"/>
                <w:b/>
                <w:bCs/>
                <w:color w:val="000000"/>
                <w:sz w:val="24"/>
                <w:szCs w:val="24"/>
                <w:lang w:eastAsia="ru-RU"/>
              </w:rPr>
              <w:t>от минимального балла до 60 баллов</w:t>
            </w:r>
          </w:p>
        </w:tc>
        <w:tc>
          <w:tcPr>
            <w:tcW w:w="749" w:type="pct"/>
            <w:tcBorders>
              <w:top w:val="single" w:sz="8" w:space="0" w:color="auto"/>
              <w:left w:val="nil"/>
              <w:bottom w:val="single" w:sz="4" w:space="0" w:color="auto"/>
              <w:right w:val="single" w:sz="4" w:space="0" w:color="auto"/>
            </w:tcBorders>
            <w:shd w:val="clear" w:color="auto" w:fill="auto"/>
            <w:vAlign w:val="center"/>
            <w:hideMark/>
          </w:tcPr>
          <w:p w:rsidR="004B2349" w:rsidRPr="004B2349" w:rsidRDefault="004B2349" w:rsidP="00606758">
            <w:pPr>
              <w:spacing w:after="0" w:line="271" w:lineRule="auto"/>
              <w:jc w:val="center"/>
              <w:rPr>
                <w:rFonts w:ascii="Liberation Serif" w:eastAsia="Times New Roman" w:hAnsi="Liberation Serif" w:cs="Arial"/>
                <w:b/>
                <w:bCs/>
                <w:color w:val="000000"/>
                <w:sz w:val="24"/>
                <w:szCs w:val="24"/>
                <w:lang w:eastAsia="ru-RU"/>
              </w:rPr>
            </w:pPr>
            <w:r w:rsidRPr="004B2349">
              <w:rPr>
                <w:rFonts w:ascii="Liberation Serif" w:eastAsia="Times New Roman" w:hAnsi="Liberation Serif" w:cs="Arial"/>
                <w:b/>
                <w:bCs/>
                <w:color w:val="000000"/>
                <w:sz w:val="24"/>
                <w:szCs w:val="24"/>
                <w:lang w:eastAsia="ru-RU"/>
              </w:rPr>
              <w:t>от 61 до 80 баллов</w:t>
            </w:r>
          </w:p>
        </w:tc>
        <w:tc>
          <w:tcPr>
            <w:tcW w:w="810" w:type="pct"/>
            <w:tcBorders>
              <w:top w:val="single" w:sz="8" w:space="0" w:color="auto"/>
              <w:left w:val="nil"/>
              <w:bottom w:val="single" w:sz="4" w:space="0" w:color="auto"/>
              <w:right w:val="single" w:sz="4" w:space="0" w:color="auto"/>
            </w:tcBorders>
            <w:shd w:val="clear" w:color="auto" w:fill="auto"/>
            <w:vAlign w:val="center"/>
            <w:hideMark/>
          </w:tcPr>
          <w:p w:rsidR="004B2349" w:rsidRPr="004B2349" w:rsidRDefault="004B2349" w:rsidP="00606758">
            <w:pPr>
              <w:spacing w:after="0" w:line="271" w:lineRule="auto"/>
              <w:jc w:val="center"/>
              <w:rPr>
                <w:rFonts w:ascii="Liberation Serif" w:eastAsia="Times New Roman" w:hAnsi="Liberation Serif" w:cs="Arial"/>
                <w:b/>
                <w:bCs/>
                <w:color w:val="000000"/>
                <w:sz w:val="24"/>
                <w:szCs w:val="24"/>
                <w:lang w:eastAsia="ru-RU"/>
              </w:rPr>
            </w:pPr>
            <w:r w:rsidRPr="004B2349">
              <w:rPr>
                <w:rFonts w:ascii="Liberation Serif" w:eastAsia="Times New Roman" w:hAnsi="Liberation Serif" w:cs="Arial"/>
                <w:b/>
                <w:bCs/>
                <w:color w:val="000000"/>
                <w:sz w:val="24"/>
                <w:szCs w:val="24"/>
                <w:lang w:eastAsia="ru-RU"/>
              </w:rPr>
              <w:t>от 81 до 100 баллов</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w:t>
            </w:r>
          </w:p>
        </w:tc>
        <w:tc>
          <w:tcPr>
            <w:tcW w:w="701"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w:t>
            </w:r>
          </w:p>
        </w:tc>
        <w:tc>
          <w:tcPr>
            <w:tcW w:w="556" w:type="pct"/>
            <w:tcBorders>
              <w:top w:val="nil"/>
              <w:left w:val="nil"/>
              <w:bottom w:val="single" w:sz="4" w:space="0" w:color="auto"/>
              <w:right w:val="nil"/>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70</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100,0</w:t>
            </w:r>
          </w:p>
        </w:tc>
        <w:tc>
          <w:tcPr>
            <w:tcW w:w="810"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w:t>
            </w:r>
          </w:p>
        </w:tc>
        <w:tc>
          <w:tcPr>
            <w:tcW w:w="701"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5</w:t>
            </w:r>
          </w:p>
        </w:tc>
        <w:tc>
          <w:tcPr>
            <w:tcW w:w="556" w:type="pct"/>
            <w:tcBorders>
              <w:top w:val="nil"/>
              <w:left w:val="nil"/>
              <w:bottom w:val="single" w:sz="4" w:space="0" w:color="auto"/>
              <w:right w:val="nil"/>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80,2</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20,0</w:t>
            </w:r>
          </w:p>
        </w:tc>
        <w:tc>
          <w:tcPr>
            <w:tcW w:w="810"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60,0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№3</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5</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63</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40,0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40,0</w:t>
            </w:r>
          </w:p>
        </w:tc>
        <w:tc>
          <w:tcPr>
            <w:tcW w:w="810"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20,0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№4</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5</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83</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20,0</w:t>
            </w:r>
          </w:p>
        </w:tc>
        <w:tc>
          <w:tcPr>
            <w:tcW w:w="810"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80,0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№5</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5</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66,2</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60,0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40,0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№6</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6</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69,7</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33,3</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33,3</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33,3</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№7</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4</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66</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25,0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75,0</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№9</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91</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100,0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№10</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4</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72,5</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75,0</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25,0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№15</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5</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83,4</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80,0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№21</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13</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79,2</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15,4</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15,4</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69,2</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№22</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38,5</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r>
      <w:tr w:rsidR="004B2349"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№26</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89</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100,0</w:t>
            </w:r>
          </w:p>
        </w:tc>
      </w:tr>
      <w:tr w:rsidR="004B2349" w:rsidRPr="00260953" w:rsidTr="00606758">
        <w:trPr>
          <w:trHeight w:val="270"/>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№32</w:t>
            </w:r>
          </w:p>
        </w:tc>
        <w:tc>
          <w:tcPr>
            <w:tcW w:w="701"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10</w:t>
            </w:r>
          </w:p>
        </w:tc>
        <w:tc>
          <w:tcPr>
            <w:tcW w:w="556" w:type="pct"/>
            <w:tcBorders>
              <w:top w:val="nil"/>
              <w:left w:val="nil"/>
              <w:bottom w:val="single" w:sz="4" w:space="0" w:color="auto"/>
              <w:right w:val="nil"/>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73,6</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20,0</w:t>
            </w:r>
          </w:p>
        </w:tc>
        <w:tc>
          <w:tcPr>
            <w:tcW w:w="749" w:type="pct"/>
            <w:tcBorders>
              <w:top w:val="nil"/>
              <w:left w:val="nil"/>
              <w:bottom w:val="single" w:sz="4"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40,0</w:t>
            </w:r>
          </w:p>
        </w:tc>
        <w:tc>
          <w:tcPr>
            <w:tcW w:w="810" w:type="pct"/>
            <w:tcBorders>
              <w:top w:val="nil"/>
              <w:left w:val="nil"/>
              <w:bottom w:val="single" w:sz="4" w:space="0" w:color="auto"/>
              <w:right w:val="single" w:sz="4" w:space="0" w:color="auto"/>
            </w:tcBorders>
            <w:shd w:val="clear" w:color="000000" w:fill="FFFFFF"/>
            <w:noWrap/>
            <w:vAlign w:val="center"/>
            <w:hideMark/>
          </w:tcPr>
          <w:p w:rsidR="004B2349" w:rsidRPr="004B2349" w:rsidRDefault="004B2349" w:rsidP="00606758">
            <w:pPr>
              <w:spacing w:after="0" w:line="271" w:lineRule="auto"/>
              <w:jc w:val="center"/>
              <w:rPr>
                <w:rFonts w:ascii="Liberation Serif" w:eastAsia="Times New Roman" w:hAnsi="Liberation Serif" w:cs="Arial"/>
                <w:sz w:val="24"/>
                <w:szCs w:val="24"/>
                <w:lang w:eastAsia="ru-RU"/>
              </w:rPr>
            </w:pPr>
            <w:r w:rsidRPr="004B2349">
              <w:rPr>
                <w:rFonts w:ascii="Liberation Serif" w:eastAsia="Times New Roman" w:hAnsi="Liberation Serif" w:cs="Arial"/>
                <w:sz w:val="24"/>
                <w:szCs w:val="24"/>
                <w:lang w:eastAsia="ru-RU"/>
              </w:rPr>
              <w:t>40,0</w:t>
            </w:r>
          </w:p>
        </w:tc>
      </w:tr>
      <w:tr w:rsidR="004B2349" w:rsidRPr="00260953" w:rsidTr="00606758">
        <w:trPr>
          <w:trHeight w:val="270"/>
        </w:trPr>
        <w:tc>
          <w:tcPr>
            <w:tcW w:w="454"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t>итого</w:t>
            </w:r>
          </w:p>
        </w:tc>
        <w:tc>
          <w:tcPr>
            <w:tcW w:w="701" w:type="pct"/>
            <w:tcBorders>
              <w:top w:val="single" w:sz="8" w:space="0" w:color="auto"/>
              <w:left w:val="nil"/>
              <w:bottom w:val="single" w:sz="8"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t>68</w:t>
            </w:r>
          </w:p>
        </w:tc>
        <w:tc>
          <w:tcPr>
            <w:tcW w:w="556" w:type="pct"/>
            <w:tcBorders>
              <w:top w:val="single" w:sz="8" w:space="0" w:color="auto"/>
              <w:left w:val="nil"/>
              <w:bottom w:val="single" w:sz="8" w:space="0" w:color="auto"/>
              <w:right w:val="single" w:sz="8"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t>73,7</w:t>
            </w:r>
          </w:p>
        </w:tc>
        <w:tc>
          <w:tcPr>
            <w:tcW w:w="865" w:type="pct"/>
            <w:tcBorders>
              <w:top w:val="single" w:sz="8" w:space="0" w:color="auto"/>
              <w:left w:val="nil"/>
              <w:bottom w:val="single" w:sz="8"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t>0,0</w:t>
            </w:r>
          </w:p>
        </w:tc>
        <w:tc>
          <w:tcPr>
            <w:tcW w:w="865" w:type="pct"/>
            <w:tcBorders>
              <w:top w:val="single" w:sz="8" w:space="0" w:color="auto"/>
              <w:left w:val="nil"/>
              <w:bottom w:val="single" w:sz="8"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t>23,5</w:t>
            </w:r>
          </w:p>
        </w:tc>
        <w:tc>
          <w:tcPr>
            <w:tcW w:w="749" w:type="pct"/>
            <w:tcBorders>
              <w:top w:val="single" w:sz="8" w:space="0" w:color="auto"/>
              <w:left w:val="nil"/>
              <w:bottom w:val="single" w:sz="8"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t>29,4</w:t>
            </w:r>
          </w:p>
        </w:tc>
        <w:tc>
          <w:tcPr>
            <w:tcW w:w="810" w:type="pct"/>
            <w:tcBorders>
              <w:top w:val="single" w:sz="8" w:space="0" w:color="auto"/>
              <w:left w:val="nil"/>
              <w:bottom w:val="single" w:sz="8" w:space="0" w:color="auto"/>
              <w:right w:val="single" w:sz="4" w:space="0" w:color="auto"/>
            </w:tcBorders>
            <w:shd w:val="clear" w:color="auto" w:fill="auto"/>
            <w:noWrap/>
            <w:vAlign w:val="center"/>
            <w:hideMark/>
          </w:tcPr>
          <w:p w:rsidR="004B2349" w:rsidRPr="004B2349" w:rsidRDefault="004B2349" w:rsidP="00606758">
            <w:pPr>
              <w:spacing w:after="0" w:line="271" w:lineRule="auto"/>
              <w:jc w:val="center"/>
              <w:rPr>
                <w:rFonts w:ascii="Liberation Serif" w:eastAsia="Times New Roman" w:hAnsi="Liberation Serif" w:cs="Arial"/>
                <w:b/>
                <w:bCs/>
                <w:sz w:val="24"/>
                <w:szCs w:val="24"/>
                <w:lang w:eastAsia="ru-RU"/>
              </w:rPr>
            </w:pPr>
            <w:r w:rsidRPr="004B2349">
              <w:rPr>
                <w:rFonts w:ascii="Liberation Serif" w:eastAsia="Times New Roman" w:hAnsi="Liberation Serif" w:cs="Arial"/>
                <w:b/>
                <w:bCs/>
                <w:sz w:val="24"/>
                <w:szCs w:val="24"/>
                <w:lang w:eastAsia="ru-RU"/>
              </w:rPr>
              <w:t>47,1</w:t>
            </w:r>
          </w:p>
        </w:tc>
      </w:tr>
    </w:tbl>
    <w:p w:rsidR="004B2349" w:rsidRPr="00260953" w:rsidRDefault="004B2349"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3020A1" w:rsidRPr="00260953" w:rsidRDefault="003020A1"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Анализ результатов ЕГЭ 2022 г. показал</w:t>
      </w:r>
      <w:r w:rsidR="00F26A8B" w:rsidRPr="00260953">
        <w:rPr>
          <w:rFonts w:ascii="Liberation Serif" w:hAnsi="Liberation Serif" w:cs="Times New Roman"/>
          <w:color w:val="000000"/>
          <w:sz w:val="24"/>
          <w:szCs w:val="24"/>
        </w:rPr>
        <w:t>о</w:t>
      </w:r>
      <w:r w:rsidRPr="00260953">
        <w:rPr>
          <w:rFonts w:ascii="Liberation Serif" w:hAnsi="Liberation Serif" w:cs="Times New Roman"/>
          <w:color w:val="000000"/>
          <w:sz w:val="24"/>
          <w:szCs w:val="24"/>
        </w:rPr>
        <w:t xml:space="preserve"> стабильно высокие результаты </w:t>
      </w:r>
      <w:proofErr w:type="gramStart"/>
      <w:r w:rsidRPr="00260953">
        <w:rPr>
          <w:rFonts w:ascii="Liberation Serif" w:hAnsi="Liberation Serif" w:cs="Times New Roman"/>
          <w:color w:val="000000"/>
          <w:sz w:val="24"/>
          <w:szCs w:val="24"/>
        </w:rPr>
        <w:t>среди</w:t>
      </w:r>
      <w:proofErr w:type="gramEnd"/>
      <w:r w:rsidRPr="00260953">
        <w:rPr>
          <w:rFonts w:ascii="Liberation Serif" w:hAnsi="Liberation Serif" w:cs="Times New Roman"/>
          <w:color w:val="000000"/>
          <w:sz w:val="24"/>
          <w:szCs w:val="24"/>
        </w:rPr>
        <w:t xml:space="preserve"> обуча</w:t>
      </w:r>
      <w:r w:rsidR="00F26A8B" w:rsidRPr="00260953">
        <w:rPr>
          <w:rFonts w:ascii="Liberation Serif" w:hAnsi="Liberation Serif" w:cs="Times New Roman"/>
          <w:color w:val="000000"/>
          <w:sz w:val="24"/>
          <w:szCs w:val="24"/>
        </w:rPr>
        <w:t>ю</w:t>
      </w:r>
      <w:r w:rsidRPr="00260953">
        <w:rPr>
          <w:rFonts w:ascii="Liberation Serif" w:hAnsi="Liberation Serif" w:cs="Times New Roman"/>
          <w:color w:val="000000"/>
          <w:sz w:val="24"/>
          <w:szCs w:val="24"/>
        </w:rPr>
        <w:t>щихся</w:t>
      </w:r>
      <w:r w:rsidR="00F26A8B" w:rsidRPr="00260953">
        <w:rPr>
          <w:rFonts w:ascii="Liberation Serif" w:hAnsi="Liberation Serif" w:cs="Times New Roman"/>
          <w:color w:val="000000"/>
          <w:sz w:val="24"/>
          <w:szCs w:val="24"/>
        </w:rPr>
        <w:t>.</w:t>
      </w:r>
      <w:r w:rsidRPr="00260953">
        <w:rPr>
          <w:rFonts w:ascii="Liberation Serif" w:hAnsi="Liberation Serif" w:cs="Times New Roman"/>
          <w:color w:val="000000"/>
          <w:sz w:val="24"/>
          <w:szCs w:val="24"/>
        </w:rPr>
        <w:t xml:space="preserve"> Большинство выпускников </w:t>
      </w:r>
      <w:r w:rsidR="00F26A8B" w:rsidRPr="00260953">
        <w:rPr>
          <w:rFonts w:ascii="Liberation Serif" w:hAnsi="Liberation Serif" w:cs="Times New Roman"/>
          <w:color w:val="000000"/>
          <w:sz w:val="24"/>
          <w:szCs w:val="24"/>
        </w:rPr>
        <w:t>47</w:t>
      </w:r>
      <w:r w:rsidRPr="00260953">
        <w:rPr>
          <w:rFonts w:ascii="Liberation Serif" w:hAnsi="Liberation Serif" w:cs="Times New Roman"/>
          <w:color w:val="000000"/>
          <w:sz w:val="24"/>
          <w:szCs w:val="24"/>
        </w:rPr>
        <w:t>,</w:t>
      </w:r>
      <w:r w:rsidR="00F26A8B" w:rsidRPr="00260953">
        <w:rPr>
          <w:rFonts w:ascii="Liberation Serif" w:hAnsi="Liberation Serif" w:cs="Times New Roman"/>
          <w:color w:val="000000"/>
          <w:sz w:val="24"/>
          <w:szCs w:val="24"/>
        </w:rPr>
        <w:t>1</w:t>
      </w:r>
      <w:r w:rsidRPr="00260953">
        <w:rPr>
          <w:rFonts w:ascii="Liberation Serif" w:hAnsi="Liberation Serif" w:cs="Times New Roman"/>
          <w:color w:val="000000"/>
          <w:sz w:val="24"/>
          <w:szCs w:val="24"/>
        </w:rPr>
        <w:t xml:space="preserve">%, как и в прошлом году, получили от </w:t>
      </w:r>
      <w:r w:rsidR="00F26A8B" w:rsidRPr="00260953">
        <w:rPr>
          <w:rFonts w:ascii="Liberation Serif" w:hAnsi="Liberation Serif" w:cs="Times New Roman"/>
          <w:color w:val="000000"/>
          <w:sz w:val="24"/>
          <w:szCs w:val="24"/>
        </w:rPr>
        <w:t>80</w:t>
      </w:r>
      <w:r w:rsidRPr="00260953">
        <w:rPr>
          <w:rFonts w:ascii="Liberation Serif" w:hAnsi="Liberation Serif" w:cs="Times New Roman"/>
          <w:color w:val="000000"/>
          <w:sz w:val="24"/>
          <w:szCs w:val="24"/>
        </w:rPr>
        <w:t xml:space="preserve"> до </w:t>
      </w:r>
      <w:r w:rsidR="00F26A8B" w:rsidRPr="00260953">
        <w:rPr>
          <w:rFonts w:ascii="Liberation Serif" w:hAnsi="Liberation Serif" w:cs="Times New Roman"/>
          <w:color w:val="000000"/>
          <w:sz w:val="24"/>
          <w:szCs w:val="24"/>
        </w:rPr>
        <w:t>99</w:t>
      </w:r>
      <w:r w:rsidRPr="00260953">
        <w:rPr>
          <w:rFonts w:ascii="Liberation Serif" w:hAnsi="Liberation Serif" w:cs="Times New Roman"/>
          <w:color w:val="000000"/>
          <w:sz w:val="24"/>
          <w:szCs w:val="24"/>
        </w:rPr>
        <w:t xml:space="preserve"> баллов. </w:t>
      </w:r>
      <w:r w:rsidR="00F26A8B" w:rsidRPr="00260953">
        <w:rPr>
          <w:rFonts w:ascii="Liberation Serif" w:hAnsi="Liberation Serif" w:cs="Times New Roman"/>
          <w:color w:val="000000"/>
          <w:sz w:val="24"/>
          <w:szCs w:val="24"/>
        </w:rPr>
        <w:t>76,5% выпускников справились с экзаменом на 60 баллов и выше.</w:t>
      </w:r>
      <w:r w:rsidRPr="00260953">
        <w:rPr>
          <w:rFonts w:ascii="Liberation Serif" w:hAnsi="Liberation Serif" w:cs="Times New Roman"/>
          <w:color w:val="000000"/>
          <w:sz w:val="24"/>
          <w:szCs w:val="24"/>
        </w:rPr>
        <w:t xml:space="preserve"> </w:t>
      </w:r>
      <w:r w:rsidR="00F26A8B" w:rsidRPr="00260953">
        <w:rPr>
          <w:rFonts w:ascii="Liberation Serif" w:hAnsi="Liberation Serif" w:cs="Times New Roman"/>
          <w:color w:val="000000"/>
          <w:sz w:val="24"/>
          <w:szCs w:val="24"/>
        </w:rPr>
        <w:t>З</w:t>
      </w:r>
      <w:r w:rsidRPr="00260953">
        <w:rPr>
          <w:rFonts w:ascii="Liberation Serif" w:hAnsi="Liberation Serif" w:cs="Times New Roman"/>
          <w:color w:val="000000"/>
          <w:sz w:val="24"/>
          <w:szCs w:val="24"/>
        </w:rPr>
        <w:t>аметн</w:t>
      </w:r>
      <w:r w:rsidR="00F26A8B" w:rsidRPr="00260953">
        <w:rPr>
          <w:rFonts w:ascii="Liberation Serif" w:hAnsi="Liberation Serif" w:cs="Times New Roman"/>
          <w:color w:val="000000"/>
          <w:sz w:val="24"/>
          <w:szCs w:val="24"/>
        </w:rPr>
        <w:t xml:space="preserve">ый </w:t>
      </w:r>
      <w:r w:rsidRPr="00260953">
        <w:rPr>
          <w:rFonts w:ascii="Liberation Serif" w:hAnsi="Liberation Serif" w:cs="Times New Roman"/>
          <w:color w:val="000000"/>
          <w:sz w:val="24"/>
          <w:szCs w:val="24"/>
        </w:rPr>
        <w:t xml:space="preserve"> рост результатов по сравнению с 2021 г. может быть связано с изменением формата заданий письменной и устной частей экзамена в 2022 г.</w:t>
      </w:r>
    </w:p>
    <w:p w:rsidR="007A06D1" w:rsidRPr="00260953" w:rsidRDefault="00F26A8B"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В связи с завершением в 2022 г. перехода на федеральный государственный образовательный стандарт среднего общего образования (ФГОС СОО) в модель КИМ ЕГЭ по английскому языку 2022 г. был внесен ряд изменений в раздел «Письменная речь» и в устную часть экзамена. </w:t>
      </w:r>
      <w:r w:rsidR="007A06D1" w:rsidRPr="00260953">
        <w:rPr>
          <w:rFonts w:ascii="Liberation Serif" w:hAnsi="Liberation Serif" w:cs="Times New Roman"/>
          <w:color w:val="000000"/>
          <w:sz w:val="24"/>
          <w:szCs w:val="24"/>
        </w:rPr>
        <w:t xml:space="preserve"> </w:t>
      </w:r>
      <w:r w:rsidR="005E09A8" w:rsidRPr="00260953">
        <w:rPr>
          <w:rFonts w:ascii="Liberation Serif" w:hAnsi="Liberation Serif" w:cs="Times New Roman"/>
          <w:color w:val="000000"/>
          <w:sz w:val="24"/>
          <w:szCs w:val="24"/>
        </w:rPr>
        <w:t>Однако</w:t>
      </w:r>
      <w:proofErr w:type="gramStart"/>
      <w:r w:rsidR="005E09A8" w:rsidRPr="00260953">
        <w:rPr>
          <w:rFonts w:ascii="Liberation Serif" w:hAnsi="Liberation Serif" w:cs="Times New Roman"/>
          <w:color w:val="000000"/>
          <w:sz w:val="24"/>
          <w:szCs w:val="24"/>
        </w:rPr>
        <w:t>,</w:t>
      </w:r>
      <w:proofErr w:type="gramEnd"/>
      <w:r w:rsidR="005E09A8" w:rsidRPr="00260953">
        <w:rPr>
          <w:rFonts w:ascii="Liberation Serif" w:hAnsi="Liberation Serif" w:cs="Times New Roman"/>
          <w:color w:val="000000"/>
          <w:sz w:val="24"/>
          <w:szCs w:val="24"/>
        </w:rPr>
        <w:t xml:space="preserve"> можно сделать вывод, что большинство выпускников отлично справились с экзаменационной работой по английскому языку 2022 года.</w:t>
      </w:r>
    </w:p>
    <w:p w:rsidR="005E09A8" w:rsidRPr="00260953" w:rsidRDefault="005E09A8"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5E09A8" w:rsidRPr="00260953" w:rsidRDefault="005E09A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2.10 Литература</w:t>
      </w:r>
    </w:p>
    <w:p w:rsidR="00DA0A2F" w:rsidRPr="00260953" w:rsidRDefault="00DA0A2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В экзамене по литературе приняли участие 33 выпускника. Процент участия в экзамене </w:t>
      </w:r>
      <w:proofErr w:type="gramStart"/>
      <w:r w:rsidRPr="00260953">
        <w:rPr>
          <w:rFonts w:ascii="Liberation Serif" w:hAnsi="Liberation Serif" w:cs="Times New Roman"/>
          <w:color w:val="000000"/>
          <w:sz w:val="24"/>
          <w:szCs w:val="24"/>
        </w:rPr>
        <w:t>за</w:t>
      </w:r>
      <w:proofErr w:type="gramEnd"/>
      <w:r w:rsidRPr="00260953">
        <w:rPr>
          <w:rFonts w:ascii="Liberation Serif" w:hAnsi="Liberation Serif" w:cs="Times New Roman"/>
          <w:color w:val="000000"/>
          <w:sz w:val="24"/>
          <w:szCs w:val="24"/>
        </w:rPr>
        <w:t xml:space="preserve"> последние 4 года не существенно изменился. </w:t>
      </w:r>
    </w:p>
    <w:p w:rsidR="005E09A8" w:rsidRPr="00260953" w:rsidRDefault="005E09A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 xml:space="preserve">Количество участников ЕГЭ </w:t>
      </w:r>
      <w:proofErr w:type="gramStart"/>
      <w:r w:rsidRPr="00260953">
        <w:rPr>
          <w:rFonts w:ascii="Liberation Serif" w:hAnsi="Liberation Serif" w:cs="Times New Roman"/>
          <w:b/>
          <w:color w:val="000000"/>
          <w:sz w:val="24"/>
          <w:szCs w:val="24"/>
        </w:rPr>
        <w:t>за</w:t>
      </w:r>
      <w:proofErr w:type="gramEnd"/>
      <w:r w:rsidRPr="00260953">
        <w:rPr>
          <w:rFonts w:ascii="Liberation Serif" w:hAnsi="Liberation Serif" w:cs="Times New Roman"/>
          <w:b/>
          <w:color w:val="000000"/>
          <w:sz w:val="24"/>
          <w:szCs w:val="24"/>
        </w:rPr>
        <w:t xml:space="preserve"> последние 4 года</w:t>
      </w:r>
    </w:p>
    <w:p w:rsidR="00D708E8" w:rsidRPr="00260953" w:rsidRDefault="00D708E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D708E8" w:rsidRPr="00606758" w:rsidRDefault="00D708E8" w:rsidP="00606758">
      <w:pPr>
        <w:autoSpaceDE w:val="0"/>
        <w:autoSpaceDN w:val="0"/>
        <w:adjustRightInd w:val="0"/>
        <w:spacing w:after="0" w:line="271" w:lineRule="auto"/>
        <w:ind w:firstLine="709"/>
        <w:jc w:val="right"/>
        <w:rPr>
          <w:rFonts w:ascii="Liberation Serif" w:hAnsi="Liberation Serif" w:cs="Times New Roman"/>
          <w:b/>
          <w:color w:val="000000"/>
          <w:sz w:val="18"/>
          <w:szCs w:val="18"/>
        </w:rPr>
      </w:pPr>
      <w:r w:rsidRPr="00606758">
        <w:rPr>
          <w:rFonts w:ascii="Liberation Serif" w:hAnsi="Liberation Serif" w:cs="Times New Roman"/>
          <w:i/>
          <w:color w:val="000000"/>
          <w:sz w:val="18"/>
          <w:szCs w:val="18"/>
        </w:rPr>
        <w:t>Таблица 5</w:t>
      </w:r>
      <w:r w:rsidR="00606758" w:rsidRPr="00606758">
        <w:rPr>
          <w:rFonts w:ascii="Liberation Serif" w:hAnsi="Liberation Serif" w:cs="Times New Roman"/>
          <w:i/>
          <w:color w:val="000000"/>
          <w:sz w:val="18"/>
          <w:szCs w:val="18"/>
        </w:rPr>
        <w:t>4</w:t>
      </w:r>
    </w:p>
    <w:tbl>
      <w:tblPr>
        <w:tblStyle w:val="a8"/>
        <w:tblW w:w="5000" w:type="pct"/>
        <w:tblLook w:val="04A0" w:firstRow="1" w:lastRow="0" w:firstColumn="1" w:lastColumn="0" w:noHBand="0" w:noVBand="1"/>
      </w:tblPr>
      <w:tblGrid>
        <w:gridCol w:w="2167"/>
        <w:gridCol w:w="2142"/>
        <w:gridCol w:w="2058"/>
        <w:gridCol w:w="2193"/>
        <w:gridCol w:w="2003"/>
      </w:tblGrid>
      <w:tr w:rsidR="005E09A8" w:rsidRPr="00260953" w:rsidTr="00606758">
        <w:trPr>
          <w:trHeight w:val="399"/>
        </w:trPr>
        <w:tc>
          <w:tcPr>
            <w:tcW w:w="1026" w:type="pct"/>
            <w:vMerge w:val="restar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Учебный предмет</w:t>
            </w:r>
          </w:p>
        </w:tc>
        <w:tc>
          <w:tcPr>
            <w:tcW w:w="1014" w:type="pc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2022</w:t>
            </w:r>
          </w:p>
        </w:tc>
        <w:tc>
          <w:tcPr>
            <w:tcW w:w="974" w:type="pc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2021</w:t>
            </w:r>
          </w:p>
        </w:tc>
        <w:tc>
          <w:tcPr>
            <w:tcW w:w="1038" w:type="pc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2020</w:t>
            </w:r>
          </w:p>
        </w:tc>
        <w:tc>
          <w:tcPr>
            <w:tcW w:w="948" w:type="pc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2019</w:t>
            </w:r>
          </w:p>
        </w:tc>
      </w:tr>
      <w:tr w:rsidR="005E09A8" w:rsidRPr="00260953" w:rsidTr="00606758">
        <w:tc>
          <w:tcPr>
            <w:tcW w:w="1026" w:type="pct"/>
            <w:vMerge/>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p>
        </w:tc>
        <w:tc>
          <w:tcPr>
            <w:tcW w:w="3974" w:type="pct"/>
            <w:gridSpan w:val="4"/>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Процент  от общего числа участников</w:t>
            </w:r>
          </w:p>
        </w:tc>
      </w:tr>
      <w:tr w:rsidR="005E09A8" w:rsidRPr="00260953" w:rsidTr="00606758">
        <w:tc>
          <w:tcPr>
            <w:tcW w:w="1026" w:type="pc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Литература</w:t>
            </w:r>
          </w:p>
        </w:tc>
        <w:tc>
          <w:tcPr>
            <w:tcW w:w="1014" w:type="pc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6,5</w:t>
            </w:r>
          </w:p>
        </w:tc>
        <w:tc>
          <w:tcPr>
            <w:tcW w:w="974" w:type="pc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w:t>
            </w:r>
          </w:p>
        </w:tc>
        <w:tc>
          <w:tcPr>
            <w:tcW w:w="1038" w:type="pc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5,8</w:t>
            </w:r>
          </w:p>
        </w:tc>
        <w:tc>
          <w:tcPr>
            <w:tcW w:w="948" w:type="pct"/>
            <w:vAlign w:val="center"/>
          </w:tcPr>
          <w:p w:rsidR="005E09A8" w:rsidRPr="00260953" w:rsidRDefault="005E09A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w:t>
            </w:r>
          </w:p>
        </w:tc>
      </w:tr>
    </w:tbl>
    <w:p w:rsidR="005E09A8" w:rsidRPr="00260953" w:rsidRDefault="005E09A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D708E8" w:rsidRPr="00260953" w:rsidRDefault="005E09A8" w:rsidP="00260953">
      <w:pPr>
        <w:autoSpaceDE w:val="0"/>
        <w:autoSpaceDN w:val="0"/>
        <w:adjustRightInd w:val="0"/>
        <w:spacing w:after="0" w:line="271" w:lineRule="auto"/>
        <w:ind w:firstLine="709"/>
        <w:jc w:val="both"/>
        <w:rPr>
          <w:rFonts w:ascii="Liberation Serif" w:hAnsi="Liberation Serif" w:cs="Times New Roman"/>
          <w:b/>
          <w:sz w:val="24"/>
          <w:szCs w:val="24"/>
        </w:rPr>
      </w:pPr>
      <w:r w:rsidRPr="00260953">
        <w:rPr>
          <w:rFonts w:ascii="Liberation Serif" w:hAnsi="Liberation Serif" w:cs="Times New Roman"/>
          <w:b/>
          <w:sz w:val="24"/>
          <w:szCs w:val="24"/>
        </w:rPr>
        <w:t xml:space="preserve">2.10.2 Динамика результатов ЕГЭ по литературе </w:t>
      </w:r>
      <w:proofErr w:type="gramStart"/>
      <w:r w:rsidRPr="00260953">
        <w:rPr>
          <w:rFonts w:ascii="Liberation Serif" w:hAnsi="Liberation Serif" w:cs="Times New Roman"/>
          <w:b/>
          <w:sz w:val="24"/>
          <w:szCs w:val="24"/>
        </w:rPr>
        <w:t>за</w:t>
      </w:r>
      <w:proofErr w:type="gramEnd"/>
      <w:r w:rsidRPr="00260953">
        <w:rPr>
          <w:rFonts w:ascii="Liberation Serif" w:hAnsi="Liberation Serif" w:cs="Times New Roman"/>
          <w:b/>
          <w:sz w:val="24"/>
          <w:szCs w:val="24"/>
        </w:rPr>
        <w:t xml:space="preserve"> последние 4 года</w:t>
      </w:r>
    </w:p>
    <w:p w:rsidR="00D708E8" w:rsidRPr="00606758" w:rsidRDefault="00D708E8" w:rsidP="00606758">
      <w:pPr>
        <w:autoSpaceDE w:val="0"/>
        <w:autoSpaceDN w:val="0"/>
        <w:adjustRightInd w:val="0"/>
        <w:spacing w:after="0" w:line="271" w:lineRule="auto"/>
        <w:ind w:firstLine="709"/>
        <w:jc w:val="right"/>
        <w:rPr>
          <w:rFonts w:ascii="Liberation Serif" w:hAnsi="Liberation Serif" w:cs="Times New Roman"/>
          <w:b/>
          <w:sz w:val="18"/>
          <w:szCs w:val="18"/>
        </w:rPr>
      </w:pPr>
      <w:r w:rsidRPr="00606758">
        <w:rPr>
          <w:rFonts w:ascii="Liberation Serif" w:hAnsi="Liberation Serif" w:cs="Times New Roman"/>
          <w:i/>
          <w:color w:val="000000"/>
          <w:sz w:val="18"/>
          <w:szCs w:val="18"/>
        </w:rPr>
        <w:t>Табли</w:t>
      </w:r>
      <w:r w:rsidR="00606758">
        <w:rPr>
          <w:rFonts w:ascii="Liberation Serif" w:hAnsi="Liberation Serif" w:cs="Times New Roman"/>
          <w:i/>
          <w:color w:val="000000"/>
          <w:sz w:val="18"/>
          <w:szCs w:val="18"/>
        </w:rPr>
        <w:t>ца 55</w:t>
      </w:r>
    </w:p>
    <w:tbl>
      <w:tblPr>
        <w:tblStyle w:val="a8"/>
        <w:tblW w:w="5000" w:type="pct"/>
        <w:tblLook w:val="04A0" w:firstRow="1" w:lastRow="0" w:firstColumn="1" w:lastColumn="0" w:noHBand="0" w:noVBand="1"/>
      </w:tblPr>
      <w:tblGrid>
        <w:gridCol w:w="2535"/>
        <w:gridCol w:w="2007"/>
        <w:gridCol w:w="2007"/>
        <w:gridCol w:w="2007"/>
        <w:gridCol w:w="2007"/>
      </w:tblGrid>
      <w:tr w:rsidR="00D708E8" w:rsidRPr="00260953" w:rsidTr="00606758">
        <w:tc>
          <w:tcPr>
            <w:tcW w:w="120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показатель</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2022</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2021</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2020</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b/>
                <w:sz w:val="24"/>
                <w:szCs w:val="24"/>
              </w:rPr>
            </w:pPr>
            <w:r w:rsidRPr="00260953">
              <w:rPr>
                <w:rFonts w:ascii="Liberation Serif" w:hAnsi="Liberation Serif" w:cs="Times New Roman"/>
                <w:b/>
                <w:sz w:val="24"/>
                <w:szCs w:val="24"/>
              </w:rPr>
              <w:t>2019</w:t>
            </w:r>
          </w:p>
        </w:tc>
      </w:tr>
      <w:tr w:rsidR="00D708E8" w:rsidRPr="00260953" w:rsidTr="00606758">
        <w:tc>
          <w:tcPr>
            <w:tcW w:w="1200" w:type="pct"/>
            <w:vAlign w:val="center"/>
          </w:tcPr>
          <w:tbl>
            <w:tblPr>
              <w:tblW w:w="0" w:type="auto"/>
              <w:jc w:val="center"/>
              <w:tblBorders>
                <w:top w:val="nil"/>
                <w:left w:val="nil"/>
                <w:bottom w:val="nil"/>
                <w:right w:val="nil"/>
              </w:tblBorders>
              <w:tblLook w:val="0000" w:firstRow="0" w:lastRow="0" w:firstColumn="0" w:lastColumn="0" w:noHBand="0" w:noVBand="0"/>
            </w:tblPr>
            <w:tblGrid>
              <w:gridCol w:w="2319"/>
            </w:tblGrid>
            <w:tr w:rsidR="00D708E8" w:rsidRPr="00260953" w:rsidTr="00260953">
              <w:trPr>
                <w:trHeight w:val="206"/>
                <w:jc w:val="center"/>
              </w:trPr>
              <w:tc>
                <w:tcPr>
                  <w:tcW w:w="0" w:type="auto"/>
                </w:tcPr>
                <w:p w:rsidR="00D708E8" w:rsidRPr="00260953" w:rsidRDefault="00D708E8" w:rsidP="00606758">
                  <w:pPr>
                    <w:autoSpaceDE w:val="0"/>
                    <w:autoSpaceDN w:val="0"/>
                    <w:adjustRightInd w:val="0"/>
                    <w:spacing w:after="0"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 xml:space="preserve">% не </w:t>
                  </w:r>
                  <w:proofErr w:type="gramStart"/>
                  <w:r w:rsidRPr="00260953">
                    <w:rPr>
                      <w:rFonts w:ascii="Liberation Serif" w:hAnsi="Liberation Serif" w:cs="Times New Roman"/>
                      <w:sz w:val="24"/>
                      <w:szCs w:val="24"/>
                    </w:rPr>
                    <w:t>преодолевших</w:t>
                  </w:r>
                  <w:proofErr w:type="gramEnd"/>
                  <w:r w:rsidRPr="00260953">
                    <w:rPr>
                      <w:rFonts w:ascii="Liberation Serif" w:hAnsi="Liberation Serif" w:cs="Times New Roman"/>
                      <w:sz w:val="24"/>
                      <w:szCs w:val="24"/>
                    </w:rPr>
                    <w:t xml:space="preserve"> минимальный порог</w:t>
                  </w:r>
                </w:p>
              </w:tc>
            </w:tr>
          </w:tbl>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2,7</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0</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2,3</w:t>
            </w:r>
          </w:p>
        </w:tc>
      </w:tr>
      <w:tr w:rsidR="00D708E8" w:rsidRPr="00260953" w:rsidTr="00606758">
        <w:tc>
          <w:tcPr>
            <w:tcW w:w="120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 xml:space="preserve">% </w:t>
            </w:r>
            <w:proofErr w:type="spellStart"/>
            <w:r w:rsidRPr="00260953">
              <w:rPr>
                <w:rFonts w:ascii="Liberation Serif" w:hAnsi="Liberation Serif" w:cs="Times New Roman"/>
                <w:sz w:val="24"/>
                <w:szCs w:val="24"/>
              </w:rPr>
              <w:t>высокобалльников</w:t>
            </w:r>
            <w:proofErr w:type="spellEnd"/>
            <w:r w:rsidRPr="00260953">
              <w:rPr>
                <w:rFonts w:ascii="Liberation Serif" w:hAnsi="Liberation Serif" w:cs="Times New Roman"/>
                <w:sz w:val="24"/>
                <w:szCs w:val="24"/>
              </w:rPr>
              <w:t xml:space="preserve"> </w:t>
            </w:r>
            <w:r w:rsidRPr="00260953">
              <w:rPr>
                <w:rFonts w:ascii="Liberation Serif" w:hAnsi="Liberation Serif" w:cs="Times New Roman"/>
                <w:sz w:val="24"/>
                <w:szCs w:val="24"/>
              </w:rPr>
              <w:lastRenderedPageBreak/>
              <w:t>(80 и выше)</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lastRenderedPageBreak/>
              <w:t>12,1</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27</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30,6</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18,2</w:t>
            </w:r>
          </w:p>
        </w:tc>
      </w:tr>
      <w:tr w:rsidR="00D708E8" w:rsidRPr="00260953" w:rsidTr="00606758">
        <w:tc>
          <w:tcPr>
            <w:tcW w:w="120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lastRenderedPageBreak/>
              <w:t>Самый высокий балл</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100</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97</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94</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100</w:t>
            </w:r>
          </w:p>
        </w:tc>
      </w:tr>
      <w:tr w:rsidR="00D708E8" w:rsidRPr="00260953" w:rsidTr="00606758">
        <w:tc>
          <w:tcPr>
            <w:tcW w:w="120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Средний балл</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62,6</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67,24</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72,3</w:t>
            </w:r>
          </w:p>
        </w:tc>
        <w:tc>
          <w:tcPr>
            <w:tcW w:w="950" w:type="pct"/>
            <w:vAlign w:val="center"/>
          </w:tcPr>
          <w:p w:rsidR="00D708E8" w:rsidRPr="00260953" w:rsidRDefault="00D708E8" w:rsidP="00606758">
            <w:pPr>
              <w:autoSpaceDE w:val="0"/>
              <w:autoSpaceDN w:val="0"/>
              <w:adjustRightInd w:val="0"/>
              <w:spacing w:line="271" w:lineRule="auto"/>
              <w:jc w:val="center"/>
              <w:rPr>
                <w:rFonts w:ascii="Liberation Serif" w:hAnsi="Liberation Serif" w:cs="Times New Roman"/>
                <w:sz w:val="24"/>
                <w:szCs w:val="24"/>
              </w:rPr>
            </w:pPr>
            <w:r w:rsidRPr="00260953">
              <w:rPr>
                <w:rFonts w:ascii="Liberation Serif" w:hAnsi="Liberation Serif" w:cs="Times New Roman"/>
                <w:sz w:val="24"/>
                <w:szCs w:val="24"/>
              </w:rPr>
              <w:t>65,7</w:t>
            </w:r>
          </w:p>
        </w:tc>
      </w:tr>
    </w:tbl>
    <w:p w:rsidR="005E09A8" w:rsidRPr="00260953" w:rsidRDefault="005E09A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5B6F32" w:rsidRPr="00260953" w:rsidRDefault="00DA0A2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Результаты ЕГЭ по литературе</w:t>
      </w:r>
      <w:proofErr w:type="gramStart"/>
      <w:r w:rsidRPr="00260953">
        <w:rPr>
          <w:rFonts w:ascii="Liberation Serif" w:hAnsi="Liberation Serif" w:cs="Times New Roman"/>
          <w:color w:val="000000"/>
          <w:sz w:val="24"/>
          <w:szCs w:val="24"/>
        </w:rPr>
        <w:t>.</w:t>
      </w:r>
      <w:proofErr w:type="gramEnd"/>
      <w:r w:rsidRPr="00260953">
        <w:rPr>
          <w:rFonts w:ascii="Liberation Serif" w:hAnsi="Liberation Serif" w:cs="Times New Roman"/>
          <w:color w:val="000000"/>
          <w:sz w:val="24"/>
          <w:szCs w:val="24"/>
        </w:rPr>
        <w:t xml:space="preserve"> </w:t>
      </w:r>
      <w:proofErr w:type="gramStart"/>
      <w:r w:rsidRPr="00260953">
        <w:rPr>
          <w:rFonts w:ascii="Liberation Serif" w:hAnsi="Liberation Serif" w:cs="Times New Roman"/>
          <w:color w:val="000000"/>
          <w:sz w:val="24"/>
          <w:szCs w:val="24"/>
        </w:rPr>
        <w:t>п</w:t>
      </w:r>
      <w:proofErr w:type="gramEnd"/>
      <w:r w:rsidRPr="00260953">
        <w:rPr>
          <w:rFonts w:ascii="Liberation Serif" w:hAnsi="Liberation Serif" w:cs="Times New Roman"/>
          <w:color w:val="000000"/>
          <w:sz w:val="24"/>
          <w:szCs w:val="24"/>
        </w:rPr>
        <w:t xml:space="preserve">о сравнению с предыдущими тремя годами несколько снизились. </w:t>
      </w:r>
      <w:r w:rsidR="005B6F32" w:rsidRPr="00260953">
        <w:rPr>
          <w:rFonts w:ascii="Liberation Serif" w:hAnsi="Liberation Serif" w:cs="Times New Roman"/>
          <w:color w:val="000000"/>
          <w:sz w:val="24"/>
          <w:szCs w:val="24"/>
        </w:rPr>
        <w:t xml:space="preserve"> В этом году одна выпускница из МАОУ СОШ № 9 справилась с экзаменационной работой на максимальный балл  - 100.</w:t>
      </w:r>
    </w:p>
    <w:p w:rsidR="00361C0F" w:rsidRDefault="00361C0F"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606758" w:rsidRDefault="0060675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606758" w:rsidRDefault="0060675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606758" w:rsidRPr="00260953" w:rsidRDefault="0060675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D708E8" w:rsidRPr="00260953" w:rsidRDefault="00D708E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r w:rsidRPr="00260953">
        <w:rPr>
          <w:rFonts w:ascii="Liberation Serif" w:hAnsi="Liberation Serif" w:cs="Times New Roman"/>
          <w:b/>
          <w:color w:val="000000"/>
          <w:sz w:val="24"/>
          <w:szCs w:val="24"/>
        </w:rPr>
        <w:t>2.10.3 Основные результаты ЕГЭ по литературе  в сравнении по ГО Первоуральск</w:t>
      </w:r>
    </w:p>
    <w:p w:rsidR="00D708E8" w:rsidRPr="00260953" w:rsidRDefault="00D708E8"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D708E8" w:rsidRPr="00606758" w:rsidRDefault="00D708E8" w:rsidP="00606758">
      <w:pPr>
        <w:autoSpaceDE w:val="0"/>
        <w:autoSpaceDN w:val="0"/>
        <w:adjustRightInd w:val="0"/>
        <w:spacing w:after="0" w:line="271" w:lineRule="auto"/>
        <w:ind w:firstLine="709"/>
        <w:jc w:val="right"/>
        <w:rPr>
          <w:rFonts w:ascii="Liberation Serif" w:hAnsi="Liberation Serif" w:cs="Times New Roman"/>
          <w:b/>
          <w:sz w:val="18"/>
          <w:szCs w:val="18"/>
        </w:rPr>
      </w:pPr>
      <w:r w:rsidRPr="00606758">
        <w:rPr>
          <w:rFonts w:ascii="Liberation Serif" w:hAnsi="Liberation Serif" w:cs="Times New Roman"/>
          <w:i/>
          <w:color w:val="000000"/>
          <w:sz w:val="18"/>
          <w:szCs w:val="18"/>
        </w:rPr>
        <w:t xml:space="preserve">  Таблица 5</w:t>
      </w:r>
      <w:r w:rsidR="00606758">
        <w:rPr>
          <w:rFonts w:ascii="Liberation Serif" w:hAnsi="Liberation Serif" w:cs="Times New Roman"/>
          <w:i/>
          <w:color w:val="000000"/>
          <w:sz w:val="18"/>
          <w:szCs w:val="18"/>
        </w:rPr>
        <w:t>6</w:t>
      </w:r>
    </w:p>
    <w:tbl>
      <w:tblPr>
        <w:tblW w:w="5000" w:type="pct"/>
        <w:tblLook w:val="04A0" w:firstRow="1" w:lastRow="0" w:firstColumn="1" w:lastColumn="0" w:noHBand="0" w:noVBand="1"/>
      </w:tblPr>
      <w:tblGrid>
        <w:gridCol w:w="960"/>
        <w:gridCol w:w="1481"/>
        <w:gridCol w:w="1175"/>
        <w:gridCol w:w="1827"/>
        <w:gridCol w:w="1827"/>
        <w:gridCol w:w="1582"/>
        <w:gridCol w:w="1711"/>
      </w:tblGrid>
      <w:tr w:rsidR="00D708E8" w:rsidRPr="00260953" w:rsidTr="00606758">
        <w:trPr>
          <w:trHeight w:val="885"/>
        </w:trPr>
        <w:tc>
          <w:tcPr>
            <w:tcW w:w="454"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ОУ</w:t>
            </w:r>
          </w:p>
        </w:tc>
        <w:tc>
          <w:tcPr>
            <w:tcW w:w="701" w:type="pct"/>
            <w:tcBorders>
              <w:top w:val="single" w:sz="8" w:space="0" w:color="auto"/>
              <w:left w:val="nil"/>
              <w:bottom w:val="single" w:sz="8" w:space="0" w:color="auto"/>
              <w:right w:val="single" w:sz="4" w:space="0" w:color="auto"/>
            </w:tcBorders>
            <w:shd w:val="clear" w:color="auto" w:fill="auto"/>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кол-во участников</w:t>
            </w:r>
          </w:p>
        </w:tc>
        <w:tc>
          <w:tcPr>
            <w:tcW w:w="556" w:type="pct"/>
            <w:tcBorders>
              <w:top w:val="single" w:sz="8" w:space="0" w:color="auto"/>
              <w:left w:val="nil"/>
              <w:bottom w:val="single" w:sz="8" w:space="0" w:color="auto"/>
              <w:right w:val="nil"/>
            </w:tcBorders>
            <w:shd w:val="clear" w:color="auto" w:fill="auto"/>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средний балл</w:t>
            </w:r>
          </w:p>
        </w:tc>
        <w:tc>
          <w:tcPr>
            <w:tcW w:w="865"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D708E8" w:rsidRPr="00D708E8" w:rsidRDefault="00D708E8" w:rsidP="00606758">
            <w:pPr>
              <w:spacing w:after="0" w:line="271" w:lineRule="auto"/>
              <w:jc w:val="center"/>
              <w:rPr>
                <w:rFonts w:ascii="Liberation Serif" w:eastAsia="Times New Roman" w:hAnsi="Liberation Serif" w:cs="Arial"/>
                <w:b/>
                <w:bCs/>
                <w:color w:val="000000"/>
                <w:sz w:val="24"/>
                <w:szCs w:val="24"/>
                <w:lang w:eastAsia="ru-RU"/>
              </w:rPr>
            </w:pPr>
            <w:r w:rsidRPr="00D708E8">
              <w:rPr>
                <w:rFonts w:ascii="Liberation Serif" w:eastAsia="Times New Roman" w:hAnsi="Liberation Serif" w:cs="Arial"/>
                <w:b/>
                <w:bCs/>
                <w:color w:val="000000"/>
                <w:sz w:val="24"/>
                <w:szCs w:val="24"/>
                <w:lang w:eastAsia="ru-RU"/>
              </w:rPr>
              <w:t>ниже минимального</w:t>
            </w:r>
          </w:p>
        </w:tc>
        <w:tc>
          <w:tcPr>
            <w:tcW w:w="865" w:type="pct"/>
            <w:tcBorders>
              <w:top w:val="single" w:sz="8" w:space="0" w:color="auto"/>
              <w:left w:val="nil"/>
              <w:bottom w:val="single" w:sz="8" w:space="0" w:color="auto"/>
              <w:right w:val="single" w:sz="4" w:space="0" w:color="auto"/>
            </w:tcBorders>
            <w:shd w:val="clear" w:color="auto" w:fill="auto"/>
            <w:vAlign w:val="center"/>
            <w:hideMark/>
          </w:tcPr>
          <w:p w:rsidR="00D708E8" w:rsidRPr="00D708E8" w:rsidRDefault="00D708E8" w:rsidP="00606758">
            <w:pPr>
              <w:spacing w:after="0" w:line="271" w:lineRule="auto"/>
              <w:jc w:val="center"/>
              <w:rPr>
                <w:rFonts w:ascii="Liberation Serif" w:eastAsia="Times New Roman" w:hAnsi="Liberation Serif" w:cs="Arial"/>
                <w:b/>
                <w:bCs/>
                <w:color w:val="000000"/>
                <w:sz w:val="24"/>
                <w:szCs w:val="24"/>
                <w:lang w:eastAsia="ru-RU"/>
              </w:rPr>
            </w:pPr>
            <w:r w:rsidRPr="00D708E8">
              <w:rPr>
                <w:rFonts w:ascii="Liberation Serif" w:eastAsia="Times New Roman" w:hAnsi="Liberation Serif" w:cs="Arial"/>
                <w:b/>
                <w:bCs/>
                <w:color w:val="000000"/>
                <w:sz w:val="24"/>
                <w:szCs w:val="24"/>
                <w:lang w:eastAsia="ru-RU"/>
              </w:rPr>
              <w:t>от минимального балла до 60 баллов</w:t>
            </w:r>
          </w:p>
        </w:tc>
        <w:tc>
          <w:tcPr>
            <w:tcW w:w="749" w:type="pct"/>
            <w:tcBorders>
              <w:top w:val="single" w:sz="8" w:space="0" w:color="auto"/>
              <w:left w:val="nil"/>
              <w:bottom w:val="single" w:sz="8" w:space="0" w:color="auto"/>
              <w:right w:val="single" w:sz="4" w:space="0" w:color="auto"/>
            </w:tcBorders>
            <w:shd w:val="clear" w:color="auto" w:fill="auto"/>
            <w:vAlign w:val="center"/>
            <w:hideMark/>
          </w:tcPr>
          <w:p w:rsidR="00D708E8" w:rsidRPr="00D708E8" w:rsidRDefault="00D708E8" w:rsidP="00606758">
            <w:pPr>
              <w:spacing w:after="0" w:line="271" w:lineRule="auto"/>
              <w:jc w:val="center"/>
              <w:rPr>
                <w:rFonts w:ascii="Liberation Serif" w:eastAsia="Times New Roman" w:hAnsi="Liberation Serif" w:cs="Arial"/>
                <w:b/>
                <w:bCs/>
                <w:color w:val="000000"/>
                <w:sz w:val="24"/>
                <w:szCs w:val="24"/>
                <w:lang w:eastAsia="ru-RU"/>
              </w:rPr>
            </w:pPr>
            <w:r w:rsidRPr="00D708E8">
              <w:rPr>
                <w:rFonts w:ascii="Liberation Serif" w:eastAsia="Times New Roman" w:hAnsi="Liberation Serif" w:cs="Arial"/>
                <w:b/>
                <w:bCs/>
                <w:color w:val="000000"/>
                <w:sz w:val="24"/>
                <w:szCs w:val="24"/>
                <w:lang w:eastAsia="ru-RU"/>
              </w:rPr>
              <w:t>от 61 до 80 баллов</w:t>
            </w:r>
          </w:p>
        </w:tc>
        <w:tc>
          <w:tcPr>
            <w:tcW w:w="810" w:type="pct"/>
            <w:tcBorders>
              <w:top w:val="single" w:sz="8" w:space="0" w:color="auto"/>
              <w:left w:val="nil"/>
              <w:bottom w:val="single" w:sz="8" w:space="0" w:color="auto"/>
              <w:right w:val="single" w:sz="4" w:space="0" w:color="auto"/>
            </w:tcBorders>
            <w:shd w:val="clear" w:color="auto" w:fill="auto"/>
            <w:vAlign w:val="center"/>
            <w:hideMark/>
          </w:tcPr>
          <w:p w:rsidR="00D708E8" w:rsidRPr="00D708E8" w:rsidRDefault="00D708E8" w:rsidP="00606758">
            <w:pPr>
              <w:spacing w:after="0" w:line="271" w:lineRule="auto"/>
              <w:jc w:val="center"/>
              <w:rPr>
                <w:rFonts w:ascii="Liberation Serif" w:eastAsia="Times New Roman" w:hAnsi="Liberation Serif" w:cs="Arial"/>
                <w:b/>
                <w:bCs/>
                <w:color w:val="000000"/>
                <w:sz w:val="24"/>
                <w:szCs w:val="24"/>
                <w:lang w:eastAsia="ru-RU"/>
              </w:rPr>
            </w:pPr>
            <w:r w:rsidRPr="00D708E8">
              <w:rPr>
                <w:rFonts w:ascii="Liberation Serif" w:eastAsia="Times New Roman" w:hAnsi="Liberation Serif" w:cs="Arial"/>
                <w:b/>
                <w:bCs/>
                <w:color w:val="000000"/>
                <w:sz w:val="24"/>
                <w:szCs w:val="24"/>
                <w:lang w:eastAsia="ru-RU"/>
              </w:rPr>
              <w:t>от 81 до 100 баллов</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62</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100,0</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№2</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6</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61</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50,0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50,0</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№3</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4</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47,3</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№4</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4</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69,3</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25,0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50,0</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25,0</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№5</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5</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61,8</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40,0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40,0</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20,0</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№7</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3</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61,3</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66,7</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33,3</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№9</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100</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100,0</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№10</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3</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50</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33,3</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66,7</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№21</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4</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76,3</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75,0</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25,0</w:t>
            </w:r>
          </w:p>
        </w:tc>
      </w:tr>
      <w:tr w:rsidR="00D708E8" w:rsidRPr="00260953" w:rsidTr="00606758">
        <w:trPr>
          <w:trHeight w:val="255"/>
        </w:trPr>
        <w:tc>
          <w:tcPr>
            <w:tcW w:w="454" w:type="pct"/>
            <w:tcBorders>
              <w:top w:val="nil"/>
              <w:left w:val="single" w:sz="8" w:space="0" w:color="auto"/>
              <w:bottom w:val="single" w:sz="4" w:space="0" w:color="auto"/>
              <w:right w:val="single" w:sz="4" w:space="0" w:color="auto"/>
            </w:tcBorders>
            <w:shd w:val="clear" w:color="000000" w:fill="FFFFFF"/>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№26</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56</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100,0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r>
      <w:tr w:rsidR="00D708E8" w:rsidRPr="00260953" w:rsidTr="00606758">
        <w:trPr>
          <w:trHeight w:val="270"/>
        </w:trPr>
        <w:tc>
          <w:tcPr>
            <w:tcW w:w="454"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№32</w:t>
            </w:r>
          </w:p>
        </w:tc>
        <w:tc>
          <w:tcPr>
            <w:tcW w:w="701"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w:t>
            </w:r>
          </w:p>
        </w:tc>
        <w:tc>
          <w:tcPr>
            <w:tcW w:w="556" w:type="pct"/>
            <w:tcBorders>
              <w:top w:val="nil"/>
              <w:left w:val="nil"/>
              <w:bottom w:val="single" w:sz="4" w:space="0" w:color="auto"/>
              <w:right w:val="nil"/>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68</w:t>
            </w:r>
          </w:p>
        </w:tc>
        <w:tc>
          <w:tcPr>
            <w:tcW w:w="865" w:type="pct"/>
            <w:tcBorders>
              <w:top w:val="nil"/>
              <w:left w:val="single" w:sz="8" w:space="0" w:color="auto"/>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865"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c>
          <w:tcPr>
            <w:tcW w:w="749"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100,0</w:t>
            </w:r>
          </w:p>
        </w:tc>
        <w:tc>
          <w:tcPr>
            <w:tcW w:w="810" w:type="pct"/>
            <w:tcBorders>
              <w:top w:val="nil"/>
              <w:left w:val="nil"/>
              <w:bottom w:val="single" w:sz="4"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sz w:val="24"/>
                <w:szCs w:val="24"/>
                <w:lang w:eastAsia="ru-RU"/>
              </w:rPr>
            </w:pPr>
            <w:r w:rsidRPr="00D708E8">
              <w:rPr>
                <w:rFonts w:ascii="Liberation Serif" w:eastAsia="Times New Roman" w:hAnsi="Liberation Serif" w:cs="Arial"/>
                <w:sz w:val="24"/>
                <w:szCs w:val="24"/>
                <w:lang w:eastAsia="ru-RU"/>
              </w:rPr>
              <w:t>0,0</w:t>
            </w:r>
          </w:p>
        </w:tc>
      </w:tr>
      <w:tr w:rsidR="00D708E8" w:rsidRPr="00260953" w:rsidTr="00606758">
        <w:trPr>
          <w:trHeight w:val="270"/>
        </w:trPr>
        <w:tc>
          <w:tcPr>
            <w:tcW w:w="454"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итого</w:t>
            </w:r>
          </w:p>
        </w:tc>
        <w:tc>
          <w:tcPr>
            <w:tcW w:w="701" w:type="pct"/>
            <w:tcBorders>
              <w:top w:val="single" w:sz="8" w:space="0" w:color="auto"/>
              <w:left w:val="nil"/>
              <w:bottom w:val="single" w:sz="8"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33</w:t>
            </w:r>
          </w:p>
        </w:tc>
        <w:tc>
          <w:tcPr>
            <w:tcW w:w="556" w:type="pct"/>
            <w:tcBorders>
              <w:top w:val="single" w:sz="8" w:space="0" w:color="auto"/>
              <w:left w:val="nil"/>
              <w:bottom w:val="single" w:sz="8" w:space="0" w:color="auto"/>
              <w:right w:val="single" w:sz="8"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62,6</w:t>
            </w:r>
          </w:p>
        </w:tc>
        <w:tc>
          <w:tcPr>
            <w:tcW w:w="865" w:type="pct"/>
            <w:tcBorders>
              <w:top w:val="single" w:sz="8" w:space="0" w:color="auto"/>
              <w:left w:val="nil"/>
              <w:bottom w:val="single" w:sz="8"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3,0</w:t>
            </w:r>
          </w:p>
        </w:tc>
        <w:tc>
          <w:tcPr>
            <w:tcW w:w="865" w:type="pct"/>
            <w:tcBorders>
              <w:top w:val="single" w:sz="8" w:space="0" w:color="auto"/>
              <w:left w:val="nil"/>
              <w:bottom w:val="single" w:sz="8"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39,4</w:t>
            </w:r>
          </w:p>
        </w:tc>
        <w:tc>
          <w:tcPr>
            <w:tcW w:w="749" w:type="pct"/>
            <w:tcBorders>
              <w:top w:val="single" w:sz="8" w:space="0" w:color="auto"/>
              <w:left w:val="nil"/>
              <w:bottom w:val="single" w:sz="8"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45,5</w:t>
            </w:r>
          </w:p>
        </w:tc>
        <w:tc>
          <w:tcPr>
            <w:tcW w:w="810" w:type="pct"/>
            <w:tcBorders>
              <w:top w:val="single" w:sz="8" w:space="0" w:color="auto"/>
              <w:left w:val="nil"/>
              <w:bottom w:val="single" w:sz="8" w:space="0" w:color="auto"/>
              <w:right w:val="single" w:sz="4" w:space="0" w:color="auto"/>
            </w:tcBorders>
            <w:shd w:val="clear" w:color="auto" w:fill="auto"/>
            <w:noWrap/>
            <w:vAlign w:val="center"/>
            <w:hideMark/>
          </w:tcPr>
          <w:p w:rsidR="00D708E8" w:rsidRPr="00D708E8" w:rsidRDefault="00D708E8" w:rsidP="00606758">
            <w:pPr>
              <w:spacing w:after="0" w:line="271" w:lineRule="auto"/>
              <w:jc w:val="center"/>
              <w:rPr>
                <w:rFonts w:ascii="Liberation Serif" w:eastAsia="Times New Roman" w:hAnsi="Liberation Serif" w:cs="Arial"/>
                <w:b/>
                <w:bCs/>
                <w:sz w:val="24"/>
                <w:szCs w:val="24"/>
                <w:lang w:eastAsia="ru-RU"/>
              </w:rPr>
            </w:pPr>
            <w:r w:rsidRPr="00D708E8">
              <w:rPr>
                <w:rFonts w:ascii="Liberation Serif" w:eastAsia="Times New Roman" w:hAnsi="Liberation Serif" w:cs="Arial"/>
                <w:b/>
                <w:bCs/>
                <w:sz w:val="24"/>
                <w:szCs w:val="24"/>
                <w:lang w:eastAsia="ru-RU"/>
              </w:rPr>
              <w:t>12,1</w:t>
            </w:r>
          </w:p>
        </w:tc>
      </w:tr>
    </w:tbl>
    <w:p w:rsidR="005B6F32" w:rsidRPr="00260953" w:rsidRDefault="005B6F3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D708E8" w:rsidRPr="00260953" w:rsidRDefault="005B6F32"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Следует отметить </w:t>
      </w:r>
      <w:proofErr w:type="gramStart"/>
      <w:r w:rsidRPr="00260953">
        <w:rPr>
          <w:rFonts w:ascii="Liberation Serif" w:hAnsi="Liberation Serif" w:cs="Times New Roman"/>
          <w:color w:val="000000"/>
          <w:sz w:val="24"/>
          <w:szCs w:val="24"/>
        </w:rPr>
        <w:t>хорошее</w:t>
      </w:r>
      <w:proofErr w:type="gramEnd"/>
      <w:r w:rsidRPr="00260953">
        <w:rPr>
          <w:rFonts w:ascii="Liberation Serif" w:hAnsi="Liberation Serif" w:cs="Times New Roman"/>
          <w:color w:val="000000"/>
          <w:sz w:val="24"/>
          <w:szCs w:val="24"/>
        </w:rPr>
        <w:t xml:space="preserve"> качества подготовки по литературе выпускников МАОУ СОШ № 4, 5, 9, 21. Только один участник из МАОУ СОШ № 10 не смог преодолеть минимальный порог. </w:t>
      </w:r>
    </w:p>
    <w:p w:rsidR="00361C0F" w:rsidRPr="00260953" w:rsidRDefault="00361C0F" w:rsidP="00260953">
      <w:pPr>
        <w:autoSpaceDE w:val="0"/>
        <w:autoSpaceDN w:val="0"/>
        <w:adjustRightInd w:val="0"/>
        <w:spacing w:after="0" w:line="271" w:lineRule="auto"/>
        <w:ind w:firstLine="709"/>
        <w:jc w:val="both"/>
        <w:rPr>
          <w:rFonts w:ascii="Liberation Serif" w:hAnsi="Liberation Serif" w:cs="Times New Roman"/>
          <w:b/>
          <w:color w:val="000000"/>
          <w:sz w:val="24"/>
          <w:szCs w:val="24"/>
        </w:rPr>
      </w:pPr>
    </w:p>
    <w:p w:rsidR="00361C0F" w:rsidRPr="00260953" w:rsidRDefault="00361C0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b/>
          <w:color w:val="000000"/>
          <w:sz w:val="24"/>
          <w:szCs w:val="24"/>
        </w:rPr>
        <w:t>Выводы и рекомендации</w:t>
      </w:r>
      <w:r w:rsidRPr="00260953">
        <w:rPr>
          <w:rFonts w:ascii="Liberation Serif" w:hAnsi="Liberation Serif" w:cs="Times New Roman"/>
          <w:color w:val="000000"/>
          <w:sz w:val="24"/>
          <w:szCs w:val="24"/>
        </w:rPr>
        <w:t>:</w:t>
      </w:r>
    </w:p>
    <w:p w:rsidR="00361C0F" w:rsidRPr="00260953" w:rsidRDefault="00361C0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p>
    <w:p w:rsidR="00843505" w:rsidRPr="00260953" w:rsidRDefault="00843505"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Результаты единого государственного экзамена 2022 г., рекомендуется проанализировать на заседаниях городских методических объединений  и определить меры по улучшению качества подготовки в 6-11-х классах. В результате проведённого анализа определить проблемные точки в виде несформированных планируемых результатов по предмету. Для эффективной организации и корректировки образовательного процесса рекомендуется составить план мероприятий («дорожную карту») по реализации образовательных программ основного общего и среднего общего образования на основе результатов ГИА 2022 г. Оптимизировать использование в образовательном процессе методов обучения, организационных форм обучения, средств обучения, использование современных педагогических технологий по учебным предметам. Обеспечить преемственность обучения и использование </w:t>
      </w:r>
      <w:proofErr w:type="spellStart"/>
      <w:r w:rsidRPr="00260953">
        <w:rPr>
          <w:rFonts w:ascii="Liberation Serif" w:hAnsi="Liberation Serif" w:cs="Times New Roman"/>
          <w:color w:val="000000"/>
          <w:sz w:val="24"/>
          <w:szCs w:val="24"/>
        </w:rPr>
        <w:t>межпредметных</w:t>
      </w:r>
      <w:proofErr w:type="spellEnd"/>
      <w:r w:rsidRPr="00260953">
        <w:rPr>
          <w:rFonts w:ascii="Liberation Serif" w:hAnsi="Liberation Serif" w:cs="Times New Roman"/>
          <w:color w:val="000000"/>
          <w:sz w:val="24"/>
          <w:szCs w:val="24"/>
        </w:rPr>
        <w:t xml:space="preserve"> связей. Организовать систему практико-ориентированных семинаров:</w:t>
      </w:r>
    </w:p>
    <w:p w:rsidR="00843505" w:rsidRPr="00260953" w:rsidRDefault="00843505"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lastRenderedPageBreak/>
        <w:t>- по отработке наиболее эффективных технологий изучения предметов;</w:t>
      </w:r>
    </w:p>
    <w:p w:rsidR="00843505" w:rsidRPr="00260953" w:rsidRDefault="00843505"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 по основным проблемным вопросам обучения учащихся </w:t>
      </w:r>
      <w:proofErr w:type="gramStart"/>
      <w:r w:rsidRPr="00260953">
        <w:rPr>
          <w:rFonts w:ascii="Liberation Serif" w:hAnsi="Liberation Serif" w:cs="Times New Roman"/>
          <w:color w:val="000000"/>
          <w:sz w:val="24"/>
          <w:szCs w:val="24"/>
        </w:rPr>
        <w:t>с</w:t>
      </w:r>
      <w:proofErr w:type="gramEnd"/>
      <w:r w:rsidRPr="00260953">
        <w:rPr>
          <w:rFonts w:ascii="Liberation Serif" w:hAnsi="Liberation Serif" w:cs="Times New Roman"/>
          <w:color w:val="000000"/>
          <w:sz w:val="24"/>
          <w:szCs w:val="24"/>
        </w:rPr>
        <w:t xml:space="preserve"> высоким и низким</w:t>
      </w:r>
    </w:p>
    <w:p w:rsidR="00843505" w:rsidRPr="00260953" w:rsidRDefault="00843505"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уровнем мотивации учебно-познавательной деятельности.</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Итоговая государственная аттестация учащихся играет огромную роль, как для</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школы, педагогического коллектива, так и для самих обучающихся. Государственная</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итоговая аттестация позволяет не только унифицировать саму аттестацию, но и дает</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возможность педагогу подвести итог своей деятельности, глубоко проверить знания и</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 xml:space="preserve">умения </w:t>
      </w:r>
      <w:proofErr w:type="gramStart"/>
      <w:r w:rsidRPr="00260953">
        <w:rPr>
          <w:rFonts w:ascii="Liberation Serif" w:hAnsi="Liberation Serif" w:cs="Times New Roman"/>
          <w:color w:val="000000"/>
          <w:sz w:val="24"/>
          <w:szCs w:val="24"/>
        </w:rPr>
        <w:t>обучающихся</w:t>
      </w:r>
      <w:proofErr w:type="gramEnd"/>
      <w:r w:rsidRPr="00260953">
        <w:rPr>
          <w:rFonts w:ascii="Liberation Serif" w:hAnsi="Liberation Serif" w:cs="Times New Roman"/>
          <w:color w:val="000000"/>
          <w:sz w:val="24"/>
          <w:szCs w:val="24"/>
        </w:rPr>
        <w:t>, обнаружить пробелы в преподавании того или иного предмета.</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Поэтому необходим комплексный подход по подготовке к ГИА.</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Комплексный подход по подготовке к ГИА на уровне образовательной</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организации включает в себя следующие направления:</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а) работа с родителями (законными представителями):</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индивидуальные консультации,</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информационная работа,</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тематические родительские собрания («Психологические особенности</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подготовки к итоговой аттестации», «Порядок проведения ЕГЭ в 2023 году» и т.п.)</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б) работа с учителями:</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привлечение учителей-предметников, ученики которых продемонстрировали</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высокие результаты при сдаче ГИА, к проведению лекционных и практических</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 xml:space="preserve">занятий в рамках </w:t>
      </w:r>
      <w:proofErr w:type="spellStart"/>
      <w:r w:rsidRPr="00260953">
        <w:rPr>
          <w:rFonts w:ascii="Liberation Serif" w:hAnsi="Liberation Serif" w:cs="Times New Roman"/>
          <w:color w:val="000000"/>
          <w:sz w:val="24"/>
          <w:szCs w:val="24"/>
        </w:rPr>
        <w:t>внутришкольного</w:t>
      </w:r>
      <w:proofErr w:type="spellEnd"/>
      <w:r w:rsidRPr="00260953">
        <w:rPr>
          <w:rFonts w:ascii="Liberation Serif" w:hAnsi="Liberation Serif" w:cs="Times New Roman"/>
          <w:color w:val="000000"/>
          <w:sz w:val="24"/>
          <w:szCs w:val="24"/>
        </w:rPr>
        <w:t xml:space="preserve"> обучения;</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подготовка методических рекомендаций по преподаванию</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общеобразовательных предметов в условиях реализации ФГОС среднего общего</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образования в 2022-2023 учебном году;</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оказание методической помощи образовательным организациям по</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планированию мероприятий по подготовке обучающихся к ГИА 2023 года.</w:t>
      </w:r>
    </w:p>
    <w:p w:rsidR="00843505" w:rsidRPr="00260953" w:rsidRDefault="00843505"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в) работа с </w:t>
      </w:r>
      <w:proofErr w:type="gramStart"/>
      <w:r w:rsidRPr="00260953">
        <w:rPr>
          <w:rFonts w:ascii="Liberation Serif" w:hAnsi="Liberation Serif" w:cs="Times New Roman"/>
          <w:color w:val="000000"/>
          <w:sz w:val="24"/>
          <w:szCs w:val="24"/>
        </w:rPr>
        <w:t>обучающимися</w:t>
      </w:r>
      <w:proofErr w:type="gramEnd"/>
      <w:r w:rsidRPr="00260953">
        <w:rPr>
          <w:rFonts w:ascii="Liberation Serif" w:hAnsi="Liberation Serif" w:cs="Times New Roman"/>
          <w:color w:val="000000"/>
          <w:sz w:val="24"/>
          <w:szCs w:val="24"/>
        </w:rPr>
        <w:t>:</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информационная готовность (информированность о правилах поведения на</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экзамене, информированность о правилах заполнения бланков и т.д.);</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предметная или содержательная готовность (готовность по определенному</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предмету, умение решать экзаменационные задания);</w:t>
      </w:r>
    </w:p>
    <w:p w:rsidR="002A0803" w:rsidRPr="00260953" w:rsidRDefault="002A0803"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психологическая готовность (состояние готовности – «настрой», внутренняя</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настроенность на определенное поведение, ориентированность на целесообразные</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действия, актуализация и приспособление возможностей личности для успешных</w:t>
      </w:r>
      <w:r w:rsidR="00843505" w:rsidRPr="00260953">
        <w:rPr>
          <w:rFonts w:ascii="Liberation Serif" w:hAnsi="Liberation Serif" w:cs="Times New Roman"/>
          <w:color w:val="000000"/>
          <w:sz w:val="24"/>
          <w:szCs w:val="24"/>
        </w:rPr>
        <w:t xml:space="preserve"> </w:t>
      </w:r>
      <w:r w:rsidRPr="00260953">
        <w:rPr>
          <w:rFonts w:ascii="Liberation Serif" w:hAnsi="Liberation Serif" w:cs="Times New Roman"/>
          <w:color w:val="000000"/>
          <w:sz w:val="24"/>
          <w:szCs w:val="24"/>
        </w:rPr>
        <w:t>действий в ситуации сдачи экзамена).</w:t>
      </w:r>
    </w:p>
    <w:p w:rsidR="00361C0F" w:rsidRPr="00260953" w:rsidRDefault="00361C0F" w:rsidP="00260953">
      <w:pPr>
        <w:autoSpaceDE w:val="0"/>
        <w:autoSpaceDN w:val="0"/>
        <w:adjustRightInd w:val="0"/>
        <w:spacing w:after="0" w:line="271" w:lineRule="auto"/>
        <w:ind w:firstLine="709"/>
        <w:jc w:val="both"/>
        <w:rPr>
          <w:rFonts w:ascii="Liberation Serif" w:hAnsi="Liberation Serif" w:cs="Times New Roman"/>
          <w:color w:val="000000"/>
          <w:sz w:val="24"/>
          <w:szCs w:val="24"/>
        </w:rPr>
      </w:pPr>
      <w:r w:rsidRPr="00260953">
        <w:rPr>
          <w:rFonts w:ascii="Liberation Serif" w:hAnsi="Liberation Serif" w:cs="Times New Roman"/>
          <w:color w:val="000000"/>
          <w:sz w:val="24"/>
          <w:szCs w:val="24"/>
        </w:rPr>
        <w:t xml:space="preserve">При подготовке выпускников к единому государственному экзамену учителям следует подробнее объяснять </w:t>
      </w:r>
      <w:r w:rsidR="00EE0A05">
        <w:rPr>
          <w:rFonts w:ascii="Liberation Serif" w:hAnsi="Liberation Serif" w:cs="Times New Roman"/>
          <w:color w:val="000000"/>
          <w:sz w:val="24"/>
          <w:szCs w:val="24"/>
        </w:rPr>
        <w:t>об</w:t>
      </w:r>
      <w:r w:rsidRPr="00260953">
        <w:rPr>
          <w:rFonts w:ascii="Liberation Serif" w:hAnsi="Liberation Serif" w:cs="Times New Roman"/>
          <w:color w:val="000000"/>
          <w:sz w:val="24"/>
          <w:szCs w:val="24"/>
        </w:rPr>
        <w:t>уча</w:t>
      </w:r>
      <w:r w:rsidR="00EE0A05">
        <w:rPr>
          <w:rFonts w:ascii="Liberation Serif" w:hAnsi="Liberation Serif" w:cs="Times New Roman"/>
          <w:color w:val="000000"/>
          <w:sz w:val="24"/>
          <w:szCs w:val="24"/>
        </w:rPr>
        <w:t>ю</w:t>
      </w:r>
      <w:r w:rsidRPr="00260953">
        <w:rPr>
          <w:rFonts w:ascii="Liberation Serif" w:hAnsi="Liberation Serif" w:cs="Times New Roman"/>
          <w:color w:val="000000"/>
          <w:sz w:val="24"/>
          <w:szCs w:val="24"/>
        </w:rPr>
        <w:t>щимся цели этого испытания и структуру экзаменационной работы, давать рекомендации по порядку выполнения заданий и распределению времени. Будущему участнику экзамена надо четко определиться с тем, какие цели он ставит.</w:t>
      </w:r>
    </w:p>
    <w:sectPr w:rsidR="00361C0F" w:rsidRPr="00260953" w:rsidSect="001324BC">
      <w:footerReference w:type="default" r:id="rId41"/>
      <w:pgSz w:w="11906" w:h="16838"/>
      <w:pgMar w:top="709" w:right="850" w:bottom="709" w:left="709"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3363" w:rsidRDefault="00413363" w:rsidP="00905F2F">
      <w:pPr>
        <w:spacing w:after="0" w:line="240" w:lineRule="auto"/>
      </w:pPr>
      <w:r>
        <w:separator/>
      </w:r>
    </w:p>
  </w:endnote>
  <w:endnote w:type="continuationSeparator" w:id="0">
    <w:p w:rsidR="00413363" w:rsidRDefault="00413363" w:rsidP="00905F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erif">
    <w:panose1 w:val="02020603050405020304"/>
    <w:charset w:val="CC"/>
    <w:family w:val="roman"/>
    <w:pitch w:val="variable"/>
    <w:sig w:usb0="A00002AF" w:usb1="500078FB"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imes New Roman,Bold">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8946777"/>
      <w:docPartObj>
        <w:docPartGallery w:val="Page Numbers (Bottom of Page)"/>
        <w:docPartUnique/>
      </w:docPartObj>
    </w:sdtPr>
    <w:sdtEndPr/>
    <w:sdtContent>
      <w:p w:rsidR="00C37E12" w:rsidRDefault="00C37E12">
        <w:pPr>
          <w:pStyle w:val="ad"/>
        </w:pPr>
        <w:r>
          <w:fldChar w:fldCharType="begin"/>
        </w:r>
        <w:r>
          <w:instrText>PAGE   \* MERGEFORMAT</w:instrText>
        </w:r>
        <w:r>
          <w:fldChar w:fldCharType="separate"/>
        </w:r>
        <w:r w:rsidR="00BF056F">
          <w:rPr>
            <w:noProof/>
          </w:rPr>
          <w:t>67</w:t>
        </w:r>
        <w:r>
          <w:fldChar w:fldCharType="end"/>
        </w:r>
      </w:p>
    </w:sdtContent>
  </w:sdt>
  <w:p w:rsidR="00C37E12" w:rsidRDefault="00C37E12">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3363" w:rsidRDefault="00413363" w:rsidP="00905F2F">
      <w:pPr>
        <w:spacing w:after="0" w:line="240" w:lineRule="auto"/>
      </w:pPr>
      <w:r>
        <w:separator/>
      </w:r>
    </w:p>
  </w:footnote>
  <w:footnote w:type="continuationSeparator" w:id="0">
    <w:p w:rsidR="00413363" w:rsidRDefault="00413363" w:rsidP="00905F2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5B5B4D"/>
    <w:multiLevelType w:val="multilevel"/>
    <w:tmpl w:val="E5384750"/>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14344CF9"/>
    <w:multiLevelType w:val="multilevel"/>
    <w:tmpl w:val="AA44A152"/>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E3B04BC"/>
    <w:multiLevelType w:val="hybridMultilevel"/>
    <w:tmpl w:val="BED0E76E"/>
    <w:lvl w:ilvl="0" w:tplc="0419000B">
      <w:start w:val="1"/>
      <w:numFmt w:val="bullet"/>
      <w:lvlText w:val=""/>
      <w:lvlJc w:val="left"/>
      <w:pPr>
        <w:ind w:left="36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23D60720"/>
    <w:multiLevelType w:val="multilevel"/>
    <w:tmpl w:val="200A721E"/>
    <w:lvl w:ilvl="0">
      <w:start w:val="2"/>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nsid w:val="2D9600E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nsid w:val="320368EE"/>
    <w:multiLevelType w:val="hybridMultilevel"/>
    <w:tmpl w:val="C7FCBDD8"/>
    <w:lvl w:ilvl="0" w:tplc="E31A0380">
      <w:start w:val="3"/>
      <w:numFmt w:val="decimal"/>
      <w:lvlText w:val="%1"/>
      <w:lvlJc w:val="left"/>
      <w:pPr>
        <w:ind w:left="720" w:hanging="360"/>
      </w:pPr>
      <w:rPr>
        <w:rFonts w:cstheme="minorBidi"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B2E1AF2"/>
    <w:multiLevelType w:val="multilevel"/>
    <w:tmpl w:val="E1B80D9A"/>
    <w:lvl w:ilvl="0">
      <w:start w:val="2"/>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6DA51EFE"/>
    <w:multiLevelType w:val="multilevel"/>
    <w:tmpl w:val="7C94C2A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759534BC"/>
    <w:multiLevelType w:val="multilevel"/>
    <w:tmpl w:val="7A88162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4"/>
  </w:num>
  <w:num w:numId="2">
    <w:abstractNumId w:val="2"/>
  </w:num>
  <w:num w:numId="3">
    <w:abstractNumId w:val="8"/>
  </w:num>
  <w:num w:numId="4">
    <w:abstractNumId w:val="7"/>
  </w:num>
  <w:num w:numId="5">
    <w:abstractNumId w:val="1"/>
  </w:num>
  <w:num w:numId="6">
    <w:abstractNumId w:val="6"/>
  </w:num>
  <w:num w:numId="7">
    <w:abstractNumId w:val="0"/>
  </w:num>
  <w:num w:numId="8">
    <w:abstractNumId w:val="3"/>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7FB4"/>
    <w:rsid w:val="00031E4D"/>
    <w:rsid w:val="000365F0"/>
    <w:rsid w:val="00036A7C"/>
    <w:rsid w:val="00044B9E"/>
    <w:rsid w:val="00073ACD"/>
    <w:rsid w:val="000838CA"/>
    <w:rsid w:val="00091421"/>
    <w:rsid w:val="000954BE"/>
    <w:rsid w:val="000A223A"/>
    <w:rsid w:val="000A5D42"/>
    <w:rsid w:val="000B3BC5"/>
    <w:rsid w:val="000B7EB7"/>
    <w:rsid w:val="000C4470"/>
    <w:rsid w:val="000C5D3F"/>
    <w:rsid w:val="000D3369"/>
    <w:rsid w:val="000E1F25"/>
    <w:rsid w:val="000E65A9"/>
    <w:rsid w:val="00100701"/>
    <w:rsid w:val="00106C08"/>
    <w:rsid w:val="001076CD"/>
    <w:rsid w:val="00113E1A"/>
    <w:rsid w:val="00130B9C"/>
    <w:rsid w:val="001324BC"/>
    <w:rsid w:val="00135F7C"/>
    <w:rsid w:val="00137C68"/>
    <w:rsid w:val="00137FFC"/>
    <w:rsid w:val="00140090"/>
    <w:rsid w:val="001413FF"/>
    <w:rsid w:val="00146474"/>
    <w:rsid w:val="001577C2"/>
    <w:rsid w:val="0016192C"/>
    <w:rsid w:val="001709D7"/>
    <w:rsid w:val="00180FFA"/>
    <w:rsid w:val="0018350C"/>
    <w:rsid w:val="00190D1B"/>
    <w:rsid w:val="001A5150"/>
    <w:rsid w:val="001B33EA"/>
    <w:rsid w:val="001B6022"/>
    <w:rsid w:val="001C55DC"/>
    <w:rsid w:val="001D67AE"/>
    <w:rsid w:val="001E44BE"/>
    <w:rsid w:val="00201215"/>
    <w:rsid w:val="002023E0"/>
    <w:rsid w:val="00204119"/>
    <w:rsid w:val="0020526D"/>
    <w:rsid w:val="002074ED"/>
    <w:rsid w:val="002134D2"/>
    <w:rsid w:val="00214D26"/>
    <w:rsid w:val="0021697E"/>
    <w:rsid w:val="002252B9"/>
    <w:rsid w:val="00242D2B"/>
    <w:rsid w:val="00257452"/>
    <w:rsid w:val="00260953"/>
    <w:rsid w:val="00262641"/>
    <w:rsid w:val="002707A6"/>
    <w:rsid w:val="0028095C"/>
    <w:rsid w:val="002A0803"/>
    <w:rsid w:val="002B56AA"/>
    <w:rsid w:val="002B5FB7"/>
    <w:rsid w:val="002B7EBB"/>
    <w:rsid w:val="002C05D9"/>
    <w:rsid w:val="002D0768"/>
    <w:rsid w:val="002D28F0"/>
    <w:rsid w:val="002D3801"/>
    <w:rsid w:val="003020A1"/>
    <w:rsid w:val="00312898"/>
    <w:rsid w:val="00332DDF"/>
    <w:rsid w:val="00332E54"/>
    <w:rsid w:val="00333C08"/>
    <w:rsid w:val="00340CB5"/>
    <w:rsid w:val="00361C0F"/>
    <w:rsid w:val="00375F6B"/>
    <w:rsid w:val="00390906"/>
    <w:rsid w:val="003939B0"/>
    <w:rsid w:val="00396A9A"/>
    <w:rsid w:val="003A0A7A"/>
    <w:rsid w:val="003B4300"/>
    <w:rsid w:val="003B7607"/>
    <w:rsid w:val="003C20C6"/>
    <w:rsid w:val="003D7742"/>
    <w:rsid w:val="003E65B0"/>
    <w:rsid w:val="003F42F5"/>
    <w:rsid w:val="003F568A"/>
    <w:rsid w:val="003F7CFE"/>
    <w:rsid w:val="004023C4"/>
    <w:rsid w:val="00403042"/>
    <w:rsid w:val="004109C3"/>
    <w:rsid w:val="004110C9"/>
    <w:rsid w:val="00412A1D"/>
    <w:rsid w:val="00413363"/>
    <w:rsid w:val="00417732"/>
    <w:rsid w:val="004246BB"/>
    <w:rsid w:val="004251E3"/>
    <w:rsid w:val="004417B3"/>
    <w:rsid w:val="00451D7C"/>
    <w:rsid w:val="00455F7B"/>
    <w:rsid w:val="0046640D"/>
    <w:rsid w:val="0047209B"/>
    <w:rsid w:val="00491EEC"/>
    <w:rsid w:val="00497A3A"/>
    <w:rsid w:val="004A3DF4"/>
    <w:rsid w:val="004B2349"/>
    <w:rsid w:val="004B4528"/>
    <w:rsid w:val="004C52BE"/>
    <w:rsid w:val="004C7FB4"/>
    <w:rsid w:val="004F3BF9"/>
    <w:rsid w:val="0051075B"/>
    <w:rsid w:val="00520C7A"/>
    <w:rsid w:val="00522C5D"/>
    <w:rsid w:val="0052767F"/>
    <w:rsid w:val="0053226B"/>
    <w:rsid w:val="00535E86"/>
    <w:rsid w:val="005531CB"/>
    <w:rsid w:val="0056576A"/>
    <w:rsid w:val="00565DB3"/>
    <w:rsid w:val="00581960"/>
    <w:rsid w:val="005B6F32"/>
    <w:rsid w:val="005D28AC"/>
    <w:rsid w:val="005D5438"/>
    <w:rsid w:val="005E09A8"/>
    <w:rsid w:val="005E13BB"/>
    <w:rsid w:val="005F59A1"/>
    <w:rsid w:val="00600DC3"/>
    <w:rsid w:val="0060139B"/>
    <w:rsid w:val="00604E05"/>
    <w:rsid w:val="0060673F"/>
    <w:rsid w:val="00606758"/>
    <w:rsid w:val="00610F45"/>
    <w:rsid w:val="006255F6"/>
    <w:rsid w:val="00630186"/>
    <w:rsid w:val="00635764"/>
    <w:rsid w:val="00637844"/>
    <w:rsid w:val="00650D39"/>
    <w:rsid w:val="0065194A"/>
    <w:rsid w:val="006574A0"/>
    <w:rsid w:val="006635D5"/>
    <w:rsid w:val="00664E08"/>
    <w:rsid w:val="0066665E"/>
    <w:rsid w:val="00672227"/>
    <w:rsid w:val="00673C7A"/>
    <w:rsid w:val="0067534F"/>
    <w:rsid w:val="00697104"/>
    <w:rsid w:val="006A593B"/>
    <w:rsid w:val="006A7D1A"/>
    <w:rsid w:val="006B0385"/>
    <w:rsid w:val="006B1351"/>
    <w:rsid w:val="006B4DFE"/>
    <w:rsid w:val="006C2FFE"/>
    <w:rsid w:val="006D5206"/>
    <w:rsid w:val="006D593F"/>
    <w:rsid w:val="006E7B48"/>
    <w:rsid w:val="006F0524"/>
    <w:rsid w:val="006F101A"/>
    <w:rsid w:val="006F69A1"/>
    <w:rsid w:val="007005E3"/>
    <w:rsid w:val="00701E7A"/>
    <w:rsid w:val="007164EB"/>
    <w:rsid w:val="0074090C"/>
    <w:rsid w:val="0074289F"/>
    <w:rsid w:val="00764791"/>
    <w:rsid w:val="007661DB"/>
    <w:rsid w:val="00771552"/>
    <w:rsid w:val="00771C99"/>
    <w:rsid w:val="00783995"/>
    <w:rsid w:val="00786A3E"/>
    <w:rsid w:val="00794FC1"/>
    <w:rsid w:val="007A06D1"/>
    <w:rsid w:val="007A3EAD"/>
    <w:rsid w:val="007B1D27"/>
    <w:rsid w:val="007B32C2"/>
    <w:rsid w:val="007B3D65"/>
    <w:rsid w:val="007B4968"/>
    <w:rsid w:val="007C4ECB"/>
    <w:rsid w:val="007D29EA"/>
    <w:rsid w:val="007D2BE6"/>
    <w:rsid w:val="007D348F"/>
    <w:rsid w:val="007E7497"/>
    <w:rsid w:val="008017CD"/>
    <w:rsid w:val="0080565B"/>
    <w:rsid w:val="00807ECD"/>
    <w:rsid w:val="0082211F"/>
    <w:rsid w:val="00823CDD"/>
    <w:rsid w:val="00836989"/>
    <w:rsid w:val="00843505"/>
    <w:rsid w:val="00853D6A"/>
    <w:rsid w:val="0086661F"/>
    <w:rsid w:val="00880D86"/>
    <w:rsid w:val="0088333F"/>
    <w:rsid w:val="00895110"/>
    <w:rsid w:val="0089651C"/>
    <w:rsid w:val="00896CF7"/>
    <w:rsid w:val="008A1901"/>
    <w:rsid w:val="008A6149"/>
    <w:rsid w:val="008B1CBD"/>
    <w:rsid w:val="008B73A8"/>
    <w:rsid w:val="008C5533"/>
    <w:rsid w:val="008D0E14"/>
    <w:rsid w:val="008F4EA4"/>
    <w:rsid w:val="00905F2F"/>
    <w:rsid w:val="00917F01"/>
    <w:rsid w:val="00922248"/>
    <w:rsid w:val="00922CEC"/>
    <w:rsid w:val="009240EC"/>
    <w:rsid w:val="009423D0"/>
    <w:rsid w:val="00942921"/>
    <w:rsid w:val="0094368D"/>
    <w:rsid w:val="00960525"/>
    <w:rsid w:val="009770A3"/>
    <w:rsid w:val="009806CF"/>
    <w:rsid w:val="00984CBE"/>
    <w:rsid w:val="009915E3"/>
    <w:rsid w:val="0099204D"/>
    <w:rsid w:val="00997E11"/>
    <w:rsid w:val="00997F82"/>
    <w:rsid w:val="009A67C0"/>
    <w:rsid w:val="009B12FA"/>
    <w:rsid w:val="009C351A"/>
    <w:rsid w:val="009C3528"/>
    <w:rsid w:val="009D0451"/>
    <w:rsid w:val="009D0F1E"/>
    <w:rsid w:val="009D183A"/>
    <w:rsid w:val="009E4180"/>
    <w:rsid w:val="00A159E7"/>
    <w:rsid w:val="00A3344F"/>
    <w:rsid w:val="00A36D22"/>
    <w:rsid w:val="00A4651A"/>
    <w:rsid w:val="00A476CF"/>
    <w:rsid w:val="00A63F7D"/>
    <w:rsid w:val="00A670DB"/>
    <w:rsid w:val="00A7649A"/>
    <w:rsid w:val="00AA0952"/>
    <w:rsid w:val="00AA2960"/>
    <w:rsid w:val="00AA3C30"/>
    <w:rsid w:val="00AA6BC7"/>
    <w:rsid w:val="00AC7A3F"/>
    <w:rsid w:val="00AD0F09"/>
    <w:rsid w:val="00AD2F4D"/>
    <w:rsid w:val="00AE65A9"/>
    <w:rsid w:val="00AF2F9B"/>
    <w:rsid w:val="00AF6834"/>
    <w:rsid w:val="00B108F2"/>
    <w:rsid w:val="00B11FEC"/>
    <w:rsid w:val="00B151FD"/>
    <w:rsid w:val="00B153EF"/>
    <w:rsid w:val="00B36982"/>
    <w:rsid w:val="00B64ED4"/>
    <w:rsid w:val="00B83BD1"/>
    <w:rsid w:val="00BA397D"/>
    <w:rsid w:val="00BB6ACA"/>
    <w:rsid w:val="00BC08E6"/>
    <w:rsid w:val="00BD2808"/>
    <w:rsid w:val="00BF056F"/>
    <w:rsid w:val="00BF229C"/>
    <w:rsid w:val="00C16AE0"/>
    <w:rsid w:val="00C31C3A"/>
    <w:rsid w:val="00C32423"/>
    <w:rsid w:val="00C32E67"/>
    <w:rsid w:val="00C35FF1"/>
    <w:rsid w:val="00C3660F"/>
    <w:rsid w:val="00C37E12"/>
    <w:rsid w:val="00C4203A"/>
    <w:rsid w:val="00C506B4"/>
    <w:rsid w:val="00C62035"/>
    <w:rsid w:val="00C72AC8"/>
    <w:rsid w:val="00C7681A"/>
    <w:rsid w:val="00C9162E"/>
    <w:rsid w:val="00CA6B1A"/>
    <w:rsid w:val="00CB2F81"/>
    <w:rsid w:val="00CB563A"/>
    <w:rsid w:val="00CC1A0C"/>
    <w:rsid w:val="00CC2A19"/>
    <w:rsid w:val="00CC769A"/>
    <w:rsid w:val="00CD2B37"/>
    <w:rsid w:val="00CD59F7"/>
    <w:rsid w:val="00CF50A6"/>
    <w:rsid w:val="00D00BE4"/>
    <w:rsid w:val="00D01CAF"/>
    <w:rsid w:val="00D05809"/>
    <w:rsid w:val="00D178D5"/>
    <w:rsid w:val="00D21BBD"/>
    <w:rsid w:val="00D243BE"/>
    <w:rsid w:val="00D271B8"/>
    <w:rsid w:val="00D41C03"/>
    <w:rsid w:val="00D43B48"/>
    <w:rsid w:val="00D54809"/>
    <w:rsid w:val="00D54A7C"/>
    <w:rsid w:val="00D70538"/>
    <w:rsid w:val="00D708E8"/>
    <w:rsid w:val="00D7261A"/>
    <w:rsid w:val="00D737C6"/>
    <w:rsid w:val="00D77C67"/>
    <w:rsid w:val="00D83D20"/>
    <w:rsid w:val="00DA0A2F"/>
    <w:rsid w:val="00DA2349"/>
    <w:rsid w:val="00DA51F2"/>
    <w:rsid w:val="00DA7831"/>
    <w:rsid w:val="00DB2D01"/>
    <w:rsid w:val="00DC275C"/>
    <w:rsid w:val="00DC6911"/>
    <w:rsid w:val="00DD3866"/>
    <w:rsid w:val="00DD5400"/>
    <w:rsid w:val="00DD6C7C"/>
    <w:rsid w:val="00DE042A"/>
    <w:rsid w:val="00DF07DE"/>
    <w:rsid w:val="00E06D64"/>
    <w:rsid w:val="00E110E1"/>
    <w:rsid w:val="00E25BFB"/>
    <w:rsid w:val="00E27974"/>
    <w:rsid w:val="00E309A5"/>
    <w:rsid w:val="00E6159F"/>
    <w:rsid w:val="00E65C12"/>
    <w:rsid w:val="00E730DF"/>
    <w:rsid w:val="00E76060"/>
    <w:rsid w:val="00E9210F"/>
    <w:rsid w:val="00E96736"/>
    <w:rsid w:val="00E96BA2"/>
    <w:rsid w:val="00E97319"/>
    <w:rsid w:val="00E973C7"/>
    <w:rsid w:val="00E97583"/>
    <w:rsid w:val="00E97A07"/>
    <w:rsid w:val="00EA104C"/>
    <w:rsid w:val="00EA3E92"/>
    <w:rsid w:val="00EA3F4E"/>
    <w:rsid w:val="00EB2975"/>
    <w:rsid w:val="00EC47B2"/>
    <w:rsid w:val="00EC7C84"/>
    <w:rsid w:val="00EE0A05"/>
    <w:rsid w:val="00EE4200"/>
    <w:rsid w:val="00EE7BF0"/>
    <w:rsid w:val="00EF2996"/>
    <w:rsid w:val="00F00A41"/>
    <w:rsid w:val="00F07134"/>
    <w:rsid w:val="00F1328B"/>
    <w:rsid w:val="00F15351"/>
    <w:rsid w:val="00F15733"/>
    <w:rsid w:val="00F2575A"/>
    <w:rsid w:val="00F26A8B"/>
    <w:rsid w:val="00F371FA"/>
    <w:rsid w:val="00F44AE0"/>
    <w:rsid w:val="00F46718"/>
    <w:rsid w:val="00F62743"/>
    <w:rsid w:val="00F71A51"/>
    <w:rsid w:val="00F72394"/>
    <w:rsid w:val="00F85E10"/>
    <w:rsid w:val="00FA651D"/>
    <w:rsid w:val="00FB0625"/>
    <w:rsid w:val="00FB1A15"/>
    <w:rsid w:val="00FC2FD3"/>
    <w:rsid w:val="00FD53F7"/>
    <w:rsid w:val="00FF04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17B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4110C9"/>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rmal (Web)"/>
    <w:basedOn w:val="a"/>
    <w:uiPriority w:val="99"/>
    <w:unhideWhenUsed/>
    <w:rsid w:val="00880D8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522C5D"/>
    <w:rPr>
      <w:b/>
      <w:bCs/>
    </w:rPr>
  </w:style>
  <w:style w:type="paragraph" w:styleId="a5">
    <w:name w:val="List Paragraph"/>
    <w:basedOn w:val="a"/>
    <w:uiPriority w:val="34"/>
    <w:qFormat/>
    <w:rsid w:val="004A3DF4"/>
    <w:pPr>
      <w:ind w:left="720"/>
      <w:contextualSpacing/>
    </w:pPr>
  </w:style>
  <w:style w:type="paragraph" w:styleId="a6">
    <w:name w:val="Balloon Text"/>
    <w:basedOn w:val="a"/>
    <w:link w:val="a7"/>
    <w:uiPriority w:val="99"/>
    <w:semiHidden/>
    <w:unhideWhenUsed/>
    <w:rsid w:val="007D2BE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D2BE6"/>
    <w:rPr>
      <w:rFonts w:ascii="Tahoma" w:hAnsi="Tahoma" w:cs="Tahoma"/>
      <w:sz w:val="16"/>
      <w:szCs w:val="16"/>
    </w:rPr>
  </w:style>
  <w:style w:type="table" w:styleId="a8">
    <w:name w:val="Table Grid"/>
    <w:basedOn w:val="a1"/>
    <w:uiPriority w:val="59"/>
    <w:rsid w:val="00535E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Emphasis"/>
    <w:basedOn w:val="a0"/>
    <w:uiPriority w:val="20"/>
    <w:qFormat/>
    <w:rsid w:val="00B153EF"/>
    <w:rPr>
      <w:i/>
      <w:iCs/>
    </w:rPr>
  </w:style>
  <w:style w:type="character" w:styleId="aa">
    <w:name w:val="line number"/>
    <w:basedOn w:val="a0"/>
    <w:uiPriority w:val="99"/>
    <w:semiHidden/>
    <w:unhideWhenUsed/>
    <w:rsid w:val="00905F2F"/>
  </w:style>
  <w:style w:type="paragraph" w:styleId="ab">
    <w:name w:val="header"/>
    <w:basedOn w:val="a"/>
    <w:link w:val="ac"/>
    <w:uiPriority w:val="99"/>
    <w:unhideWhenUsed/>
    <w:rsid w:val="00905F2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05F2F"/>
  </w:style>
  <w:style w:type="paragraph" w:styleId="ad">
    <w:name w:val="footer"/>
    <w:basedOn w:val="a"/>
    <w:link w:val="ae"/>
    <w:uiPriority w:val="99"/>
    <w:unhideWhenUsed/>
    <w:rsid w:val="00905F2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05F2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17B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4110C9"/>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rmal (Web)"/>
    <w:basedOn w:val="a"/>
    <w:uiPriority w:val="99"/>
    <w:unhideWhenUsed/>
    <w:rsid w:val="00880D8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522C5D"/>
    <w:rPr>
      <w:b/>
      <w:bCs/>
    </w:rPr>
  </w:style>
  <w:style w:type="paragraph" w:styleId="a5">
    <w:name w:val="List Paragraph"/>
    <w:basedOn w:val="a"/>
    <w:uiPriority w:val="34"/>
    <w:qFormat/>
    <w:rsid w:val="004A3DF4"/>
    <w:pPr>
      <w:ind w:left="720"/>
      <w:contextualSpacing/>
    </w:pPr>
  </w:style>
  <w:style w:type="paragraph" w:styleId="a6">
    <w:name w:val="Balloon Text"/>
    <w:basedOn w:val="a"/>
    <w:link w:val="a7"/>
    <w:uiPriority w:val="99"/>
    <w:semiHidden/>
    <w:unhideWhenUsed/>
    <w:rsid w:val="007D2BE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D2BE6"/>
    <w:rPr>
      <w:rFonts w:ascii="Tahoma" w:hAnsi="Tahoma" w:cs="Tahoma"/>
      <w:sz w:val="16"/>
      <w:szCs w:val="16"/>
    </w:rPr>
  </w:style>
  <w:style w:type="table" w:styleId="a8">
    <w:name w:val="Table Grid"/>
    <w:basedOn w:val="a1"/>
    <w:uiPriority w:val="59"/>
    <w:rsid w:val="00535E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Emphasis"/>
    <w:basedOn w:val="a0"/>
    <w:uiPriority w:val="20"/>
    <w:qFormat/>
    <w:rsid w:val="00B153EF"/>
    <w:rPr>
      <w:i/>
      <w:iCs/>
    </w:rPr>
  </w:style>
  <w:style w:type="character" w:styleId="aa">
    <w:name w:val="line number"/>
    <w:basedOn w:val="a0"/>
    <w:uiPriority w:val="99"/>
    <w:semiHidden/>
    <w:unhideWhenUsed/>
    <w:rsid w:val="00905F2F"/>
  </w:style>
  <w:style w:type="paragraph" w:styleId="ab">
    <w:name w:val="header"/>
    <w:basedOn w:val="a"/>
    <w:link w:val="ac"/>
    <w:uiPriority w:val="99"/>
    <w:unhideWhenUsed/>
    <w:rsid w:val="00905F2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905F2F"/>
  </w:style>
  <w:style w:type="paragraph" w:styleId="ad">
    <w:name w:val="footer"/>
    <w:basedOn w:val="a"/>
    <w:link w:val="ae"/>
    <w:uiPriority w:val="99"/>
    <w:unhideWhenUsed/>
    <w:rsid w:val="00905F2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05F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5905">
      <w:bodyDiv w:val="1"/>
      <w:marLeft w:val="0"/>
      <w:marRight w:val="0"/>
      <w:marTop w:val="0"/>
      <w:marBottom w:val="0"/>
      <w:divBdr>
        <w:top w:val="none" w:sz="0" w:space="0" w:color="auto"/>
        <w:left w:val="none" w:sz="0" w:space="0" w:color="auto"/>
        <w:bottom w:val="none" w:sz="0" w:space="0" w:color="auto"/>
        <w:right w:val="none" w:sz="0" w:space="0" w:color="auto"/>
      </w:divBdr>
    </w:div>
    <w:div w:id="46612498">
      <w:bodyDiv w:val="1"/>
      <w:marLeft w:val="0"/>
      <w:marRight w:val="0"/>
      <w:marTop w:val="0"/>
      <w:marBottom w:val="0"/>
      <w:divBdr>
        <w:top w:val="none" w:sz="0" w:space="0" w:color="auto"/>
        <w:left w:val="none" w:sz="0" w:space="0" w:color="auto"/>
        <w:bottom w:val="none" w:sz="0" w:space="0" w:color="auto"/>
        <w:right w:val="none" w:sz="0" w:space="0" w:color="auto"/>
      </w:divBdr>
    </w:div>
    <w:div w:id="73362902">
      <w:bodyDiv w:val="1"/>
      <w:marLeft w:val="0"/>
      <w:marRight w:val="0"/>
      <w:marTop w:val="0"/>
      <w:marBottom w:val="0"/>
      <w:divBdr>
        <w:top w:val="none" w:sz="0" w:space="0" w:color="auto"/>
        <w:left w:val="none" w:sz="0" w:space="0" w:color="auto"/>
        <w:bottom w:val="none" w:sz="0" w:space="0" w:color="auto"/>
        <w:right w:val="none" w:sz="0" w:space="0" w:color="auto"/>
      </w:divBdr>
    </w:div>
    <w:div w:id="169371770">
      <w:bodyDiv w:val="1"/>
      <w:marLeft w:val="0"/>
      <w:marRight w:val="0"/>
      <w:marTop w:val="0"/>
      <w:marBottom w:val="0"/>
      <w:divBdr>
        <w:top w:val="none" w:sz="0" w:space="0" w:color="auto"/>
        <w:left w:val="none" w:sz="0" w:space="0" w:color="auto"/>
        <w:bottom w:val="none" w:sz="0" w:space="0" w:color="auto"/>
        <w:right w:val="none" w:sz="0" w:space="0" w:color="auto"/>
      </w:divBdr>
    </w:div>
    <w:div w:id="182939550">
      <w:bodyDiv w:val="1"/>
      <w:marLeft w:val="0"/>
      <w:marRight w:val="0"/>
      <w:marTop w:val="0"/>
      <w:marBottom w:val="0"/>
      <w:divBdr>
        <w:top w:val="none" w:sz="0" w:space="0" w:color="auto"/>
        <w:left w:val="none" w:sz="0" w:space="0" w:color="auto"/>
        <w:bottom w:val="none" w:sz="0" w:space="0" w:color="auto"/>
        <w:right w:val="none" w:sz="0" w:space="0" w:color="auto"/>
      </w:divBdr>
    </w:div>
    <w:div w:id="219362720">
      <w:bodyDiv w:val="1"/>
      <w:marLeft w:val="0"/>
      <w:marRight w:val="0"/>
      <w:marTop w:val="0"/>
      <w:marBottom w:val="0"/>
      <w:divBdr>
        <w:top w:val="none" w:sz="0" w:space="0" w:color="auto"/>
        <w:left w:val="none" w:sz="0" w:space="0" w:color="auto"/>
        <w:bottom w:val="none" w:sz="0" w:space="0" w:color="auto"/>
        <w:right w:val="none" w:sz="0" w:space="0" w:color="auto"/>
      </w:divBdr>
    </w:div>
    <w:div w:id="235168001">
      <w:bodyDiv w:val="1"/>
      <w:marLeft w:val="0"/>
      <w:marRight w:val="0"/>
      <w:marTop w:val="0"/>
      <w:marBottom w:val="0"/>
      <w:divBdr>
        <w:top w:val="none" w:sz="0" w:space="0" w:color="auto"/>
        <w:left w:val="none" w:sz="0" w:space="0" w:color="auto"/>
        <w:bottom w:val="none" w:sz="0" w:space="0" w:color="auto"/>
        <w:right w:val="none" w:sz="0" w:space="0" w:color="auto"/>
      </w:divBdr>
    </w:div>
    <w:div w:id="265231481">
      <w:bodyDiv w:val="1"/>
      <w:marLeft w:val="0"/>
      <w:marRight w:val="0"/>
      <w:marTop w:val="0"/>
      <w:marBottom w:val="0"/>
      <w:divBdr>
        <w:top w:val="none" w:sz="0" w:space="0" w:color="auto"/>
        <w:left w:val="none" w:sz="0" w:space="0" w:color="auto"/>
        <w:bottom w:val="none" w:sz="0" w:space="0" w:color="auto"/>
        <w:right w:val="none" w:sz="0" w:space="0" w:color="auto"/>
      </w:divBdr>
    </w:div>
    <w:div w:id="266013187">
      <w:bodyDiv w:val="1"/>
      <w:marLeft w:val="0"/>
      <w:marRight w:val="0"/>
      <w:marTop w:val="0"/>
      <w:marBottom w:val="0"/>
      <w:divBdr>
        <w:top w:val="none" w:sz="0" w:space="0" w:color="auto"/>
        <w:left w:val="none" w:sz="0" w:space="0" w:color="auto"/>
        <w:bottom w:val="none" w:sz="0" w:space="0" w:color="auto"/>
        <w:right w:val="none" w:sz="0" w:space="0" w:color="auto"/>
      </w:divBdr>
    </w:div>
    <w:div w:id="408385572">
      <w:bodyDiv w:val="1"/>
      <w:marLeft w:val="0"/>
      <w:marRight w:val="0"/>
      <w:marTop w:val="0"/>
      <w:marBottom w:val="0"/>
      <w:divBdr>
        <w:top w:val="none" w:sz="0" w:space="0" w:color="auto"/>
        <w:left w:val="none" w:sz="0" w:space="0" w:color="auto"/>
        <w:bottom w:val="none" w:sz="0" w:space="0" w:color="auto"/>
        <w:right w:val="none" w:sz="0" w:space="0" w:color="auto"/>
      </w:divBdr>
    </w:div>
    <w:div w:id="515077494">
      <w:bodyDiv w:val="1"/>
      <w:marLeft w:val="0"/>
      <w:marRight w:val="0"/>
      <w:marTop w:val="0"/>
      <w:marBottom w:val="0"/>
      <w:divBdr>
        <w:top w:val="none" w:sz="0" w:space="0" w:color="auto"/>
        <w:left w:val="none" w:sz="0" w:space="0" w:color="auto"/>
        <w:bottom w:val="none" w:sz="0" w:space="0" w:color="auto"/>
        <w:right w:val="none" w:sz="0" w:space="0" w:color="auto"/>
      </w:divBdr>
    </w:div>
    <w:div w:id="585040514">
      <w:bodyDiv w:val="1"/>
      <w:marLeft w:val="0"/>
      <w:marRight w:val="0"/>
      <w:marTop w:val="0"/>
      <w:marBottom w:val="0"/>
      <w:divBdr>
        <w:top w:val="none" w:sz="0" w:space="0" w:color="auto"/>
        <w:left w:val="none" w:sz="0" w:space="0" w:color="auto"/>
        <w:bottom w:val="none" w:sz="0" w:space="0" w:color="auto"/>
        <w:right w:val="none" w:sz="0" w:space="0" w:color="auto"/>
      </w:divBdr>
    </w:div>
    <w:div w:id="609122936">
      <w:bodyDiv w:val="1"/>
      <w:marLeft w:val="0"/>
      <w:marRight w:val="0"/>
      <w:marTop w:val="0"/>
      <w:marBottom w:val="0"/>
      <w:divBdr>
        <w:top w:val="none" w:sz="0" w:space="0" w:color="auto"/>
        <w:left w:val="none" w:sz="0" w:space="0" w:color="auto"/>
        <w:bottom w:val="none" w:sz="0" w:space="0" w:color="auto"/>
        <w:right w:val="none" w:sz="0" w:space="0" w:color="auto"/>
      </w:divBdr>
    </w:div>
    <w:div w:id="752243917">
      <w:bodyDiv w:val="1"/>
      <w:marLeft w:val="0"/>
      <w:marRight w:val="0"/>
      <w:marTop w:val="0"/>
      <w:marBottom w:val="0"/>
      <w:divBdr>
        <w:top w:val="none" w:sz="0" w:space="0" w:color="auto"/>
        <w:left w:val="none" w:sz="0" w:space="0" w:color="auto"/>
        <w:bottom w:val="none" w:sz="0" w:space="0" w:color="auto"/>
        <w:right w:val="none" w:sz="0" w:space="0" w:color="auto"/>
      </w:divBdr>
    </w:div>
    <w:div w:id="770979684">
      <w:bodyDiv w:val="1"/>
      <w:marLeft w:val="0"/>
      <w:marRight w:val="0"/>
      <w:marTop w:val="0"/>
      <w:marBottom w:val="0"/>
      <w:divBdr>
        <w:top w:val="none" w:sz="0" w:space="0" w:color="auto"/>
        <w:left w:val="none" w:sz="0" w:space="0" w:color="auto"/>
        <w:bottom w:val="none" w:sz="0" w:space="0" w:color="auto"/>
        <w:right w:val="none" w:sz="0" w:space="0" w:color="auto"/>
      </w:divBdr>
    </w:div>
    <w:div w:id="797382828">
      <w:bodyDiv w:val="1"/>
      <w:marLeft w:val="0"/>
      <w:marRight w:val="0"/>
      <w:marTop w:val="0"/>
      <w:marBottom w:val="0"/>
      <w:divBdr>
        <w:top w:val="none" w:sz="0" w:space="0" w:color="auto"/>
        <w:left w:val="none" w:sz="0" w:space="0" w:color="auto"/>
        <w:bottom w:val="none" w:sz="0" w:space="0" w:color="auto"/>
        <w:right w:val="none" w:sz="0" w:space="0" w:color="auto"/>
      </w:divBdr>
    </w:div>
    <w:div w:id="1019622738">
      <w:bodyDiv w:val="1"/>
      <w:marLeft w:val="0"/>
      <w:marRight w:val="0"/>
      <w:marTop w:val="0"/>
      <w:marBottom w:val="0"/>
      <w:divBdr>
        <w:top w:val="none" w:sz="0" w:space="0" w:color="auto"/>
        <w:left w:val="none" w:sz="0" w:space="0" w:color="auto"/>
        <w:bottom w:val="none" w:sz="0" w:space="0" w:color="auto"/>
        <w:right w:val="none" w:sz="0" w:space="0" w:color="auto"/>
      </w:divBdr>
    </w:div>
    <w:div w:id="1047727461">
      <w:bodyDiv w:val="1"/>
      <w:marLeft w:val="0"/>
      <w:marRight w:val="0"/>
      <w:marTop w:val="0"/>
      <w:marBottom w:val="0"/>
      <w:divBdr>
        <w:top w:val="none" w:sz="0" w:space="0" w:color="auto"/>
        <w:left w:val="none" w:sz="0" w:space="0" w:color="auto"/>
        <w:bottom w:val="none" w:sz="0" w:space="0" w:color="auto"/>
        <w:right w:val="none" w:sz="0" w:space="0" w:color="auto"/>
      </w:divBdr>
    </w:div>
    <w:div w:id="1072510302">
      <w:bodyDiv w:val="1"/>
      <w:marLeft w:val="0"/>
      <w:marRight w:val="0"/>
      <w:marTop w:val="0"/>
      <w:marBottom w:val="0"/>
      <w:divBdr>
        <w:top w:val="none" w:sz="0" w:space="0" w:color="auto"/>
        <w:left w:val="none" w:sz="0" w:space="0" w:color="auto"/>
        <w:bottom w:val="none" w:sz="0" w:space="0" w:color="auto"/>
        <w:right w:val="none" w:sz="0" w:space="0" w:color="auto"/>
      </w:divBdr>
    </w:div>
    <w:div w:id="1107234086">
      <w:bodyDiv w:val="1"/>
      <w:marLeft w:val="0"/>
      <w:marRight w:val="0"/>
      <w:marTop w:val="0"/>
      <w:marBottom w:val="0"/>
      <w:divBdr>
        <w:top w:val="none" w:sz="0" w:space="0" w:color="auto"/>
        <w:left w:val="none" w:sz="0" w:space="0" w:color="auto"/>
        <w:bottom w:val="none" w:sz="0" w:space="0" w:color="auto"/>
        <w:right w:val="none" w:sz="0" w:space="0" w:color="auto"/>
      </w:divBdr>
    </w:div>
    <w:div w:id="1196236567">
      <w:bodyDiv w:val="1"/>
      <w:marLeft w:val="0"/>
      <w:marRight w:val="0"/>
      <w:marTop w:val="0"/>
      <w:marBottom w:val="0"/>
      <w:divBdr>
        <w:top w:val="none" w:sz="0" w:space="0" w:color="auto"/>
        <w:left w:val="none" w:sz="0" w:space="0" w:color="auto"/>
        <w:bottom w:val="none" w:sz="0" w:space="0" w:color="auto"/>
        <w:right w:val="none" w:sz="0" w:space="0" w:color="auto"/>
      </w:divBdr>
    </w:div>
    <w:div w:id="1265310156">
      <w:bodyDiv w:val="1"/>
      <w:marLeft w:val="0"/>
      <w:marRight w:val="0"/>
      <w:marTop w:val="0"/>
      <w:marBottom w:val="0"/>
      <w:divBdr>
        <w:top w:val="none" w:sz="0" w:space="0" w:color="auto"/>
        <w:left w:val="none" w:sz="0" w:space="0" w:color="auto"/>
        <w:bottom w:val="none" w:sz="0" w:space="0" w:color="auto"/>
        <w:right w:val="none" w:sz="0" w:space="0" w:color="auto"/>
      </w:divBdr>
    </w:div>
    <w:div w:id="1318608939">
      <w:bodyDiv w:val="1"/>
      <w:marLeft w:val="0"/>
      <w:marRight w:val="0"/>
      <w:marTop w:val="0"/>
      <w:marBottom w:val="0"/>
      <w:divBdr>
        <w:top w:val="none" w:sz="0" w:space="0" w:color="auto"/>
        <w:left w:val="none" w:sz="0" w:space="0" w:color="auto"/>
        <w:bottom w:val="none" w:sz="0" w:space="0" w:color="auto"/>
        <w:right w:val="none" w:sz="0" w:space="0" w:color="auto"/>
      </w:divBdr>
    </w:div>
    <w:div w:id="1609503787">
      <w:bodyDiv w:val="1"/>
      <w:marLeft w:val="0"/>
      <w:marRight w:val="0"/>
      <w:marTop w:val="0"/>
      <w:marBottom w:val="0"/>
      <w:divBdr>
        <w:top w:val="none" w:sz="0" w:space="0" w:color="auto"/>
        <w:left w:val="none" w:sz="0" w:space="0" w:color="auto"/>
        <w:bottom w:val="none" w:sz="0" w:space="0" w:color="auto"/>
        <w:right w:val="none" w:sz="0" w:space="0" w:color="auto"/>
      </w:divBdr>
    </w:div>
    <w:div w:id="1755203696">
      <w:bodyDiv w:val="1"/>
      <w:marLeft w:val="0"/>
      <w:marRight w:val="0"/>
      <w:marTop w:val="0"/>
      <w:marBottom w:val="0"/>
      <w:divBdr>
        <w:top w:val="none" w:sz="0" w:space="0" w:color="auto"/>
        <w:left w:val="none" w:sz="0" w:space="0" w:color="auto"/>
        <w:bottom w:val="none" w:sz="0" w:space="0" w:color="auto"/>
        <w:right w:val="none" w:sz="0" w:space="0" w:color="auto"/>
      </w:divBdr>
    </w:div>
    <w:div w:id="1772889829">
      <w:bodyDiv w:val="1"/>
      <w:marLeft w:val="0"/>
      <w:marRight w:val="0"/>
      <w:marTop w:val="0"/>
      <w:marBottom w:val="0"/>
      <w:divBdr>
        <w:top w:val="none" w:sz="0" w:space="0" w:color="auto"/>
        <w:left w:val="none" w:sz="0" w:space="0" w:color="auto"/>
        <w:bottom w:val="none" w:sz="0" w:space="0" w:color="auto"/>
        <w:right w:val="none" w:sz="0" w:space="0" w:color="auto"/>
      </w:divBdr>
    </w:div>
    <w:div w:id="1810125489">
      <w:bodyDiv w:val="1"/>
      <w:marLeft w:val="0"/>
      <w:marRight w:val="0"/>
      <w:marTop w:val="0"/>
      <w:marBottom w:val="0"/>
      <w:divBdr>
        <w:top w:val="none" w:sz="0" w:space="0" w:color="auto"/>
        <w:left w:val="none" w:sz="0" w:space="0" w:color="auto"/>
        <w:bottom w:val="none" w:sz="0" w:space="0" w:color="auto"/>
        <w:right w:val="none" w:sz="0" w:space="0" w:color="auto"/>
      </w:divBdr>
    </w:div>
    <w:div w:id="1846896316">
      <w:bodyDiv w:val="1"/>
      <w:marLeft w:val="0"/>
      <w:marRight w:val="0"/>
      <w:marTop w:val="0"/>
      <w:marBottom w:val="0"/>
      <w:divBdr>
        <w:top w:val="none" w:sz="0" w:space="0" w:color="auto"/>
        <w:left w:val="none" w:sz="0" w:space="0" w:color="auto"/>
        <w:bottom w:val="none" w:sz="0" w:space="0" w:color="auto"/>
        <w:right w:val="none" w:sz="0" w:space="0" w:color="auto"/>
      </w:divBdr>
    </w:div>
    <w:div w:id="1931158682">
      <w:bodyDiv w:val="1"/>
      <w:marLeft w:val="0"/>
      <w:marRight w:val="0"/>
      <w:marTop w:val="0"/>
      <w:marBottom w:val="0"/>
      <w:divBdr>
        <w:top w:val="none" w:sz="0" w:space="0" w:color="auto"/>
        <w:left w:val="none" w:sz="0" w:space="0" w:color="auto"/>
        <w:bottom w:val="none" w:sz="0" w:space="0" w:color="auto"/>
        <w:right w:val="none" w:sz="0" w:space="0" w:color="auto"/>
      </w:divBdr>
    </w:div>
    <w:div w:id="1992831072">
      <w:bodyDiv w:val="1"/>
      <w:marLeft w:val="0"/>
      <w:marRight w:val="0"/>
      <w:marTop w:val="0"/>
      <w:marBottom w:val="0"/>
      <w:divBdr>
        <w:top w:val="none" w:sz="0" w:space="0" w:color="auto"/>
        <w:left w:val="none" w:sz="0" w:space="0" w:color="auto"/>
        <w:bottom w:val="none" w:sz="0" w:space="0" w:color="auto"/>
        <w:right w:val="none" w:sz="0" w:space="0" w:color="auto"/>
      </w:divBdr>
    </w:div>
    <w:div w:id="2003965432">
      <w:bodyDiv w:val="1"/>
      <w:marLeft w:val="0"/>
      <w:marRight w:val="0"/>
      <w:marTop w:val="0"/>
      <w:marBottom w:val="0"/>
      <w:divBdr>
        <w:top w:val="none" w:sz="0" w:space="0" w:color="auto"/>
        <w:left w:val="none" w:sz="0" w:space="0" w:color="auto"/>
        <w:bottom w:val="none" w:sz="0" w:space="0" w:color="auto"/>
        <w:right w:val="none" w:sz="0" w:space="0" w:color="auto"/>
      </w:divBdr>
    </w:div>
    <w:div w:id="2064863145">
      <w:bodyDiv w:val="1"/>
      <w:marLeft w:val="0"/>
      <w:marRight w:val="0"/>
      <w:marTop w:val="0"/>
      <w:marBottom w:val="0"/>
      <w:divBdr>
        <w:top w:val="none" w:sz="0" w:space="0" w:color="auto"/>
        <w:left w:val="none" w:sz="0" w:space="0" w:color="auto"/>
        <w:bottom w:val="none" w:sz="0" w:space="0" w:color="auto"/>
        <w:right w:val="none" w:sz="0" w:space="0" w:color="auto"/>
      </w:divBdr>
    </w:div>
    <w:div w:id="2123761128">
      <w:bodyDiv w:val="1"/>
      <w:marLeft w:val="0"/>
      <w:marRight w:val="0"/>
      <w:marTop w:val="0"/>
      <w:marBottom w:val="0"/>
      <w:divBdr>
        <w:top w:val="none" w:sz="0" w:space="0" w:color="auto"/>
        <w:left w:val="none" w:sz="0" w:space="0" w:color="auto"/>
        <w:bottom w:val="none" w:sz="0" w:space="0" w:color="auto"/>
        <w:right w:val="none" w:sz="0" w:space="0" w:color="auto"/>
      </w:divBdr>
    </w:div>
    <w:div w:id="2146773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3.xml"/><Relationship Id="rId18" Type="http://schemas.openxmlformats.org/officeDocument/2006/relationships/image" Target="media/image6.emf"/><Relationship Id="rId26" Type="http://schemas.openxmlformats.org/officeDocument/2006/relationships/chart" Target="charts/chart9.xml"/><Relationship Id="rId39" Type="http://schemas.openxmlformats.org/officeDocument/2006/relationships/chart" Target="charts/chart21.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chart" Target="charts/chart16.xm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5.png"/><Relationship Id="rId25" Type="http://schemas.openxmlformats.org/officeDocument/2006/relationships/chart" Target="charts/chart8.xml"/><Relationship Id="rId33" Type="http://schemas.openxmlformats.org/officeDocument/2006/relationships/chart" Target="charts/chart15.xml"/><Relationship Id="rId38" Type="http://schemas.openxmlformats.org/officeDocument/2006/relationships/chart" Target="charts/chart20.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8.emf"/><Relationship Id="rId29" Type="http://schemas.openxmlformats.org/officeDocument/2006/relationships/chart" Target="charts/chart11.xm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chart" Target="charts/chart7.xml"/><Relationship Id="rId32" Type="http://schemas.openxmlformats.org/officeDocument/2006/relationships/chart" Target="charts/chart14.xml"/><Relationship Id="rId37" Type="http://schemas.openxmlformats.org/officeDocument/2006/relationships/chart" Target="charts/chart19.xml"/><Relationship Id="rId40" Type="http://schemas.openxmlformats.org/officeDocument/2006/relationships/chart" Target="charts/chart22.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chart" Target="charts/chart6.xml"/><Relationship Id="rId28" Type="http://schemas.openxmlformats.org/officeDocument/2006/relationships/image" Target="media/image10.png"/><Relationship Id="rId36" Type="http://schemas.openxmlformats.org/officeDocument/2006/relationships/chart" Target="charts/chart18.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chart" Target="charts/chart13.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3.png"/><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D:\&#1040;&#1088;&#1093;&#1080;&#1074;\&#1043;&#1048;&#1040;%202022-2023\&#1056;&#1077;&#1079;&#1091;&#1083;&#1100;&#1090;&#1072;&#1090;&#1099;%20&#1043;&#1048;&#1040;\&#1084;&#1072;&#1090;&#1077;&#1084;&#1072;&#1090;&#1080;&#1082;&#1072;\&#1040;&#1085;&#1072;&#1083;&#1080;&#1079;%20&#1088;&#1077;&#1079;&#1091;&#1083;&#1100;&#1090;&#1072;&#1090;&#1086;&#1074;%20&#1045;&#1043;&#1069;%20&#1087;&#1086;%20&#1084;&#1072;&#1090;&#1077;&#1084;&#1072;&#1090;&#1080;&#1082;&#1077;%20&#1087;&#1088;&#1086;&#1092;&#1080;&#1083;&#1100;%20(&#1074;&#1086;&#1089;&#1089;&#1090;&#1072;&#1085;&#1086;&#1074;&#1083;&#1077;&#1085;).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oleObject" Target="file:///D:\&#1040;&#1088;&#1093;&#1080;&#1074;\&#1043;&#1048;&#1040;%202022-2023\&#1056;&#1077;&#1079;&#1091;&#1083;&#1100;&#1090;&#1072;&#1090;&#1099;%20&#1043;&#1048;&#1040;\&#1093;&#1080;&#1084;&#1080;&#1103;\&#1045;&#1043;&#1069;%20&#1090;&#1072;&#1073;&#1083;&#1080;&#1094;&#1099;%20&#1075;&#1088;&#1072;&#1092;&#1080;&#1082;&#1080;%202022%20(&#1040;&#1074;&#1090;&#1086;&#1089;&#1086;&#1093;&#1088;&#1072;&#1085;&#1077;&#1085;&#1085;&#1099;&#1081;).xls"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pieChart>
        <c:varyColors val="1"/>
        <c:ser>
          <c:idx val="0"/>
          <c:order val="0"/>
          <c:dPt>
            <c:idx val="0"/>
            <c:bubble3D val="0"/>
          </c:dPt>
          <c:dPt>
            <c:idx val="1"/>
            <c:bubble3D val="0"/>
          </c:dPt>
          <c:dPt>
            <c:idx val="2"/>
            <c:bubble3D val="0"/>
          </c:dPt>
          <c:dPt>
            <c:idx val="3"/>
            <c:bubble3D val="0"/>
            <c:spPr>
              <a:solidFill>
                <a:srgbClr val="7030A0"/>
              </a:solidFill>
            </c:spPr>
          </c:dPt>
          <c:dPt>
            <c:idx val="4"/>
            <c:bubble3D val="0"/>
          </c:dPt>
          <c:dPt>
            <c:idx val="5"/>
            <c:bubble3D val="0"/>
          </c:dPt>
          <c:dPt>
            <c:idx val="6"/>
            <c:bubble3D val="0"/>
            <c:spPr>
              <a:solidFill>
                <a:srgbClr val="FF99FF"/>
              </a:solidFill>
            </c:spPr>
          </c:dPt>
          <c:dPt>
            <c:idx val="7"/>
            <c:bubble3D val="0"/>
          </c:dPt>
          <c:dPt>
            <c:idx val="8"/>
            <c:bubble3D val="0"/>
            <c:spPr>
              <a:solidFill>
                <a:srgbClr val="99FF33"/>
              </a:solidFill>
            </c:spPr>
          </c:dPt>
          <c:dPt>
            <c:idx val="9"/>
            <c:bubble3D val="0"/>
          </c:dPt>
          <c:dPt>
            <c:idx val="10"/>
            <c:bubble3D val="0"/>
            <c:spPr>
              <a:solidFill>
                <a:srgbClr val="00FFFF"/>
              </a:solidFill>
            </c:spPr>
          </c:dPt>
          <c:dLbls>
            <c:dLblPos val="outEnd"/>
            <c:showLegendKey val="0"/>
            <c:showVal val="1"/>
            <c:showCatName val="0"/>
            <c:showSerName val="0"/>
            <c:showPercent val="0"/>
            <c:showBubbleSize val="0"/>
            <c:showLeaderLines val="1"/>
          </c:dLbls>
          <c:cat>
            <c:strRef>
              <c:f>'общие сведения'!$A$6:$A$16</c:f>
              <c:strCache>
                <c:ptCount val="11"/>
                <c:pt idx="0">
                  <c:v>математика база</c:v>
                </c:pt>
                <c:pt idx="1">
                  <c:v>математика (проф)</c:v>
                </c:pt>
                <c:pt idx="2">
                  <c:v>биология</c:v>
                </c:pt>
                <c:pt idx="3">
                  <c:v>химия</c:v>
                </c:pt>
                <c:pt idx="4">
                  <c:v>литература</c:v>
                </c:pt>
                <c:pt idx="5">
                  <c:v>география</c:v>
                </c:pt>
                <c:pt idx="6">
                  <c:v>информатика</c:v>
                </c:pt>
                <c:pt idx="7">
                  <c:v>английский язык</c:v>
                </c:pt>
                <c:pt idx="8">
                  <c:v>история</c:v>
                </c:pt>
                <c:pt idx="9">
                  <c:v>обществознание</c:v>
                </c:pt>
                <c:pt idx="10">
                  <c:v>физика</c:v>
                </c:pt>
              </c:strCache>
            </c:strRef>
          </c:cat>
          <c:val>
            <c:numRef>
              <c:f>'общие сведения'!$C$6:$C$16</c:f>
              <c:numCache>
                <c:formatCode>General</c:formatCode>
                <c:ptCount val="11"/>
                <c:pt idx="0">
                  <c:v>55</c:v>
                </c:pt>
                <c:pt idx="1">
                  <c:v>45</c:v>
                </c:pt>
                <c:pt idx="2" formatCode="0.0">
                  <c:v>17.221135029354208</c:v>
                </c:pt>
                <c:pt idx="3" formatCode="0.0">
                  <c:v>9.9804305283757326</c:v>
                </c:pt>
                <c:pt idx="4" formatCode="0.0">
                  <c:v>6.4579256360078272</c:v>
                </c:pt>
                <c:pt idx="5" formatCode="0.0">
                  <c:v>4.5009784735812133</c:v>
                </c:pt>
                <c:pt idx="6" formatCode="0.0">
                  <c:v>16.43835616438356</c:v>
                </c:pt>
                <c:pt idx="7" formatCode="0.0">
                  <c:v>13.307240704500977</c:v>
                </c:pt>
                <c:pt idx="8" formatCode="0.0">
                  <c:v>11.545988258317024</c:v>
                </c:pt>
                <c:pt idx="9" formatCode="0.0">
                  <c:v>49.315068493150683</c:v>
                </c:pt>
                <c:pt idx="10" formatCode="0.0">
                  <c:v>11.350293542074363</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overlay val="0"/>
    </c:legend>
    <c:plotVisOnly val="1"/>
    <c:dispBlanksAs val="gap"/>
    <c:showDLblsOverMax val="0"/>
  </c:chart>
  <c:spPr>
    <a:ln>
      <a:noFill/>
    </a:ln>
  </c:spPr>
  <c:txPr>
    <a:bodyPr/>
    <a:lstStyle/>
    <a:p>
      <a:pPr>
        <a:defRPr>
          <a:ln>
            <a:noFill/>
          </a:ln>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dLbls>
            <c:dLblPos val="t"/>
            <c:showLegendKey val="0"/>
            <c:showVal val="1"/>
            <c:showCatName val="0"/>
            <c:showSerName val="0"/>
            <c:showPercent val="0"/>
            <c:showBubbleSize val="0"/>
            <c:showLeaderLines val="0"/>
          </c:dLbls>
          <c:cat>
            <c:numRef>
              <c:f>'Анализ 2 город'!$AE$2:$AJ$2</c:f>
              <c:numCache>
                <c:formatCode>General</c:formatCode>
                <c:ptCount val="6"/>
                <c:pt idx="0">
                  <c:v>29</c:v>
                </c:pt>
                <c:pt idx="1">
                  <c:v>30</c:v>
                </c:pt>
                <c:pt idx="2">
                  <c:v>31</c:v>
                </c:pt>
                <c:pt idx="3">
                  <c:v>32</c:v>
                </c:pt>
                <c:pt idx="4">
                  <c:v>33</c:v>
                </c:pt>
                <c:pt idx="5">
                  <c:v>34</c:v>
                </c:pt>
              </c:numCache>
            </c:numRef>
          </c:cat>
          <c:val>
            <c:numRef>
              <c:f>'Анализ 2 город'!$AE$24:$AJ$24</c:f>
              <c:numCache>
                <c:formatCode>0.0</c:formatCode>
                <c:ptCount val="6"/>
                <c:pt idx="0">
                  <c:v>50</c:v>
                </c:pt>
                <c:pt idx="1">
                  <c:v>100</c:v>
                </c:pt>
                <c:pt idx="2">
                  <c:v>100</c:v>
                </c:pt>
                <c:pt idx="3">
                  <c:v>86.666666666666671</c:v>
                </c:pt>
                <c:pt idx="4">
                  <c:v>50</c:v>
                </c:pt>
                <c:pt idx="5">
                  <c:v>66.666666666666657</c:v>
                </c:pt>
              </c:numCache>
            </c:numRef>
          </c:val>
          <c:smooth val="0"/>
        </c:ser>
        <c:dLbls>
          <c:showLegendKey val="0"/>
          <c:showVal val="0"/>
          <c:showCatName val="0"/>
          <c:showSerName val="0"/>
          <c:showPercent val="0"/>
          <c:showBubbleSize val="0"/>
        </c:dLbls>
        <c:dropLines>
          <c:spPr>
            <a:ln w="9525" cap="flat" cmpd="sng" algn="ctr">
              <a:solidFill>
                <a:schemeClr val="accent5">
                  <a:shade val="95000"/>
                  <a:satMod val="105000"/>
                </a:schemeClr>
              </a:solidFill>
              <a:prstDash val="sysDash"/>
            </a:ln>
            <a:effectLst/>
          </c:spPr>
        </c:dropLines>
        <c:marker val="1"/>
        <c:smooth val="0"/>
        <c:axId val="193746048"/>
        <c:axId val="193747584"/>
      </c:lineChart>
      <c:catAx>
        <c:axId val="193746048"/>
        <c:scaling>
          <c:orientation val="minMax"/>
        </c:scaling>
        <c:delete val="0"/>
        <c:axPos val="b"/>
        <c:numFmt formatCode="General" sourceLinked="1"/>
        <c:majorTickMark val="none"/>
        <c:minorTickMark val="none"/>
        <c:tickLblPos val="nextTo"/>
        <c:crossAx val="193747584"/>
        <c:crosses val="autoZero"/>
        <c:auto val="1"/>
        <c:lblAlgn val="ctr"/>
        <c:lblOffset val="100"/>
        <c:noMultiLvlLbl val="0"/>
      </c:catAx>
      <c:valAx>
        <c:axId val="193747584"/>
        <c:scaling>
          <c:orientation val="minMax"/>
        </c:scaling>
        <c:delete val="0"/>
        <c:axPos val="l"/>
        <c:numFmt formatCode="0.0" sourceLinked="1"/>
        <c:majorTickMark val="out"/>
        <c:minorTickMark val="none"/>
        <c:tickLblPos val="nextTo"/>
        <c:crossAx val="193746048"/>
        <c:crosses val="autoZero"/>
        <c:crossBetween val="between"/>
      </c:valAx>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invertIfNegative val="0"/>
          <c:dPt>
            <c:idx val="8"/>
            <c:invertIfNegative val="0"/>
            <c:bubble3D val="0"/>
            <c:spPr>
              <a:solidFill>
                <a:schemeClr val="accent2"/>
              </a:solidFill>
            </c:spPr>
          </c:dPt>
          <c:dPt>
            <c:idx val="11"/>
            <c:invertIfNegative val="0"/>
            <c:bubble3D val="0"/>
            <c:spPr>
              <a:solidFill>
                <a:schemeClr val="accent2"/>
              </a:solidFill>
            </c:spPr>
          </c:dPt>
          <c:dPt>
            <c:idx val="13"/>
            <c:invertIfNegative val="0"/>
            <c:bubble3D val="0"/>
            <c:spPr>
              <a:solidFill>
                <a:schemeClr val="accent2"/>
              </a:solidFill>
            </c:spPr>
          </c:dPt>
          <c:dPt>
            <c:idx val="14"/>
            <c:invertIfNegative val="0"/>
            <c:bubble3D val="0"/>
            <c:spPr>
              <a:solidFill>
                <a:schemeClr val="accent2"/>
              </a:solidFill>
            </c:spPr>
          </c:dPt>
          <c:dPt>
            <c:idx val="15"/>
            <c:invertIfNegative val="0"/>
            <c:bubble3D val="0"/>
            <c:spPr>
              <a:solidFill>
                <a:schemeClr val="accent2"/>
              </a:solidFill>
            </c:spPr>
          </c:dPt>
          <c:dPt>
            <c:idx val="16"/>
            <c:invertIfNegative val="0"/>
            <c:bubble3D val="0"/>
            <c:spPr>
              <a:solidFill>
                <a:schemeClr val="accent2"/>
              </a:solidFill>
            </c:spPr>
          </c:dPt>
          <c:dPt>
            <c:idx val="17"/>
            <c:invertIfNegative val="0"/>
            <c:bubble3D val="0"/>
            <c:spPr>
              <a:solidFill>
                <a:schemeClr val="accent2"/>
              </a:solidFill>
            </c:spPr>
          </c:dPt>
          <c:dPt>
            <c:idx val="18"/>
            <c:invertIfNegative val="0"/>
            <c:bubble3D val="0"/>
            <c:spPr>
              <a:solidFill>
                <a:schemeClr val="accent2"/>
              </a:solidFill>
            </c:spPr>
          </c:dPt>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9"/>
              <c:delete val="1"/>
            </c:dLbl>
            <c:dLbl>
              <c:idx val="10"/>
              <c:delete val="1"/>
            </c:dLbl>
            <c:dLbl>
              <c:idx val="12"/>
              <c:delete val="1"/>
            </c:dLbl>
            <c:dLbl>
              <c:idx val="55"/>
              <c:delete val="1"/>
            </c:dLbl>
            <c:dLbl>
              <c:idx val="56"/>
              <c:delete val="1"/>
            </c:dLbl>
            <c:dLblPos val="outEnd"/>
            <c:showLegendKey val="0"/>
            <c:showVal val="1"/>
            <c:showCatName val="0"/>
            <c:showSerName val="0"/>
            <c:showPercent val="0"/>
            <c:showBubbleSize val="0"/>
            <c:showLeaderLines val="0"/>
          </c:dLbls>
          <c:cat>
            <c:numRef>
              <c:f>'Анализ 3 город'!$C$32:$BG$32</c:f>
              <c:numCache>
                <c:formatCode>General</c:formatCode>
                <c:ptCount val="57"/>
                <c:pt idx="0">
                  <c:v>3</c:v>
                </c:pt>
                <c:pt idx="1">
                  <c:v>5</c:v>
                </c:pt>
                <c:pt idx="2">
                  <c:v>7</c:v>
                </c:pt>
                <c:pt idx="3">
                  <c:v>9</c:v>
                </c:pt>
                <c:pt idx="4">
                  <c:v>11</c:v>
                </c:pt>
                <c:pt idx="5">
                  <c:v>13</c:v>
                </c:pt>
                <c:pt idx="6">
                  <c:v>15</c:v>
                </c:pt>
                <c:pt idx="7">
                  <c:v>17</c:v>
                </c:pt>
                <c:pt idx="8">
                  <c:v>19</c:v>
                </c:pt>
                <c:pt idx="9">
                  <c:v>21</c:v>
                </c:pt>
                <c:pt idx="10">
                  <c:v>24</c:v>
                </c:pt>
                <c:pt idx="11">
                  <c:v>26</c:v>
                </c:pt>
                <c:pt idx="12">
                  <c:v>28</c:v>
                </c:pt>
                <c:pt idx="13">
                  <c:v>30</c:v>
                </c:pt>
                <c:pt idx="14">
                  <c:v>32</c:v>
                </c:pt>
                <c:pt idx="15">
                  <c:v>34</c:v>
                </c:pt>
                <c:pt idx="16">
                  <c:v>36</c:v>
                </c:pt>
                <c:pt idx="17">
                  <c:v>38</c:v>
                </c:pt>
                <c:pt idx="18">
                  <c:v>40</c:v>
                </c:pt>
                <c:pt idx="19">
                  <c:v>42</c:v>
                </c:pt>
                <c:pt idx="20">
                  <c:v>44</c:v>
                </c:pt>
                <c:pt idx="21">
                  <c:v>45</c:v>
                </c:pt>
                <c:pt idx="22">
                  <c:v>46</c:v>
                </c:pt>
                <c:pt idx="23">
                  <c:v>48</c:v>
                </c:pt>
                <c:pt idx="24">
                  <c:v>49</c:v>
                </c:pt>
                <c:pt idx="25">
                  <c:v>50</c:v>
                </c:pt>
                <c:pt idx="26">
                  <c:v>52</c:v>
                </c:pt>
                <c:pt idx="27">
                  <c:v>53</c:v>
                </c:pt>
                <c:pt idx="28">
                  <c:v>54</c:v>
                </c:pt>
                <c:pt idx="29">
                  <c:v>56</c:v>
                </c:pt>
                <c:pt idx="30">
                  <c:v>57</c:v>
                </c:pt>
                <c:pt idx="31">
                  <c:v>58</c:v>
                </c:pt>
                <c:pt idx="32">
                  <c:v>59</c:v>
                </c:pt>
                <c:pt idx="33">
                  <c:v>61</c:v>
                </c:pt>
                <c:pt idx="34">
                  <c:v>62</c:v>
                </c:pt>
                <c:pt idx="35">
                  <c:v>63</c:v>
                </c:pt>
                <c:pt idx="36">
                  <c:v>65</c:v>
                </c:pt>
                <c:pt idx="37">
                  <c:v>66</c:v>
                </c:pt>
                <c:pt idx="38">
                  <c:v>67</c:v>
                </c:pt>
                <c:pt idx="39">
                  <c:v>69</c:v>
                </c:pt>
                <c:pt idx="40">
                  <c:v>70</c:v>
                </c:pt>
                <c:pt idx="41">
                  <c:v>71</c:v>
                </c:pt>
                <c:pt idx="42">
                  <c:v>72</c:v>
                </c:pt>
                <c:pt idx="43">
                  <c:v>74</c:v>
                </c:pt>
                <c:pt idx="44">
                  <c:v>76</c:v>
                </c:pt>
                <c:pt idx="45">
                  <c:v>78</c:v>
                </c:pt>
                <c:pt idx="46">
                  <c:v>80</c:v>
                </c:pt>
                <c:pt idx="47">
                  <c:v>82</c:v>
                </c:pt>
                <c:pt idx="48">
                  <c:v>84</c:v>
                </c:pt>
                <c:pt idx="49">
                  <c:v>86</c:v>
                </c:pt>
                <c:pt idx="50">
                  <c:v>88</c:v>
                </c:pt>
                <c:pt idx="51">
                  <c:v>90</c:v>
                </c:pt>
                <c:pt idx="52">
                  <c:v>92</c:v>
                </c:pt>
                <c:pt idx="53">
                  <c:v>94</c:v>
                </c:pt>
                <c:pt idx="54">
                  <c:v>96</c:v>
                </c:pt>
                <c:pt idx="55">
                  <c:v>98</c:v>
                </c:pt>
                <c:pt idx="56">
                  <c:v>100</c:v>
                </c:pt>
              </c:numCache>
            </c:numRef>
          </c:cat>
          <c:val>
            <c:numRef>
              <c:f>'Анализ 3 город'!$C$33:$BG$33</c:f>
              <c:numCache>
                <c:formatCode>0.00</c:formatCode>
                <c:ptCount val="57"/>
                <c:pt idx="0">
                  <c:v>0</c:v>
                </c:pt>
                <c:pt idx="1">
                  <c:v>0</c:v>
                </c:pt>
                <c:pt idx="2">
                  <c:v>0</c:v>
                </c:pt>
                <c:pt idx="3">
                  <c:v>0</c:v>
                </c:pt>
                <c:pt idx="4">
                  <c:v>0</c:v>
                </c:pt>
                <c:pt idx="5">
                  <c:v>0</c:v>
                </c:pt>
                <c:pt idx="6">
                  <c:v>0</c:v>
                </c:pt>
                <c:pt idx="7">
                  <c:v>0</c:v>
                </c:pt>
                <c:pt idx="8">
                  <c:v>1</c:v>
                </c:pt>
                <c:pt idx="9">
                  <c:v>0</c:v>
                </c:pt>
                <c:pt idx="10">
                  <c:v>0</c:v>
                </c:pt>
                <c:pt idx="11">
                  <c:v>1</c:v>
                </c:pt>
                <c:pt idx="12">
                  <c:v>0</c:v>
                </c:pt>
                <c:pt idx="13">
                  <c:v>1</c:v>
                </c:pt>
                <c:pt idx="14">
                  <c:v>1</c:v>
                </c:pt>
                <c:pt idx="15">
                  <c:v>2</c:v>
                </c:pt>
                <c:pt idx="16">
                  <c:v>3</c:v>
                </c:pt>
                <c:pt idx="17">
                  <c:v>1</c:v>
                </c:pt>
                <c:pt idx="18">
                  <c:v>5</c:v>
                </c:pt>
                <c:pt idx="19">
                  <c:v>5</c:v>
                </c:pt>
                <c:pt idx="20">
                  <c:v>2</c:v>
                </c:pt>
                <c:pt idx="21">
                  <c:v>6</c:v>
                </c:pt>
                <c:pt idx="22">
                  <c:v>12</c:v>
                </c:pt>
                <c:pt idx="23">
                  <c:v>7</c:v>
                </c:pt>
                <c:pt idx="24">
                  <c:v>8</c:v>
                </c:pt>
                <c:pt idx="25">
                  <c:v>9</c:v>
                </c:pt>
                <c:pt idx="26">
                  <c:v>6</c:v>
                </c:pt>
                <c:pt idx="27">
                  <c:v>15</c:v>
                </c:pt>
                <c:pt idx="28">
                  <c:v>5</c:v>
                </c:pt>
                <c:pt idx="29">
                  <c:v>9</c:v>
                </c:pt>
                <c:pt idx="30">
                  <c:v>6</c:v>
                </c:pt>
                <c:pt idx="31">
                  <c:v>14</c:v>
                </c:pt>
                <c:pt idx="32">
                  <c:v>12</c:v>
                </c:pt>
                <c:pt idx="33">
                  <c:v>10</c:v>
                </c:pt>
                <c:pt idx="34">
                  <c:v>6</c:v>
                </c:pt>
                <c:pt idx="35">
                  <c:v>4</c:v>
                </c:pt>
                <c:pt idx="36">
                  <c:v>8</c:v>
                </c:pt>
                <c:pt idx="37">
                  <c:v>5</c:v>
                </c:pt>
                <c:pt idx="38">
                  <c:v>8</c:v>
                </c:pt>
                <c:pt idx="39">
                  <c:v>6</c:v>
                </c:pt>
                <c:pt idx="40">
                  <c:v>6</c:v>
                </c:pt>
                <c:pt idx="41">
                  <c:v>5</c:v>
                </c:pt>
                <c:pt idx="42">
                  <c:v>9</c:v>
                </c:pt>
                <c:pt idx="43">
                  <c:v>8</c:v>
                </c:pt>
                <c:pt idx="44">
                  <c:v>7</c:v>
                </c:pt>
                <c:pt idx="45">
                  <c:v>8</c:v>
                </c:pt>
                <c:pt idx="46">
                  <c:v>5</c:v>
                </c:pt>
                <c:pt idx="47">
                  <c:v>6</c:v>
                </c:pt>
                <c:pt idx="48">
                  <c:v>7</c:v>
                </c:pt>
                <c:pt idx="49">
                  <c:v>4</c:v>
                </c:pt>
                <c:pt idx="50">
                  <c:v>1</c:v>
                </c:pt>
                <c:pt idx="51">
                  <c:v>2</c:v>
                </c:pt>
                <c:pt idx="52">
                  <c:v>2</c:v>
                </c:pt>
                <c:pt idx="53">
                  <c:v>1</c:v>
                </c:pt>
                <c:pt idx="54">
                  <c:v>3</c:v>
                </c:pt>
                <c:pt idx="55">
                  <c:v>0</c:v>
                </c:pt>
                <c:pt idx="56">
                  <c:v>0</c:v>
                </c:pt>
              </c:numCache>
            </c:numRef>
          </c:val>
        </c:ser>
        <c:dLbls>
          <c:showLegendKey val="0"/>
          <c:showVal val="0"/>
          <c:showCatName val="0"/>
          <c:showSerName val="0"/>
          <c:showPercent val="0"/>
          <c:showBubbleSize val="0"/>
        </c:dLbls>
        <c:gapWidth val="75"/>
        <c:overlap val="40"/>
        <c:axId val="194287104"/>
        <c:axId val="194288640"/>
      </c:barChart>
      <c:catAx>
        <c:axId val="194287104"/>
        <c:scaling>
          <c:orientation val="minMax"/>
        </c:scaling>
        <c:delete val="0"/>
        <c:axPos val="l"/>
        <c:numFmt formatCode="General" sourceLinked="1"/>
        <c:majorTickMark val="none"/>
        <c:minorTickMark val="none"/>
        <c:tickLblPos val="nextTo"/>
        <c:txPr>
          <a:bodyPr/>
          <a:lstStyle/>
          <a:p>
            <a:pPr>
              <a:defRPr sz="900"/>
            </a:pPr>
            <a:endParaRPr lang="ru-RU"/>
          </a:p>
        </c:txPr>
        <c:crossAx val="194288640"/>
        <c:crosses val="autoZero"/>
        <c:auto val="1"/>
        <c:lblAlgn val="ctr"/>
        <c:lblOffset val="100"/>
        <c:tickLblSkip val="1"/>
        <c:noMultiLvlLbl val="0"/>
      </c:catAx>
      <c:valAx>
        <c:axId val="194288640"/>
        <c:scaling>
          <c:orientation val="minMax"/>
        </c:scaling>
        <c:delete val="1"/>
        <c:axPos val="b"/>
        <c:numFmt formatCode="0.00" sourceLinked="1"/>
        <c:majorTickMark val="none"/>
        <c:minorTickMark val="none"/>
        <c:tickLblPos val="nextTo"/>
        <c:crossAx val="194287104"/>
        <c:crosses val="autoZero"/>
        <c:crossBetween val="between"/>
      </c:valAx>
    </c:plotArea>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hart>
    <c:autoTitleDeleted val="1"/>
    <c:plotArea>
      <c:layout/>
      <c:barChart>
        <c:barDir val="bar"/>
        <c:grouping val="clustered"/>
        <c:varyColors val="0"/>
        <c:ser>
          <c:idx val="0"/>
          <c:order val="0"/>
          <c:tx>
            <c:v>количество участников</c:v>
          </c:tx>
          <c:invertIfNegative val="0"/>
          <c:dPt>
            <c:idx val="3"/>
            <c:invertIfNegative val="0"/>
            <c:bubble3D val="0"/>
            <c:spPr>
              <a:solidFill>
                <a:srgbClr val="C00000"/>
              </a:solidFill>
            </c:spPr>
          </c:dPt>
          <c:dPt>
            <c:idx val="4"/>
            <c:invertIfNegative val="0"/>
            <c:bubble3D val="0"/>
            <c:spPr>
              <a:solidFill>
                <a:srgbClr val="C00000"/>
              </a:solidFill>
            </c:spPr>
          </c:dPt>
          <c:dPt>
            <c:idx val="5"/>
            <c:invertIfNegative val="0"/>
            <c:bubble3D val="0"/>
            <c:spPr>
              <a:solidFill>
                <a:srgbClr val="C00000"/>
              </a:solidFill>
            </c:spPr>
          </c:dPt>
          <c:dLbls>
            <c:dLbl>
              <c:idx val="0"/>
              <c:delete val="1"/>
            </c:dLbl>
            <c:dLbl>
              <c:idx val="1"/>
              <c:delete val="1"/>
            </c:dLbl>
            <c:dLbl>
              <c:idx val="2"/>
              <c:delete val="1"/>
            </c:dLbl>
            <c:dLbl>
              <c:idx val="6"/>
              <c:delete val="1"/>
            </c:dLbl>
            <c:dLbl>
              <c:idx val="10"/>
              <c:delete val="1"/>
            </c:dLbl>
            <c:dLbl>
              <c:idx val="25"/>
              <c:delete val="1"/>
            </c:dLbl>
            <c:dLbl>
              <c:idx val="34"/>
              <c:delete val="1"/>
            </c:dLbl>
            <c:dLbl>
              <c:idx val="36"/>
              <c:delete val="1"/>
            </c:dLbl>
            <c:dLbl>
              <c:idx val="37"/>
              <c:delete val="1"/>
            </c:dLbl>
            <c:dLblPos val="outEnd"/>
            <c:showLegendKey val="0"/>
            <c:showVal val="1"/>
            <c:showCatName val="0"/>
            <c:showSerName val="0"/>
            <c:showPercent val="0"/>
            <c:showBubbleSize val="0"/>
            <c:showLeaderLines val="0"/>
          </c:dLbls>
          <c:cat>
            <c:numRef>
              <c:f>'Анализ 3 город'!$C$32:$AN$32</c:f>
              <c:numCache>
                <c:formatCode>General</c:formatCode>
                <c:ptCount val="38"/>
                <c:pt idx="0">
                  <c:v>5</c:v>
                </c:pt>
                <c:pt idx="1">
                  <c:v>10</c:v>
                </c:pt>
                <c:pt idx="2">
                  <c:v>14</c:v>
                </c:pt>
                <c:pt idx="3">
                  <c:v>19</c:v>
                </c:pt>
                <c:pt idx="4">
                  <c:v>23</c:v>
                </c:pt>
                <c:pt idx="5">
                  <c:v>28</c:v>
                </c:pt>
                <c:pt idx="6">
                  <c:v>32</c:v>
                </c:pt>
                <c:pt idx="7">
                  <c:v>34</c:v>
                </c:pt>
                <c:pt idx="8">
                  <c:v>36</c:v>
                </c:pt>
                <c:pt idx="9">
                  <c:v>38</c:v>
                </c:pt>
                <c:pt idx="10">
                  <c:v>40</c:v>
                </c:pt>
                <c:pt idx="11">
                  <c:v>42</c:v>
                </c:pt>
                <c:pt idx="12">
                  <c:v>43</c:v>
                </c:pt>
                <c:pt idx="13">
                  <c:v>45</c:v>
                </c:pt>
                <c:pt idx="14">
                  <c:v>47</c:v>
                </c:pt>
                <c:pt idx="15">
                  <c:v>49</c:v>
                </c:pt>
                <c:pt idx="16">
                  <c:v>51</c:v>
                </c:pt>
                <c:pt idx="17">
                  <c:v>52</c:v>
                </c:pt>
                <c:pt idx="18">
                  <c:v>54</c:v>
                </c:pt>
                <c:pt idx="19">
                  <c:v>56</c:v>
                </c:pt>
                <c:pt idx="20">
                  <c:v>58</c:v>
                </c:pt>
                <c:pt idx="21">
                  <c:v>60</c:v>
                </c:pt>
                <c:pt idx="22">
                  <c:v>62</c:v>
                </c:pt>
                <c:pt idx="23">
                  <c:v>63</c:v>
                </c:pt>
                <c:pt idx="24">
                  <c:v>65</c:v>
                </c:pt>
                <c:pt idx="25">
                  <c:v>67</c:v>
                </c:pt>
                <c:pt idx="26">
                  <c:v>69</c:v>
                </c:pt>
                <c:pt idx="27">
                  <c:v>71</c:v>
                </c:pt>
                <c:pt idx="28">
                  <c:v>72</c:v>
                </c:pt>
                <c:pt idx="29">
                  <c:v>75</c:v>
                </c:pt>
                <c:pt idx="30">
                  <c:v>78</c:v>
                </c:pt>
                <c:pt idx="31">
                  <c:v>81</c:v>
                </c:pt>
                <c:pt idx="32">
                  <c:v>84</c:v>
                </c:pt>
                <c:pt idx="33">
                  <c:v>87</c:v>
                </c:pt>
                <c:pt idx="34">
                  <c:v>90</c:v>
                </c:pt>
                <c:pt idx="35">
                  <c:v>93</c:v>
                </c:pt>
                <c:pt idx="36">
                  <c:v>96</c:v>
                </c:pt>
                <c:pt idx="37">
                  <c:v>100</c:v>
                </c:pt>
              </c:numCache>
            </c:numRef>
          </c:cat>
          <c:val>
            <c:numRef>
              <c:f>'Анализ 3 город'!$C$33:$AN$33</c:f>
              <c:numCache>
                <c:formatCode>0.00</c:formatCode>
                <c:ptCount val="38"/>
                <c:pt idx="0">
                  <c:v>0</c:v>
                </c:pt>
                <c:pt idx="1">
                  <c:v>0</c:v>
                </c:pt>
                <c:pt idx="2">
                  <c:v>0</c:v>
                </c:pt>
                <c:pt idx="3">
                  <c:v>2</c:v>
                </c:pt>
                <c:pt idx="4">
                  <c:v>2</c:v>
                </c:pt>
                <c:pt idx="5">
                  <c:v>1</c:v>
                </c:pt>
                <c:pt idx="6">
                  <c:v>0</c:v>
                </c:pt>
                <c:pt idx="7">
                  <c:v>2</c:v>
                </c:pt>
                <c:pt idx="8">
                  <c:v>1</c:v>
                </c:pt>
                <c:pt idx="9">
                  <c:v>2</c:v>
                </c:pt>
                <c:pt idx="10">
                  <c:v>0</c:v>
                </c:pt>
                <c:pt idx="11">
                  <c:v>2</c:v>
                </c:pt>
                <c:pt idx="12">
                  <c:v>2</c:v>
                </c:pt>
                <c:pt idx="13">
                  <c:v>3</c:v>
                </c:pt>
                <c:pt idx="14">
                  <c:v>2</c:v>
                </c:pt>
                <c:pt idx="15">
                  <c:v>1</c:v>
                </c:pt>
                <c:pt idx="16">
                  <c:v>1</c:v>
                </c:pt>
                <c:pt idx="17">
                  <c:v>2</c:v>
                </c:pt>
                <c:pt idx="18">
                  <c:v>2</c:v>
                </c:pt>
                <c:pt idx="19">
                  <c:v>3</c:v>
                </c:pt>
                <c:pt idx="20">
                  <c:v>3</c:v>
                </c:pt>
                <c:pt idx="21">
                  <c:v>2</c:v>
                </c:pt>
                <c:pt idx="22">
                  <c:v>3</c:v>
                </c:pt>
                <c:pt idx="23">
                  <c:v>2</c:v>
                </c:pt>
                <c:pt idx="24">
                  <c:v>1</c:v>
                </c:pt>
                <c:pt idx="25">
                  <c:v>0</c:v>
                </c:pt>
                <c:pt idx="26">
                  <c:v>1</c:v>
                </c:pt>
                <c:pt idx="27">
                  <c:v>6</c:v>
                </c:pt>
                <c:pt idx="28">
                  <c:v>3</c:v>
                </c:pt>
                <c:pt idx="29">
                  <c:v>2</c:v>
                </c:pt>
                <c:pt idx="30">
                  <c:v>2</c:v>
                </c:pt>
                <c:pt idx="31">
                  <c:v>1</c:v>
                </c:pt>
                <c:pt idx="32">
                  <c:v>2</c:v>
                </c:pt>
                <c:pt idx="33">
                  <c:v>1</c:v>
                </c:pt>
                <c:pt idx="34">
                  <c:v>0</c:v>
                </c:pt>
                <c:pt idx="35">
                  <c:v>1</c:v>
                </c:pt>
                <c:pt idx="36">
                  <c:v>0</c:v>
                </c:pt>
                <c:pt idx="37">
                  <c:v>0</c:v>
                </c:pt>
              </c:numCache>
            </c:numRef>
          </c:val>
        </c:ser>
        <c:dLbls>
          <c:showLegendKey val="0"/>
          <c:showVal val="0"/>
          <c:showCatName val="0"/>
          <c:showSerName val="0"/>
          <c:showPercent val="0"/>
          <c:showBubbleSize val="0"/>
        </c:dLbls>
        <c:gapWidth val="75"/>
        <c:overlap val="40"/>
        <c:axId val="197099520"/>
        <c:axId val="197101056"/>
      </c:barChart>
      <c:catAx>
        <c:axId val="197099520"/>
        <c:scaling>
          <c:orientation val="minMax"/>
        </c:scaling>
        <c:delete val="0"/>
        <c:axPos val="l"/>
        <c:numFmt formatCode="General" sourceLinked="1"/>
        <c:majorTickMark val="none"/>
        <c:minorTickMark val="none"/>
        <c:tickLblPos val="nextTo"/>
        <c:crossAx val="197101056"/>
        <c:crosses val="autoZero"/>
        <c:auto val="1"/>
        <c:lblAlgn val="ctr"/>
        <c:lblOffset val="100"/>
        <c:tickLblSkip val="1"/>
        <c:noMultiLvlLbl val="0"/>
      </c:catAx>
      <c:valAx>
        <c:axId val="197101056"/>
        <c:scaling>
          <c:orientation val="minMax"/>
        </c:scaling>
        <c:delete val="1"/>
        <c:axPos val="b"/>
        <c:numFmt formatCode="0.00" sourceLinked="1"/>
        <c:majorTickMark val="none"/>
        <c:minorTickMark val="none"/>
        <c:tickLblPos val="nextTo"/>
        <c:crossAx val="197099520"/>
        <c:crosses val="autoZero"/>
        <c:crossBetween val="between"/>
      </c:valAx>
    </c:plotArea>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manualLayout>
          <c:layoutTarget val="inner"/>
          <c:xMode val="edge"/>
          <c:yMode val="edge"/>
          <c:x val="5.3173608471354876E-2"/>
          <c:y val="1.8922541659036805E-2"/>
          <c:w val="0.85364702688026062"/>
          <c:h val="0.88789403650125132"/>
        </c:manualLayout>
      </c:layout>
      <c:lineChart>
        <c:grouping val="stacked"/>
        <c:varyColors val="0"/>
        <c:ser>
          <c:idx val="0"/>
          <c:order val="0"/>
          <c:marker>
            <c:symbol val="none"/>
          </c:marker>
          <c:dLbls>
            <c:dLbl>
              <c:idx val="0"/>
              <c:layout>
                <c:manualLayout>
                  <c:x val="-2.7586206896551724E-2"/>
                  <c:y val="-3.7209215501500637E-2"/>
                </c:manualLayout>
              </c:layout>
              <c:spPr/>
              <c:txPr>
                <a:bodyPr/>
                <a:lstStyle/>
                <a:p>
                  <a:pPr>
                    <a:defRPr b="0">
                      <a:solidFill>
                        <a:srgbClr val="FF0000"/>
                      </a:solidFill>
                    </a:defRPr>
                  </a:pPr>
                  <a:endParaRPr lang="ru-RU"/>
                </a:p>
              </c:txPr>
              <c:showLegendKey val="0"/>
              <c:showVal val="1"/>
              <c:showCatName val="0"/>
              <c:showSerName val="0"/>
              <c:showPercent val="0"/>
              <c:showBubbleSize val="0"/>
            </c:dLbl>
            <c:dLbl>
              <c:idx val="1"/>
              <c:layout>
                <c:manualLayout>
                  <c:x val="-2.0689655172413793E-2"/>
                  <c:y val="3.045561509847397E-2"/>
                </c:manualLayout>
              </c:layout>
              <c:showLegendKey val="0"/>
              <c:showVal val="1"/>
              <c:showCatName val="0"/>
              <c:showSerName val="0"/>
              <c:showPercent val="0"/>
              <c:showBubbleSize val="0"/>
            </c:dLbl>
            <c:dLbl>
              <c:idx val="2"/>
              <c:layout>
                <c:manualLayout>
                  <c:x val="-1.6551724137931035E-2"/>
                  <c:y val="2.683303039500444E-2"/>
                </c:manualLayout>
              </c:layout>
              <c:showLegendKey val="0"/>
              <c:showVal val="1"/>
              <c:showCatName val="0"/>
              <c:showSerName val="0"/>
              <c:showPercent val="0"/>
              <c:showBubbleSize val="0"/>
            </c:dLbl>
            <c:dLbl>
              <c:idx val="3"/>
              <c:layout>
                <c:manualLayout>
                  <c:x val="-2.4827586206896551E-2"/>
                  <c:y val="-3.7035449430731754E-2"/>
                </c:manualLayout>
              </c:layout>
              <c:showLegendKey val="0"/>
              <c:showVal val="1"/>
              <c:showCatName val="0"/>
              <c:showSerName val="0"/>
              <c:showPercent val="0"/>
              <c:showBubbleSize val="0"/>
            </c:dLbl>
            <c:dLbl>
              <c:idx val="4"/>
              <c:layout>
                <c:manualLayout>
                  <c:x val="-1.3793103448275862E-2"/>
                  <c:y val="-1.8604651162790697E-2"/>
                </c:manualLayout>
              </c:layout>
              <c:showLegendKey val="0"/>
              <c:showVal val="1"/>
              <c:showCatName val="0"/>
              <c:showSerName val="0"/>
              <c:showPercent val="0"/>
              <c:showBubbleSize val="0"/>
            </c:dLbl>
            <c:dLbl>
              <c:idx val="5"/>
              <c:layout>
                <c:manualLayout>
                  <c:x val="-2.4827586206896551E-2"/>
                  <c:y val="2.926829043454654E-2"/>
                </c:manualLayout>
              </c:layout>
              <c:showLegendKey val="0"/>
              <c:showVal val="1"/>
              <c:showCatName val="0"/>
              <c:showSerName val="0"/>
              <c:showPercent val="0"/>
              <c:showBubbleSize val="0"/>
            </c:dLbl>
            <c:dLbl>
              <c:idx val="6"/>
              <c:layout>
                <c:manualLayout>
                  <c:x val="-1.793103448275862E-2"/>
                  <c:y val="4.2162931272292585E-2"/>
                </c:manualLayout>
              </c:layout>
              <c:spPr/>
              <c:txPr>
                <a:bodyPr/>
                <a:lstStyle/>
                <a:p>
                  <a:pPr>
                    <a:defRPr sz="1400" b="0">
                      <a:solidFill>
                        <a:sysClr val="windowText" lastClr="000000"/>
                      </a:solidFill>
                    </a:defRPr>
                  </a:pPr>
                  <a:endParaRPr lang="ru-RU"/>
                </a:p>
              </c:txPr>
              <c:showLegendKey val="0"/>
              <c:showVal val="1"/>
              <c:showCatName val="0"/>
              <c:showSerName val="0"/>
              <c:showPercent val="0"/>
              <c:showBubbleSize val="0"/>
            </c:dLbl>
            <c:dLbl>
              <c:idx val="7"/>
              <c:layout>
                <c:manualLayout>
                  <c:x val="-2.8965517241379312E-2"/>
                  <c:y val="-2.2227307683709799E-2"/>
                </c:manualLayout>
              </c:layout>
              <c:showLegendKey val="0"/>
              <c:showVal val="1"/>
              <c:showCatName val="0"/>
              <c:showSerName val="0"/>
              <c:showPercent val="0"/>
              <c:showBubbleSize val="0"/>
            </c:dLbl>
            <c:dLbl>
              <c:idx val="8"/>
              <c:layout>
                <c:manualLayout>
                  <c:x val="-2.6206896551724139E-2"/>
                  <c:y val="2.4601957011564663E-2"/>
                </c:manualLayout>
              </c:layout>
              <c:spPr/>
              <c:txPr>
                <a:bodyPr/>
                <a:lstStyle/>
                <a:p>
                  <a:pPr>
                    <a:defRPr b="0">
                      <a:solidFill>
                        <a:sysClr val="windowText" lastClr="000000"/>
                      </a:solidFill>
                    </a:defRPr>
                  </a:pPr>
                  <a:endParaRPr lang="ru-RU"/>
                </a:p>
              </c:txPr>
              <c:showLegendKey val="0"/>
              <c:showVal val="1"/>
              <c:showCatName val="0"/>
              <c:showSerName val="0"/>
              <c:showPercent val="0"/>
              <c:showBubbleSize val="0"/>
            </c:dLbl>
            <c:dLbl>
              <c:idx val="9"/>
              <c:layout>
                <c:manualLayout>
                  <c:x val="-2.3448275862068966E-2"/>
                  <c:y val="-2.373243528078085E-2"/>
                </c:manualLayout>
              </c:layout>
              <c:spPr/>
              <c:txPr>
                <a:bodyPr/>
                <a:lstStyle/>
                <a:p>
                  <a:pPr>
                    <a:defRPr b="0">
                      <a:solidFill>
                        <a:srgbClr val="FF0000"/>
                      </a:solidFill>
                    </a:defRPr>
                  </a:pPr>
                  <a:endParaRPr lang="ru-RU"/>
                </a:p>
              </c:txPr>
              <c:showLegendKey val="0"/>
              <c:showVal val="1"/>
              <c:showCatName val="0"/>
              <c:showSerName val="0"/>
              <c:showPercent val="0"/>
              <c:showBubbleSize val="0"/>
            </c:dLbl>
            <c:dLbl>
              <c:idx val="10"/>
              <c:layout>
                <c:manualLayout>
                  <c:x val="-2.7586206896551724E-2"/>
                  <c:y val="3.045561509847397E-2"/>
                </c:manualLayout>
              </c:layout>
              <c:showLegendKey val="0"/>
              <c:showVal val="1"/>
              <c:showCatName val="0"/>
              <c:showSerName val="0"/>
              <c:showPercent val="0"/>
              <c:showBubbleSize val="0"/>
            </c:dLbl>
            <c:dLbl>
              <c:idx val="11"/>
              <c:layout>
                <c:manualLayout>
                  <c:x val="-1.9310344827586208E-2"/>
                  <c:y val="3.045561509847397E-2"/>
                </c:manualLayout>
              </c:layout>
              <c:showLegendKey val="0"/>
              <c:showVal val="1"/>
              <c:showCatName val="0"/>
              <c:showSerName val="0"/>
              <c:showPercent val="0"/>
              <c:showBubbleSize val="0"/>
            </c:dLbl>
            <c:dLbl>
              <c:idx val="12"/>
              <c:layout>
                <c:manualLayout>
                  <c:x val="-2.3448275862068966E-2"/>
                  <c:y val="-3.7209215501500637E-2"/>
                </c:manualLayout>
              </c:layout>
              <c:spPr/>
              <c:txPr>
                <a:bodyPr/>
                <a:lstStyle/>
                <a:p>
                  <a:pPr>
                    <a:defRPr b="0">
                      <a:solidFill>
                        <a:srgbClr val="FF0000"/>
                      </a:solidFill>
                    </a:defRPr>
                  </a:pPr>
                  <a:endParaRPr lang="ru-RU"/>
                </a:p>
              </c:txPr>
              <c:showLegendKey val="0"/>
              <c:showVal val="1"/>
              <c:showCatName val="0"/>
              <c:showSerName val="0"/>
              <c:showPercent val="0"/>
              <c:showBubbleSize val="0"/>
            </c:dLbl>
            <c:dLbl>
              <c:idx val="13"/>
              <c:layout>
                <c:manualLayout>
                  <c:x val="-2.6206896551724139E-2"/>
                  <c:y val="3.286068501166238E-2"/>
                </c:manualLayout>
              </c:layout>
              <c:showLegendKey val="0"/>
              <c:showVal val="1"/>
              <c:showCatName val="0"/>
              <c:showSerName val="0"/>
              <c:showPercent val="0"/>
              <c:showBubbleSize val="0"/>
            </c:dLbl>
            <c:dLbl>
              <c:idx val="14"/>
              <c:layout>
                <c:manualLayout>
                  <c:x val="-1.9310344827586309E-2"/>
                  <c:y val="4.0975606608365155E-2"/>
                </c:manualLayout>
              </c:layout>
              <c:showLegendKey val="0"/>
              <c:showVal val="1"/>
              <c:showCatName val="0"/>
              <c:showSerName val="0"/>
              <c:showPercent val="0"/>
              <c:showBubbleSize val="0"/>
            </c:dLbl>
            <c:dLbl>
              <c:idx val="15"/>
              <c:layout>
                <c:manualLayout>
                  <c:x val="-3.4482758620689655E-2"/>
                  <c:y val="-4.3584863177655989E-2"/>
                </c:manualLayout>
              </c:layout>
              <c:spPr/>
              <c:txPr>
                <a:bodyPr/>
                <a:lstStyle/>
                <a:p>
                  <a:pPr>
                    <a:defRPr b="0">
                      <a:solidFill>
                        <a:sysClr val="windowText" lastClr="000000"/>
                      </a:solidFill>
                    </a:defRPr>
                  </a:pPr>
                  <a:endParaRPr lang="ru-RU"/>
                </a:p>
              </c:txPr>
              <c:showLegendKey val="0"/>
              <c:showVal val="1"/>
              <c:showCatName val="0"/>
              <c:showSerName val="0"/>
              <c:showPercent val="0"/>
              <c:showBubbleSize val="0"/>
            </c:dLbl>
            <c:dLbl>
              <c:idx val="16"/>
              <c:layout>
                <c:manualLayout>
                  <c:x val="-2.2068965517241378E-2"/>
                  <c:y val="3.923610222883793E-2"/>
                </c:manualLayout>
              </c:layout>
              <c:spPr/>
              <c:txPr>
                <a:bodyPr/>
                <a:lstStyle/>
                <a:p>
                  <a:pPr>
                    <a:defRPr sz="1400" b="0">
                      <a:solidFill>
                        <a:sysClr val="windowText" lastClr="000000"/>
                      </a:solidFill>
                    </a:defRPr>
                  </a:pPr>
                  <a:endParaRPr lang="ru-RU"/>
                </a:p>
              </c:txPr>
              <c:showLegendKey val="0"/>
              <c:showVal val="1"/>
              <c:showCatName val="0"/>
              <c:showSerName val="0"/>
              <c:showPercent val="0"/>
              <c:showBubbleSize val="0"/>
            </c:dLbl>
            <c:dLbl>
              <c:idx val="17"/>
              <c:layout>
                <c:manualLayout>
                  <c:x val="-1.1034482758620689E-2"/>
                  <c:y val="-3.1355557414591326E-2"/>
                </c:manualLayout>
              </c:layout>
              <c:spPr/>
              <c:txPr>
                <a:bodyPr/>
                <a:lstStyle/>
                <a:p>
                  <a:pPr>
                    <a:defRPr b="0">
                      <a:solidFill>
                        <a:sysClr val="windowText" lastClr="000000"/>
                      </a:solidFill>
                    </a:defRPr>
                  </a:pPr>
                  <a:endParaRPr lang="ru-RU"/>
                </a:p>
              </c:txPr>
              <c:showLegendKey val="0"/>
              <c:showVal val="1"/>
              <c:showCatName val="0"/>
              <c:showSerName val="0"/>
              <c:showPercent val="0"/>
              <c:showBubbleSize val="0"/>
            </c:dLbl>
            <c:dLbl>
              <c:idx val="18"/>
              <c:spPr/>
              <c:txPr>
                <a:bodyPr/>
                <a:lstStyle/>
                <a:p>
                  <a:pPr>
                    <a:defRPr sz="1400" b="0"/>
                  </a:pPr>
                  <a:endParaRPr lang="ru-RU"/>
                </a:p>
              </c:txPr>
              <c:showLegendKey val="0"/>
              <c:showVal val="1"/>
              <c:showCatName val="0"/>
              <c:showSerName val="0"/>
              <c:showPercent val="0"/>
              <c:showBubbleSize val="0"/>
            </c:dLbl>
            <c:dLbl>
              <c:idx val="21"/>
              <c:layout>
                <c:manualLayout>
                  <c:x val="-2.6207005158837803E-2"/>
                  <c:y val="3.2195119478001195E-2"/>
                </c:manualLayout>
              </c:layout>
              <c:showLegendKey val="0"/>
              <c:showVal val="1"/>
              <c:showCatName val="0"/>
              <c:showSerName val="0"/>
              <c:showPercent val="0"/>
              <c:showBubbleSize val="0"/>
            </c:dLbl>
            <c:dLbl>
              <c:idx val="22"/>
              <c:layout>
                <c:manualLayout>
                  <c:x val="-1.5172413793103348E-2"/>
                  <c:y val="-2.926829043454654E-2"/>
                </c:manualLayout>
              </c:layout>
              <c:showLegendKey val="0"/>
              <c:showVal val="1"/>
              <c:showCatName val="0"/>
              <c:showSerName val="0"/>
              <c:showPercent val="0"/>
              <c:showBubbleSize val="0"/>
            </c:dLbl>
            <c:dLbl>
              <c:idx val="24"/>
              <c:spPr/>
              <c:txPr>
                <a:bodyPr/>
                <a:lstStyle/>
                <a:p>
                  <a:pPr>
                    <a:defRPr sz="1200" b="0"/>
                  </a:pPr>
                  <a:endParaRPr lang="ru-RU"/>
                </a:p>
              </c:txPr>
              <c:showLegendKey val="0"/>
              <c:showVal val="1"/>
              <c:showCatName val="0"/>
              <c:showSerName val="0"/>
              <c:showPercent val="0"/>
              <c:showBubbleSize val="0"/>
            </c:dLbl>
            <c:dLbl>
              <c:idx val="25"/>
              <c:spPr/>
              <c:txPr>
                <a:bodyPr/>
                <a:lstStyle/>
                <a:p>
                  <a:pPr>
                    <a:defRPr sz="1200" b="0"/>
                  </a:pPr>
                  <a:endParaRPr lang="ru-RU"/>
                </a:p>
              </c:txPr>
              <c:showLegendKey val="0"/>
              <c:showVal val="1"/>
              <c:showCatName val="0"/>
              <c:showSerName val="0"/>
              <c:showPercent val="0"/>
              <c:showBubbleSize val="0"/>
            </c:dLbl>
            <c:txPr>
              <a:bodyPr/>
              <a:lstStyle/>
              <a:p>
                <a:pPr>
                  <a:defRPr b="0"/>
                </a:pPr>
                <a:endParaRPr lang="ru-RU"/>
              </a:p>
            </c:txPr>
            <c:showLegendKey val="0"/>
            <c:showVal val="1"/>
            <c:showCatName val="0"/>
            <c:showSerName val="0"/>
            <c:showPercent val="0"/>
            <c:showBubbleSize val="0"/>
            <c:showLeaderLines val="0"/>
          </c:dLbls>
          <c:val>
            <c:numRef>
              <c:f>'Анализ 2 город'!$C$28:$U$28</c:f>
              <c:numCache>
                <c:formatCode>0.0</c:formatCode>
                <c:ptCount val="19"/>
                <c:pt idx="0">
                  <c:v>72.881355932203391</c:v>
                </c:pt>
                <c:pt idx="1">
                  <c:v>50.847457627118644</c:v>
                </c:pt>
                <c:pt idx="2">
                  <c:v>55.932203389830505</c:v>
                </c:pt>
                <c:pt idx="3">
                  <c:v>68.361581920903959</c:v>
                </c:pt>
                <c:pt idx="4">
                  <c:v>61.864406779661017</c:v>
                </c:pt>
                <c:pt idx="5">
                  <c:v>57.627118644067799</c:v>
                </c:pt>
                <c:pt idx="6">
                  <c:v>30.508474576271187</c:v>
                </c:pt>
                <c:pt idx="7">
                  <c:v>64.406779661016941</c:v>
                </c:pt>
                <c:pt idx="8">
                  <c:v>45.762711864406782</c:v>
                </c:pt>
                <c:pt idx="9">
                  <c:v>88.135593220338976</c:v>
                </c:pt>
                <c:pt idx="10">
                  <c:v>43.220338983050851</c:v>
                </c:pt>
                <c:pt idx="11">
                  <c:v>47.457627118644069</c:v>
                </c:pt>
                <c:pt idx="12">
                  <c:v>80.508474576271183</c:v>
                </c:pt>
                <c:pt idx="13">
                  <c:v>56.779661016949156</c:v>
                </c:pt>
                <c:pt idx="14">
                  <c:v>50.847457627118644</c:v>
                </c:pt>
                <c:pt idx="15">
                  <c:v>66.101694915254242</c:v>
                </c:pt>
                <c:pt idx="16">
                  <c:v>35.593220338983052</c:v>
                </c:pt>
                <c:pt idx="17">
                  <c:v>38.135593220338983</c:v>
                </c:pt>
                <c:pt idx="18">
                  <c:v>15.819209039548024</c:v>
                </c:pt>
              </c:numCache>
            </c:numRef>
          </c:val>
          <c:smooth val="0"/>
        </c:ser>
        <c:dLbls>
          <c:showLegendKey val="0"/>
          <c:showVal val="0"/>
          <c:showCatName val="0"/>
          <c:showSerName val="0"/>
          <c:showPercent val="0"/>
          <c:showBubbleSize val="0"/>
        </c:dLbls>
        <c:dropLines>
          <c:spPr>
            <a:ln w="9525" cap="flat" cmpd="sng" algn="ctr">
              <a:solidFill>
                <a:schemeClr val="accent4">
                  <a:shade val="95000"/>
                  <a:satMod val="105000"/>
                </a:schemeClr>
              </a:solidFill>
              <a:prstDash val="sysDash"/>
            </a:ln>
            <a:effectLst/>
          </c:spPr>
        </c:dropLines>
        <c:marker val="1"/>
        <c:smooth val="0"/>
        <c:axId val="197396352"/>
        <c:axId val="197397888"/>
      </c:lineChart>
      <c:catAx>
        <c:axId val="197396352"/>
        <c:scaling>
          <c:orientation val="minMax"/>
        </c:scaling>
        <c:delete val="0"/>
        <c:axPos val="b"/>
        <c:majorTickMark val="out"/>
        <c:minorTickMark val="none"/>
        <c:tickLblPos val="nextTo"/>
        <c:crossAx val="197397888"/>
        <c:crosses val="autoZero"/>
        <c:auto val="1"/>
        <c:lblAlgn val="ctr"/>
        <c:lblOffset val="100"/>
        <c:noMultiLvlLbl val="0"/>
      </c:catAx>
      <c:valAx>
        <c:axId val="197397888"/>
        <c:scaling>
          <c:orientation val="minMax"/>
        </c:scaling>
        <c:delete val="0"/>
        <c:axPos val="l"/>
        <c:numFmt formatCode="0.0" sourceLinked="1"/>
        <c:majorTickMark val="out"/>
        <c:minorTickMark val="none"/>
        <c:tickLblPos val="nextTo"/>
        <c:crossAx val="197396352"/>
        <c:crosses val="autoZero"/>
        <c:crossBetween val="between"/>
      </c:valAx>
    </c:plotArea>
    <c:plotVisOnly val="1"/>
    <c:dispBlanksAs val="zero"/>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hart>
    <c:autoTitleDeleted val="1"/>
    <c:plotArea>
      <c:layout>
        <c:manualLayout>
          <c:layoutTarget val="inner"/>
          <c:xMode val="edge"/>
          <c:yMode val="edge"/>
          <c:x val="3.2425357708519911E-2"/>
          <c:y val="7.4407770471048903E-3"/>
          <c:w val="0.84444092025752471"/>
          <c:h val="0.96442828849905715"/>
        </c:manualLayout>
      </c:layout>
      <c:barChart>
        <c:barDir val="bar"/>
        <c:grouping val="clustered"/>
        <c:varyColors val="0"/>
        <c:ser>
          <c:idx val="0"/>
          <c:order val="0"/>
          <c:tx>
            <c:v>количество участников</c:v>
          </c:tx>
          <c:invertIfNegative val="0"/>
          <c:dPt>
            <c:idx val="44"/>
            <c:invertIfNegative val="0"/>
            <c:bubble3D val="0"/>
            <c:spPr>
              <a:solidFill>
                <a:schemeClr val="accent2"/>
              </a:solidFill>
            </c:spPr>
          </c:dPt>
          <c:dPt>
            <c:idx val="45"/>
            <c:invertIfNegative val="0"/>
            <c:bubble3D val="0"/>
            <c:spPr>
              <a:solidFill>
                <a:schemeClr val="accent2"/>
              </a:solidFill>
            </c:spPr>
          </c:dPt>
          <c:dPt>
            <c:idx val="46"/>
            <c:invertIfNegative val="0"/>
            <c:bubble3D val="0"/>
            <c:spPr>
              <a:solidFill>
                <a:schemeClr val="accent2"/>
              </a:solidFill>
            </c:spPr>
          </c:dPt>
          <c:dPt>
            <c:idx val="47"/>
            <c:invertIfNegative val="0"/>
            <c:bubble3D val="0"/>
            <c:spPr>
              <a:solidFill>
                <a:schemeClr val="accent2"/>
              </a:solidFill>
            </c:spPr>
          </c:dPt>
          <c:dPt>
            <c:idx val="48"/>
            <c:invertIfNegative val="0"/>
            <c:bubble3D val="0"/>
            <c:spPr>
              <a:solidFill>
                <a:schemeClr val="accent2"/>
              </a:solidFill>
            </c:spPr>
          </c:dPt>
          <c:dPt>
            <c:idx val="49"/>
            <c:invertIfNegative val="0"/>
            <c:bubble3D val="0"/>
            <c:spPr>
              <a:solidFill>
                <a:schemeClr val="accent2"/>
              </a:solidFill>
            </c:spPr>
          </c:dPt>
          <c:dPt>
            <c:idx val="50"/>
            <c:invertIfNegative val="0"/>
            <c:bubble3D val="0"/>
            <c:spPr>
              <a:solidFill>
                <a:schemeClr val="accent2"/>
              </a:solidFill>
            </c:spPr>
          </c:dPt>
          <c:dPt>
            <c:idx val="51"/>
            <c:invertIfNegative val="0"/>
            <c:bubble3D val="0"/>
            <c:spPr>
              <a:solidFill>
                <a:schemeClr val="accent2"/>
              </a:solidFill>
            </c:spPr>
          </c:dPt>
          <c:dPt>
            <c:idx val="52"/>
            <c:invertIfNegative val="0"/>
            <c:bubble3D val="0"/>
            <c:spPr>
              <a:solidFill>
                <a:schemeClr val="accent2"/>
              </a:solidFill>
            </c:spPr>
          </c:dPt>
          <c:dPt>
            <c:idx val="54"/>
            <c:invertIfNegative val="0"/>
            <c:bubble3D val="0"/>
            <c:spPr>
              <a:solidFill>
                <a:schemeClr val="accent2"/>
              </a:solidFill>
            </c:spPr>
          </c:dPt>
          <c:dLbls>
            <c:dLbl>
              <c:idx val="0"/>
              <c:delete val="1"/>
            </c:dLbl>
            <c:dLbl>
              <c:idx val="1"/>
              <c:delete val="1"/>
            </c:dLbl>
            <c:dLbl>
              <c:idx val="2"/>
              <c:delete val="1"/>
            </c:dLbl>
            <c:dLbl>
              <c:idx val="3"/>
              <c:delete val="1"/>
            </c:dLbl>
            <c:dLbl>
              <c:idx val="5"/>
              <c:delete val="1"/>
            </c:dLbl>
            <c:dLbl>
              <c:idx val="6"/>
              <c:delete val="1"/>
            </c:dLbl>
            <c:dLbl>
              <c:idx val="7"/>
              <c:delete val="1"/>
            </c:dLbl>
            <c:dLbl>
              <c:idx val="12"/>
              <c:delete val="1"/>
            </c:dLbl>
            <c:dLbl>
              <c:idx val="17"/>
              <c:delete val="1"/>
            </c:dLbl>
            <c:dLbl>
              <c:idx val="23"/>
              <c:delete val="1"/>
            </c:dLbl>
            <c:dLbl>
              <c:idx val="27"/>
              <c:delete val="1"/>
            </c:dLbl>
            <c:dLbl>
              <c:idx val="35"/>
              <c:delete val="1"/>
            </c:dLbl>
            <c:dLbl>
              <c:idx val="53"/>
              <c:delete val="1"/>
            </c:dLbl>
            <c:dLbl>
              <c:idx val="55"/>
              <c:delete val="1"/>
            </c:dLbl>
            <c:dLbl>
              <c:idx val="56"/>
              <c:delete val="1"/>
            </c:dLbl>
            <c:dLbl>
              <c:idx val="57"/>
              <c:delete val="1"/>
            </c:dLbl>
            <c:dLbl>
              <c:idx val="58"/>
              <c:delete val="1"/>
            </c:dLbl>
            <c:dLblPos val="outEnd"/>
            <c:showLegendKey val="0"/>
            <c:showVal val="1"/>
            <c:showCatName val="0"/>
            <c:showSerName val="0"/>
            <c:showPercent val="0"/>
            <c:showBubbleSize val="0"/>
            <c:showLeaderLines val="0"/>
          </c:dLbls>
          <c:cat>
            <c:numRef>
              <c:f>'Анализ 3 город'!$C$32:$BI$32</c:f>
              <c:numCache>
                <c:formatCode>General</c:formatCode>
                <c:ptCount val="59"/>
                <c:pt idx="0">
                  <c:v>100</c:v>
                </c:pt>
                <c:pt idx="1">
                  <c:v>98</c:v>
                </c:pt>
                <c:pt idx="2">
                  <c:v>96</c:v>
                </c:pt>
                <c:pt idx="3">
                  <c:v>93</c:v>
                </c:pt>
                <c:pt idx="4">
                  <c:v>91</c:v>
                </c:pt>
                <c:pt idx="5">
                  <c:v>89</c:v>
                </c:pt>
                <c:pt idx="6">
                  <c:v>86</c:v>
                </c:pt>
                <c:pt idx="7">
                  <c:v>84</c:v>
                </c:pt>
                <c:pt idx="8">
                  <c:v>82</c:v>
                </c:pt>
                <c:pt idx="9">
                  <c:v>79</c:v>
                </c:pt>
                <c:pt idx="10">
                  <c:v>78</c:v>
                </c:pt>
                <c:pt idx="11">
                  <c:v>77</c:v>
                </c:pt>
                <c:pt idx="12">
                  <c:v>76</c:v>
                </c:pt>
                <c:pt idx="13">
                  <c:v>74</c:v>
                </c:pt>
                <c:pt idx="14">
                  <c:v>73</c:v>
                </c:pt>
                <c:pt idx="15">
                  <c:v>72</c:v>
                </c:pt>
                <c:pt idx="16">
                  <c:v>71</c:v>
                </c:pt>
                <c:pt idx="17">
                  <c:v>69</c:v>
                </c:pt>
                <c:pt idx="18">
                  <c:v>68</c:v>
                </c:pt>
                <c:pt idx="19">
                  <c:v>67</c:v>
                </c:pt>
                <c:pt idx="20">
                  <c:v>66</c:v>
                </c:pt>
                <c:pt idx="21">
                  <c:v>64</c:v>
                </c:pt>
                <c:pt idx="22">
                  <c:v>63</c:v>
                </c:pt>
                <c:pt idx="23">
                  <c:v>62</c:v>
                </c:pt>
                <c:pt idx="24">
                  <c:v>61</c:v>
                </c:pt>
                <c:pt idx="25">
                  <c:v>59</c:v>
                </c:pt>
                <c:pt idx="26">
                  <c:v>58</c:v>
                </c:pt>
                <c:pt idx="27">
                  <c:v>57</c:v>
                </c:pt>
                <c:pt idx="28">
                  <c:v>55</c:v>
                </c:pt>
                <c:pt idx="29">
                  <c:v>54</c:v>
                </c:pt>
                <c:pt idx="30">
                  <c:v>53</c:v>
                </c:pt>
                <c:pt idx="31">
                  <c:v>52</c:v>
                </c:pt>
                <c:pt idx="32">
                  <c:v>50</c:v>
                </c:pt>
                <c:pt idx="33">
                  <c:v>49</c:v>
                </c:pt>
                <c:pt idx="34">
                  <c:v>48</c:v>
                </c:pt>
                <c:pt idx="35">
                  <c:v>47</c:v>
                </c:pt>
                <c:pt idx="36">
                  <c:v>45</c:v>
                </c:pt>
                <c:pt idx="37">
                  <c:v>44</c:v>
                </c:pt>
                <c:pt idx="38">
                  <c:v>43</c:v>
                </c:pt>
                <c:pt idx="39">
                  <c:v>42</c:v>
                </c:pt>
                <c:pt idx="40">
                  <c:v>40</c:v>
                </c:pt>
                <c:pt idx="41">
                  <c:v>39</c:v>
                </c:pt>
                <c:pt idx="42">
                  <c:v>38</c:v>
                </c:pt>
                <c:pt idx="43">
                  <c:v>36</c:v>
                </c:pt>
                <c:pt idx="44">
                  <c:v>34</c:v>
                </c:pt>
                <c:pt idx="45">
                  <c:v>32</c:v>
                </c:pt>
                <c:pt idx="46">
                  <c:v>30</c:v>
                </c:pt>
                <c:pt idx="47">
                  <c:v>27</c:v>
                </c:pt>
                <c:pt idx="48">
                  <c:v>25</c:v>
                </c:pt>
                <c:pt idx="49">
                  <c:v>23</c:v>
                </c:pt>
                <c:pt idx="50">
                  <c:v>21</c:v>
                </c:pt>
                <c:pt idx="51">
                  <c:v>18</c:v>
                </c:pt>
                <c:pt idx="52">
                  <c:v>16</c:v>
                </c:pt>
                <c:pt idx="53">
                  <c:v>14</c:v>
                </c:pt>
                <c:pt idx="54">
                  <c:v>12</c:v>
                </c:pt>
                <c:pt idx="55">
                  <c:v>9</c:v>
                </c:pt>
                <c:pt idx="56">
                  <c:v>7</c:v>
                </c:pt>
                <c:pt idx="57">
                  <c:v>5</c:v>
                </c:pt>
                <c:pt idx="58">
                  <c:v>3</c:v>
                </c:pt>
              </c:numCache>
            </c:numRef>
          </c:cat>
          <c:val>
            <c:numRef>
              <c:f>'Анализ 3 город'!$C$33:$BI$33</c:f>
              <c:numCache>
                <c:formatCode>0.00</c:formatCode>
                <c:ptCount val="59"/>
                <c:pt idx="0">
                  <c:v>0</c:v>
                </c:pt>
                <c:pt idx="1">
                  <c:v>0</c:v>
                </c:pt>
                <c:pt idx="2">
                  <c:v>0</c:v>
                </c:pt>
                <c:pt idx="3">
                  <c:v>0</c:v>
                </c:pt>
                <c:pt idx="4">
                  <c:v>1</c:v>
                </c:pt>
                <c:pt idx="5">
                  <c:v>0</c:v>
                </c:pt>
                <c:pt idx="6">
                  <c:v>0</c:v>
                </c:pt>
                <c:pt idx="7">
                  <c:v>0</c:v>
                </c:pt>
                <c:pt idx="8">
                  <c:v>1</c:v>
                </c:pt>
                <c:pt idx="9">
                  <c:v>1</c:v>
                </c:pt>
                <c:pt idx="10">
                  <c:v>1</c:v>
                </c:pt>
                <c:pt idx="11">
                  <c:v>2</c:v>
                </c:pt>
                <c:pt idx="12">
                  <c:v>0</c:v>
                </c:pt>
                <c:pt idx="13">
                  <c:v>2</c:v>
                </c:pt>
                <c:pt idx="14">
                  <c:v>2</c:v>
                </c:pt>
                <c:pt idx="15">
                  <c:v>1</c:v>
                </c:pt>
                <c:pt idx="16">
                  <c:v>1</c:v>
                </c:pt>
                <c:pt idx="17">
                  <c:v>0</c:v>
                </c:pt>
                <c:pt idx="18">
                  <c:v>1</c:v>
                </c:pt>
                <c:pt idx="19">
                  <c:v>2</c:v>
                </c:pt>
                <c:pt idx="20">
                  <c:v>2</c:v>
                </c:pt>
                <c:pt idx="21">
                  <c:v>2</c:v>
                </c:pt>
                <c:pt idx="22">
                  <c:v>1</c:v>
                </c:pt>
                <c:pt idx="23">
                  <c:v>0</c:v>
                </c:pt>
                <c:pt idx="24">
                  <c:v>3</c:v>
                </c:pt>
                <c:pt idx="25">
                  <c:v>1</c:v>
                </c:pt>
                <c:pt idx="26">
                  <c:v>2</c:v>
                </c:pt>
                <c:pt idx="27">
                  <c:v>0</c:v>
                </c:pt>
                <c:pt idx="28">
                  <c:v>3</c:v>
                </c:pt>
                <c:pt idx="29">
                  <c:v>4</c:v>
                </c:pt>
                <c:pt idx="30">
                  <c:v>1</c:v>
                </c:pt>
                <c:pt idx="31">
                  <c:v>2</c:v>
                </c:pt>
                <c:pt idx="32">
                  <c:v>3</c:v>
                </c:pt>
                <c:pt idx="33">
                  <c:v>2</c:v>
                </c:pt>
                <c:pt idx="34">
                  <c:v>4</c:v>
                </c:pt>
                <c:pt idx="35">
                  <c:v>0</c:v>
                </c:pt>
                <c:pt idx="36">
                  <c:v>3</c:v>
                </c:pt>
                <c:pt idx="37">
                  <c:v>2</c:v>
                </c:pt>
                <c:pt idx="38">
                  <c:v>2</c:v>
                </c:pt>
                <c:pt idx="39">
                  <c:v>3</c:v>
                </c:pt>
                <c:pt idx="40">
                  <c:v>2</c:v>
                </c:pt>
                <c:pt idx="41">
                  <c:v>5</c:v>
                </c:pt>
                <c:pt idx="42">
                  <c:v>3</c:v>
                </c:pt>
                <c:pt idx="43">
                  <c:v>1</c:v>
                </c:pt>
                <c:pt idx="44">
                  <c:v>4</c:v>
                </c:pt>
                <c:pt idx="45">
                  <c:v>4</c:v>
                </c:pt>
                <c:pt idx="46">
                  <c:v>2</c:v>
                </c:pt>
                <c:pt idx="47">
                  <c:v>3</c:v>
                </c:pt>
                <c:pt idx="48">
                  <c:v>3</c:v>
                </c:pt>
                <c:pt idx="49">
                  <c:v>2</c:v>
                </c:pt>
                <c:pt idx="50">
                  <c:v>1</c:v>
                </c:pt>
                <c:pt idx="51">
                  <c:v>1</c:v>
                </c:pt>
                <c:pt idx="52">
                  <c:v>1</c:v>
                </c:pt>
                <c:pt idx="53">
                  <c:v>0</c:v>
                </c:pt>
                <c:pt idx="54">
                  <c:v>1</c:v>
                </c:pt>
                <c:pt idx="55">
                  <c:v>0</c:v>
                </c:pt>
                <c:pt idx="56">
                  <c:v>0</c:v>
                </c:pt>
                <c:pt idx="57">
                  <c:v>0</c:v>
                </c:pt>
                <c:pt idx="58">
                  <c:v>0</c:v>
                </c:pt>
              </c:numCache>
            </c:numRef>
          </c:val>
        </c:ser>
        <c:dLbls>
          <c:showLegendKey val="0"/>
          <c:showVal val="0"/>
          <c:showCatName val="0"/>
          <c:showSerName val="0"/>
          <c:showPercent val="0"/>
          <c:showBubbleSize val="0"/>
        </c:dLbls>
        <c:gapWidth val="75"/>
        <c:overlap val="40"/>
        <c:axId val="148593664"/>
        <c:axId val="148595456"/>
      </c:barChart>
      <c:catAx>
        <c:axId val="148593664"/>
        <c:scaling>
          <c:orientation val="minMax"/>
        </c:scaling>
        <c:delete val="0"/>
        <c:axPos val="l"/>
        <c:numFmt formatCode="General" sourceLinked="1"/>
        <c:majorTickMark val="none"/>
        <c:minorTickMark val="none"/>
        <c:tickLblPos val="nextTo"/>
        <c:crossAx val="148595456"/>
        <c:crosses val="autoZero"/>
        <c:auto val="1"/>
        <c:lblAlgn val="ctr"/>
        <c:lblOffset val="100"/>
        <c:tickLblSkip val="1"/>
        <c:noMultiLvlLbl val="0"/>
      </c:catAx>
      <c:valAx>
        <c:axId val="148595456"/>
        <c:scaling>
          <c:orientation val="minMax"/>
        </c:scaling>
        <c:delete val="1"/>
        <c:axPos val="b"/>
        <c:numFmt formatCode="0.00" sourceLinked="1"/>
        <c:majorTickMark val="none"/>
        <c:minorTickMark val="none"/>
        <c:tickLblPos val="nextTo"/>
        <c:crossAx val="148593664"/>
        <c:crosses val="autoZero"/>
        <c:crossBetween val="between"/>
      </c:valAx>
    </c:plotArea>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lineChart>
        <c:grouping val="standard"/>
        <c:varyColors val="0"/>
        <c:ser>
          <c:idx val="0"/>
          <c:order val="0"/>
          <c:marker>
            <c:symbol val="none"/>
          </c:marker>
          <c:dLbls>
            <c:dLbl>
              <c:idx val="2"/>
              <c:layout>
                <c:manualLayout>
                  <c:x val="-1.6019024630307133E-2"/>
                  <c:y val="3.2672585274555195E-2"/>
                </c:manualLayout>
              </c:layout>
              <c:dLblPos val="r"/>
              <c:showLegendKey val="0"/>
              <c:showVal val="1"/>
              <c:showCatName val="0"/>
              <c:showSerName val="0"/>
              <c:showPercent val="0"/>
              <c:showBubbleSize val="0"/>
            </c:dLbl>
            <c:dLbl>
              <c:idx val="6"/>
              <c:layout>
                <c:manualLayout>
                  <c:x val="-1.9149264804351772E-2"/>
                  <c:y val="2.9674407316876247E-2"/>
                </c:manualLayout>
              </c:layout>
              <c:dLblPos val="r"/>
              <c:showLegendKey val="0"/>
              <c:showVal val="1"/>
              <c:showCatName val="0"/>
              <c:showSerName val="0"/>
              <c:showPercent val="0"/>
              <c:showBubbleSize val="0"/>
            </c:dLbl>
            <c:dLbl>
              <c:idx val="8"/>
              <c:layout>
                <c:manualLayout>
                  <c:x val="-2.1236091587048162E-2"/>
                  <c:y val="3.2672585274555195E-2"/>
                </c:manualLayout>
              </c:layout>
              <c:dLblPos val="r"/>
              <c:showLegendKey val="0"/>
              <c:showVal val="1"/>
              <c:showCatName val="0"/>
              <c:showSerName val="0"/>
              <c:showPercent val="0"/>
              <c:showBubbleSize val="0"/>
            </c:dLbl>
            <c:dLbl>
              <c:idx val="9"/>
              <c:layout>
                <c:manualLayout>
                  <c:x val="-1.7062438021655347E-2"/>
                  <c:y val="3.2672585274555195E-2"/>
                </c:manualLayout>
              </c:layout>
              <c:dLblPos val="r"/>
              <c:showLegendKey val="0"/>
              <c:showVal val="1"/>
              <c:showCatName val="0"/>
              <c:showSerName val="0"/>
              <c:showPercent val="0"/>
              <c:showBubbleSize val="0"/>
            </c:dLbl>
            <c:dLbl>
              <c:idx val="13"/>
              <c:layout>
                <c:manualLayout>
                  <c:x val="-1.3932197847610706E-2"/>
                  <c:y val="2.66762293591973E-2"/>
                </c:manualLayout>
              </c:layout>
              <c:dLblPos val="r"/>
              <c:showLegendKey val="0"/>
              <c:showVal val="1"/>
              <c:showCatName val="0"/>
              <c:showSerName val="0"/>
              <c:showPercent val="0"/>
              <c:showBubbleSize val="0"/>
            </c:dLbl>
            <c:dLbl>
              <c:idx val="15"/>
              <c:layout>
                <c:manualLayout>
                  <c:x val="-1.3932197847610706E-2"/>
                  <c:y val="2.9674407316876303E-2"/>
                </c:manualLayout>
              </c:layout>
              <c:dLblPos val="r"/>
              <c:showLegendKey val="0"/>
              <c:showVal val="1"/>
              <c:showCatName val="0"/>
              <c:showSerName val="0"/>
              <c:showPercent val="0"/>
              <c:showBubbleSize val="0"/>
            </c:dLbl>
            <c:dLbl>
              <c:idx val="17"/>
              <c:layout>
                <c:manualLayout>
                  <c:x val="-3.7744767488150581E-2"/>
                  <c:y val="3.7587252251589869E-2"/>
                </c:manualLayout>
              </c:layout>
              <c:dLblPos val="r"/>
              <c:showLegendKey val="0"/>
              <c:showVal val="1"/>
              <c:showCatName val="0"/>
              <c:showSerName val="0"/>
              <c:showPercent val="0"/>
              <c:showBubbleSize val="0"/>
            </c:dLbl>
            <c:dLbl>
              <c:idx val="18"/>
              <c:layout>
                <c:manualLayout>
                  <c:x val="-1.9149264804351772E-2"/>
                  <c:y val="1.468351752848151E-2"/>
                </c:manualLayout>
              </c:layout>
              <c:dLblPos val="r"/>
              <c:showLegendKey val="0"/>
              <c:showVal val="1"/>
              <c:showCatName val="0"/>
              <c:showSerName val="0"/>
              <c:showPercent val="0"/>
              <c:showBubbleSize val="0"/>
            </c:dLbl>
            <c:dLbl>
              <c:idx val="21"/>
              <c:layout>
                <c:manualLayout>
                  <c:x val="-1.6019024630307133E-2"/>
                  <c:y val="3.2672585274555195E-2"/>
                </c:manualLayout>
              </c:layout>
              <c:dLblPos val="r"/>
              <c:showLegendKey val="0"/>
              <c:showVal val="1"/>
              <c:showCatName val="0"/>
              <c:showSerName val="0"/>
              <c:showPercent val="0"/>
              <c:showBubbleSize val="0"/>
            </c:dLbl>
            <c:dLbl>
              <c:idx val="23"/>
              <c:layout>
                <c:manualLayout>
                  <c:x val="-1.9149344118187091E-2"/>
                  <c:y val="-3.7799699246258096E-2"/>
                </c:manualLayout>
              </c:layout>
              <c:dLblPos val="r"/>
              <c:showLegendKey val="0"/>
              <c:showVal val="1"/>
              <c:showCatName val="0"/>
              <c:showSerName val="0"/>
              <c:showPercent val="0"/>
              <c:showBubbleSize val="0"/>
            </c:dLbl>
            <c:dLbl>
              <c:idx val="24"/>
              <c:layout>
                <c:manualLayout>
                  <c:x val="-2.2256272433465327E-2"/>
                  <c:y val="-3.6965390101440627E-2"/>
                </c:manualLayout>
              </c:layout>
              <c:dLblPos val="r"/>
              <c:showLegendKey val="0"/>
              <c:showVal val="1"/>
              <c:showCatName val="0"/>
              <c:showSerName val="0"/>
              <c:showPercent val="0"/>
              <c:showBubbleSize val="0"/>
            </c:dLbl>
            <c:dLbl>
              <c:idx val="25"/>
              <c:delete val="1"/>
            </c:dLbl>
            <c:dLbl>
              <c:idx val="26"/>
              <c:layout>
                <c:manualLayout>
                  <c:x val="-2.9444080652420823E-2"/>
                  <c:y val="-4.8463454860237738E-2"/>
                </c:manualLayout>
              </c:layout>
              <c:dLblPos val="r"/>
              <c:showLegendKey val="0"/>
              <c:showVal val="1"/>
              <c:showCatName val="0"/>
              <c:showSerName val="0"/>
              <c:showPercent val="0"/>
              <c:showBubbleSize val="0"/>
            </c:dLbl>
            <c:dLbl>
              <c:idx val="27"/>
              <c:layout>
                <c:manualLayout>
                  <c:x val="-1.8105851413003561E-2"/>
                  <c:y val="7.7645254639739411E-2"/>
                </c:manualLayout>
              </c:layout>
              <c:dLblPos val="r"/>
              <c:showLegendKey val="0"/>
              <c:showVal val="1"/>
              <c:showCatName val="0"/>
              <c:showSerName val="0"/>
              <c:showPercent val="0"/>
              <c:showBubbleSize val="0"/>
            </c:dLbl>
            <c:txPr>
              <a:bodyPr/>
              <a:lstStyle/>
              <a:p>
                <a:pPr>
                  <a:defRPr sz="900"/>
                </a:pPr>
                <a:endParaRPr lang="ru-RU"/>
              </a:p>
            </c:txPr>
            <c:dLblPos val="t"/>
            <c:showLegendKey val="0"/>
            <c:showVal val="1"/>
            <c:showCatName val="0"/>
            <c:showSerName val="0"/>
            <c:showPercent val="0"/>
            <c:showBubbleSize val="0"/>
            <c:showLeaderLines val="0"/>
          </c:dLbls>
          <c:val>
            <c:numRef>
              <c:f>'Анализ 2 город'!$C$28:$AD$28</c:f>
              <c:numCache>
                <c:formatCode>0.0</c:formatCode>
                <c:ptCount val="28"/>
                <c:pt idx="0">
                  <c:v>22.727272727272727</c:v>
                </c:pt>
                <c:pt idx="1">
                  <c:v>68.181818181818173</c:v>
                </c:pt>
                <c:pt idx="2">
                  <c:v>9.0909090909090917</c:v>
                </c:pt>
                <c:pt idx="3">
                  <c:v>31.818181818181817</c:v>
                </c:pt>
                <c:pt idx="4">
                  <c:v>27.27272727272727</c:v>
                </c:pt>
                <c:pt idx="5">
                  <c:v>9.0909090909090917</c:v>
                </c:pt>
                <c:pt idx="6">
                  <c:v>18.181818181818183</c:v>
                </c:pt>
                <c:pt idx="7">
                  <c:v>34.090909090909086</c:v>
                </c:pt>
                <c:pt idx="8">
                  <c:v>27.27272727272727</c:v>
                </c:pt>
                <c:pt idx="9">
                  <c:v>18.181818181818183</c:v>
                </c:pt>
                <c:pt idx="10">
                  <c:v>54.54545454545454</c:v>
                </c:pt>
                <c:pt idx="11">
                  <c:v>43.18181818181818</c:v>
                </c:pt>
                <c:pt idx="12">
                  <c:v>15.909090909090908</c:v>
                </c:pt>
                <c:pt idx="13">
                  <c:v>9.0909090909090917</c:v>
                </c:pt>
                <c:pt idx="14">
                  <c:v>36.363636363636367</c:v>
                </c:pt>
                <c:pt idx="15">
                  <c:v>18.181818181818183</c:v>
                </c:pt>
                <c:pt idx="16">
                  <c:v>43.18181818181818</c:v>
                </c:pt>
                <c:pt idx="17">
                  <c:v>11.363636363636363</c:v>
                </c:pt>
                <c:pt idx="18">
                  <c:v>9.0909090909090917</c:v>
                </c:pt>
                <c:pt idx="19">
                  <c:v>15.909090909090908</c:v>
                </c:pt>
                <c:pt idx="20">
                  <c:v>59.090909090909093</c:v>
                </c:pt>
                <c:pt idx="21">
                  <c:v>10.606060606060606</c:v>
                </c:pt>
                <c:pt idx="22">
                  <c:v>13.636363636363635</c:v>
                </c:pt>
                <c:pt idx="23">
                  <c:v>6.0606060606060606</c:v>
                </c:pt>
                <c:pt idx="24">
                  <c:v>4.5454545454545459</c:v>
                </c:pt>
                <c:pt idx="25">
                  <c:v>0</c:v>
                </c:pt>
                <c:pt idx="26">
                  <c:v>1.5151515151515151</c:v>
                </c:pt>
                <c:pt idx="27">
                  <c:v>0</c:v>
                </c:pt>
              </c:numCache>
            </c:numRef>
          </c:val>
          <c:smooth val="0"/>
        </c:ser>
        <c:dLbls>
          <c:showLegendKey val="0"/>
          <c:showVal val="0"/>
          <c:showCatName val="0"/>
          <c:showSerName val="0"/>
          <c:showPercent val="0"/>
          <c:showBubbleSize val="0"/>
        </c:dLbls>
        <c:dropLines>
          <c:spPr>
            <a:ln w="9525" cap="flat" cmpd="sng" algn="ctr">
              <a:solidFill>
                <a:schemeClr val="accent4">
                  <a:shade val="95000"/>
                  <a:satMod val="105000"/>
                </a:schemeClr>
              </a:solidFill>
              <a:prstDash val="sysDash"/>
            </a:ln>
            <a:effectLst/>
          </c:spPr>
        </c:dropLines>
        <c:marker val="1"/>
        <c:smooth val="0"/>
        <c:axId val="197853952"/>
        <c:axId val="197855488"/>
      </c:lineChart>
      <c:catAx>
        <c:axId val="197853952"/>
        <c:scaling>
          <c:orientation val="minMax"/>
        </c:scaling>
        <c:delete val="0"/>
        <c:axPos val="b"/>
        <c:majorTickMark val="none"/>
        <c:minorTickMark val="none"/>
        <c:tickLblPos val="nextTo"/>
        <c:crossAx val="197855488"/>
        <c:crosses val="autoZero"/>
        <c:auto val="1"/>
        <c:lblAlgn val="ctr"/>
        <c:lblOffset val="100"/>
        <c:noMultiLvlLbl val="0"/>
      </c:catAx>
      <c:valAx>
        <c:axId val="197855488"/>
        <c:scaling>
          <c:orientation val="minMax"/>
        </c:scaling>
        <c:delete val="0"/>
        <c:axPos val="l"/>
        <c:numFmt formatCode="0.0" sourceLinked="1"/>
        <c:majorTickMark val="out"/>
        <c:minorTickMark val="none"/>
        <c:tickLblPos val="nextTo"/>
        <c:crossAx val="197853952"/>
        <c:crosses val="autoZero"/>
        <c:crossBetween val="between"/>
      </c:valAx>
    </c:plotArea>
    <c:plotVisOnly val="1"/>
    <c:dispBlanksAs val="gap"/>
    <c:showDLblsOverMax val="0"/>
  </c:chart>
  <c:txPr>
    <a:bodyPr/>
    <a:lstStyle/>
    <a:p>
      <a:pPr>
        <a:defRPr sz="1000"/>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lineChart>
        <c:grouping val="standard"/>
        <c:varyColors val="0"/>
        <c:ser>
          <c:idx val="0"/>
          <c:order val="0"/>
          <c:marker>
            <c:symbol val="none"/>
          </c:marker>
          <c:dLbls>
            <c:dLbl>
              <c:idx val="2"/>
              <c:layout>
                <c:manualLayout>
                  <c:x val="-1.6019024630307133E-2"/>
                  <c:y val="3.2672585274555195E-2"/>
                </c:manualLayout>
              </c:layout>
              <c:spPr/>
              <c:txPr>
                <a:bodyPr/>
                <a:lstStyle/>
                <a:p>
                  <a:pPr>
                    <a:defRPr/>
                  </a:pPr>
                  <a:endParaRPr lang="ru-RU"/>
                </a:p>
              </c:txPr>
              <c:dLblPos val="r"/>
              <c:showLegendKey val="0"/>
              <c:showVal val="1"/>
              <c:showCatName val="0"/>
              <c:showSerName val="0"/>
              <c:showPercent val="0"/>
              <c:showBubbleSize val="0"/>
            </c:dLbl>
            <c:dLbl>
              <c:idx val="6"/>
              <c:layout>
                <c:manualLayout>
                  <c:x val="-1.9149264804351772E-2"/>
                  <c:y val="2.9674407316876247E-2"/>
                </c:manualLayout>
              </c:layout>
              <c:dLblPos val="r"/>
              <c:showLegendKey val="0"/>
              <c:showVal val="1"/>
              <c:showCatName val="0"/>
              <c:showSerName val="0"/>
              <c:showPercent val="0"/>
              <c:showBubbleSize val="0"/>
            </c:dLbl>
            <c:dLbl>
              <c:idx val="8"/>
              <c:layout>
                <c:manualLayout>
                  <c:x val="-2.1236091587048162E-2"/>
                  <c:y val="3.2672585274555195E-2"/>
                </c:manualLayout>
              </c:layout>
              <c:dLblPos val="r"/>
              <c:showLegendKey val="0"/>
              <c:showVal val="1"/>
              <c:showCatName val="0"/>
              <c:showSerName val="0"/>
              <c:showPercent val="0"/>
              <c:showBubbleSize val="0"/>
            </c:dLbl>
            <c:dLbl>
              <c:idx val="9"/>
              <c:layout>
                <c:manualLayout>
                  <c:x val="-1.7062438021655347E-2"/>
                  <c:y val="3.2672585274555195E-2"/>
                </c:manualLayout>
              </c:layout>
              <c:dLblPos val="r"/>
              <c:showLegendKey val="0"/>
              <c:showVal val="1"/>
              <c:showCatName val="0"/>
              <c:showSerName val="0"/>
              <c:showPercent val="0"/>
              <c:showBubbleSize val="0"/>
            </c:dLbl>
            <c:dLbl>
              <c:idx val="13"/>
              <c:layout>
                <c:manualLayout>
                  <c:x val="-1.3932197847610706E-2"/>
                  <c:y val="2.66762293591973E-2"/>
                </c:manualLayout>
              </c:layout>
              <c:spPr/>
              <c:txPr>
                <a:bodyPr/>
                <a:lstStyle/>
                <a:p>
                  <a:pPr>
                    <a:defRPr/>
                  </a:pPr>
                  <a:endParaRPr lang="ru-RU"/>
                </a:p>
              </c:txPr>
              <c:dLblPos val="r"/>
              <c:showLegendKey val="0"/>
              <c:showVal val="1"/>
              <c:showCatName val="0"/>
              <c:showSerName val="0"/>
              <c:showPercent val="0"/>
              <c:showBubbleSize val="0"/>
            </c:dLbl>
            <c:dLbl>
              <c:idx val="15"/>
              <c:layout>
                <c:manualLayout>
                  <c:x val="-1.3932197847610706E-2"/>
                  <c:y val="2.9674407316876303E-2"/>
                </c:manualLayout>
              </c:layout>
              <c:dLblPos val="r"/>
              <c:showLegendKey val="0"/>
              <c:showVal val="1"/>
              <c:showCatName val="0"/>
              <c:showSerName val="0"/>
              <c:showPercent val="0"/>
              <c:showBubbleSize val="0"/>
            </c:dLbl>
            <c:dLbl>
              <c:idx val="17"/>
              <c:layout>
                <c:manualLayout>
                  <c:x val="-2.12360915870482E-2"/>
                  <c:y val="3.2672585274555195E-2"/>
                </c:manualLayout>
              </c:layout>
              <c:dLblPos val="r"/>
              <c:showLegendKey val="0"/>
              <c:showVal val="1"/>
              <c:showCatName val="0"/>
              <c:showSerName val="0"/>
              <c:showPercent val="0"/>
              <c:showBubbleSize val="0"/>
            </c:dLbl>
            <c:dLbl>
              <c:idx val="18"/>
              <c:layout>
                <c:manualLayout>
                  <c:x val="-1.9149264804351772E-2"/>
                  <c:y val="1.468351752848151E-2"/>
                </c:manualLayout>
              </c:layout>
              <c:spPr/>
              <c:txPr>
                <a:bodyPr/>
                <a:lstStyle/>
                <a:p>
                  <a:pPr>
                    <a:defRPr/>
                  </a:pPr>
                  <a:endParaRPr lang="ru-RU"/>
                </a:p>
              </c:txPr>
              <c:dLblPos val="r"/>
              <c:showLegendKey val="0"/>
              <c:showVal val="1"/>
              <c:showCatName val="0"/>
              <c:showSerName val="0"/>
              <c:showPercent val="0"/>
              <c:showBubbleSize val="0"/>
            </c:dLbl>
            <c:dLbl>
              <c:idx val="21"/>
              <c:layout>
                <c:manualLayout>
                  <c:x val="-1.6019024630307133E-2"/>
                  <c:y val="3.2672585274555195E-2"/>
                </c:manualLayout>
              </c:layout>
              <c:dLblPos val="r"/>
              <c:showLegendKey val="0"/>
              <c:showVal val="1"/>
              <c:showCatName val="0"/>
              <c:showSerName val="0"/>
              <c:showPercent val="0"/>
              <c:showBubbleSize val="0"/>
            </c:dLbl>
            <c:dLbl>
              <c:idx val="23"/>
              <c:layout>
                <c:manualLayout>
                  <c:x val="-3.5658099770729784E-2"/>
                  <c:y val="6.3287898671756937E-2"/>
                </c:manualLayout>
              </c:layout>
              <c:spPr/>
              <c:txPr>
                <a:bodyPr/>
                <a:lstStyle/>
                <a:p>
                  <a:pPr>
                    <a:defRPr/>
                  </a:pPr>
                  <a:endParaRPr lang="ru-RU"/>
                </a:p>
              </c:txPr>
              <c:dLblPos val="r"/>
              <c:showLegendKey val="0"/>
              <c:showVal val="1"/>
              <c:showCatName val="0"/>
              <c:showSerName val="0"/>
              <c:showPercent val="0"/>
              <c:showBubbleSize val="0"/>
            </c:dLbl>
            <c:dLbl>
              <c:idx val="24"/>
              <c:layout>
                <c:manualLayout>
                  <c:x val="-2.0192678195699986E-2"/>
                  <c:y val="4.1667119147592038E-2"/>
                </c:manualLayout>
              </c:layout>
              <c:spPr/>
              <c:txPr>
                <a:bodyPr/>
                <a:lstStyle/>
                <a:p>
                  <a:pPr>
                    <a:defRPr/>
                  </a:pPr>
                  <a:endParaRPr lang="ru-RU"/>
                </a:p>
              </c:txPr>
              <c:dLblPos val="r"/>
              <c:showLegendKey val="0"/>
              <c:showVal val="1"/>
              <c:showCatName val="0"/>
              <c:showSerName val="0"/>
              <c:showPercent val="0"/>
              <c:showBubbleSize val="0"/>
            </c:dLbl>
            <c:dLbl>
              <c:idx val="25"/>
              <c:layout>
                <c:manualLayout>
                  <c:x val="-3.7721694227297618E-2"/>
                  <c:y val="-6.5656068559611869E-2"/>
                </c:manualLayout>
              </c:layout>
              <c:spPr/>
              <c:txPr>
                <a:bodyPr/>
                <a:lstStyle/>
                <a:p>
                  <a:pPr>
                    <a:defRPr/>
                  </a:pPr>
                  <a:endParaRPr lang="ru-RU"/>
                </a:p>
              </c:txPr>
              <c:dLblPos val="r"/>
              <c:showLegendKey val="0"/>
              <c:showVal val="1"/>
              <c:showCatName val="0"/>
              <c:showSerName val="0"/>
              <c:showPercent val="0"/>
              <c:showBubbleSize val="0"/>
            </c:dLbl>
            <c:dLbl>
              <c:idx val="26"/>
              <c:layout>
                <c:manualLayout>
                  <c:x val="-2.5316891739285152E-2"/>
                  <c:y val="-5.3980255308995466E-2"/>
                </c:manualLayout>
              </c:layout>
              <c:spPr/>
              <c:txPr>
                <a:bodyPr/>
                <a:lstStyle/>
                <a:p>
                  <a:pPr>
                    <a:defRPr/>
                  </a:pPr>
                  <a:endParaRPr lang="ru-RU"/>
                </a:p>
              </c:txPr>
              <c:dLblPos val="r"/>
              <c:showLegendKey val="0"/>
              <c:showVal val="1"/>
              <c:showCatName val="0"/>
              <c:showSerName val="0"/>
              <c:showPercent val="0"/>
              <c:showBubbleSize val="0"/>
            </c:dLbl>
            <c:dLbl>
              <c:idx val="27"/>
              <c:layout>
                <c:manualLayout>
                  <c:x val="-1.8105851413003561E-2"/>
                  <c:y val="7.7645254639739411E-2"/>
                </c:manualLayout>
              </c:layout>
              <c:spPr/>
              <c:txPr>
                <a:bodyPr/>
                <a:lstStyle/>
                <a:p>
                  <a:pPr>
                    <a:defRPr/>
                  </a:pPr>
                  <a:endParaRPr lang="ru-RU"/>
                </a:p>
              </c:txPr>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val>
            <c:numRef>
              <c:f>'Анализ 2 город'!$C$28:$AD$28</c:f>
              <c:numCache>
                <c:formatCode>0.0</c:formatCode>
                <c:ptCount val="28"/>
                <c:pt idx="0">
                  <c:v>53.488372093023251</c:v>
                </c:pt>
                <c:pt idx="1">
                  <c:v>72.093023255813947</c:v>
                </c:pt>
                <c:pt idx="2">
                  <c:v>18.604651162790699</c:v>
                </c:pt>
                <c:pt idx="3">
                  <c:v>53.488372093023251</c:v>
                </c:pt>
                <c:pt idx="4">
                  <c:v>37.209302325581397</c:v>
                </c:pt>
                <c:pt idx="5">
                  <c:v>53.488372093023251</c:v>
                </c:pt>
                <c:pt idx="6">
                  <c:v>40.697674418604649</c:v>
                </c:pt>
                <c:pt idx="7">
                  <c:v>59.302325581395351</c:v>
                </c:pt>
                <c:pt idx="8">
                  <c:v>37.209302325581397</c:v>
                </c:pt>
                <c:pt idx="9">
                  <c:v>46.511627906976742</c:v>
                </c:pt>
                <c:pt idx="10">
                  <c:v>66.279069767441854</c:v>
                </c:pt>
                <c:pt idx="11">
                  <c:v>50</c:v>
                </c:pt>
                <c:pt idx="12">
                  <c:v>51.162790697674424</c:v>
                </c:pt>
                <c:pt idx="13">
                  <c:v>30.232558139534881</c:v>
                </c:pt>
                <c:pt idx="14">
                  <c:v>81.395348837209298</c:v>
                </c:pt>
                <c:pt idx="15">
                  <c:v>36.046511627906973</c:v>
                </c:pt>
                <c:pt idx="16">
                  <c:v>72.093023255813947</c:v>
                </c:pt>
                <c:pt idx="17">
                  <c:v>40.697674418604649</c:v>
                </c:pt>
                <c:pt idx="18">
                  <c:v>23.255813953488371</c:v>
                </c:pt>
                <c:pt idx="19">
                  <c:v>43.02325581395349</c:v>
                </c:pt>
                <c:pt idx="20">
                  <c:v>80.232558139534888</c:v>
                </c:pt>
                <c:pt idx="21">
                  <c:v>33.333333333333329</c:v>
                </c:pt>
                <c:pt idx="22">
                  <c:v>33.333333333333329</c:v>
                </c:pt>
                <c:pt idx="23">
                  <c:v>22.480620155038761</c:v>
                </c:pt>
                <c:pt idx="24">
                  <c:v>14.728682170542637</c:v>
                </c:pt>
                <c:pt idx="25">
                  <c:v>21.705426356589147</c:v>
                </c:pt>
                <c:pt idx="26">
                  <c:v>21.705426356589147</c:v>
                </c:pt>
                <c:pt idx="27">
                  <c:v>16.279069767441861</c:v>
                </c:pt>
              </c:numCache>
            </c:numRef>
          </c:val>
          <c:smooth val="0"/>
        </c:ser>
        <c:dLbls>
          <c:showLegendKey val="0"/>
          <c:showVal val="0"/>
          <c:showCatName val="0"/>
          <c:showSerName val="0"/>
          <c:showPercent val="0"/>
          <c:showBubbleSize val="0"/>
        </c:dLbls>
        <c:dropLines>
          <c:spPr>
            <a:ln w="9525" cap="flat" cmpd="sng" algn="ctr">
              <a:solidFill>
                <a:schemeClr val="accent4">
                  <a:shade val="95000"/>
                  <a:satMod val="105000"/>
                </a:schemeClr>
              </a:solidFill>
              <a:prstDash val="sysDash"/>
            </a:ln>
            <a:effectLst/>
          </c:spPr>
        </c:dropLines>
        <c:marker val="1"/>
        <c:smooth val="0"/>
        <c:axId val="197948928"/>
        <c:axId val="197950464"/>
      </c:lineChart>
      <c:catAx>
        <c:axId val="197948928"/>
        <c:scaling>
          <c:orientation val="minMax"/>
        </c:scaling>
        <c:delete val="0"/>
        <c:axPos val="b"/>
        <c:majorTickMark val="none"/>
        <c:minorTickMark val="none"/>
        <c:tickLblPos val="nextTo"/>
        <c:crossAx val="197950464"/>
        <c:crosses val="autoZero"/>
        <c:auto val="1"/>
        <c:lblAlgn val="ctr"/>
        <c:lblOffset val="100"/>
        <c:noMultiLvlLbl val="0"/>
      </c:catAx>
      <c:valAx>
        <c:axId val="197950464"/>
        <c:scaling>
          <c:orientation val="minMax"/>
        </c:scaling>
        <c:delete val="0"/>
        <c:axPos val="l"/>
        <c:numFmt formatCode="0.0" sourceLinked="1"/>
        <c:majorTickMark val="out"/>
        <c:minorTickMark val="none"/>
        <c:tickLblPos val="nextTo"/>
        <c:crossAx val="197948928"/>
        <c:crosses val="autoZero"/>
        <c:crossBetween val="between"/>
      </c:valAx>
    </c:plotArea>
    <c:plotVisOnly val="1"/>
    <c:dispBlanksAs val="gap"/>
    <c:showDLblsOverMax val="0"/>
  </c:chart>
  <c:txPr>
    <a:bodyPr/>
    <a:lstStyle/>
    <a:p>
      <a:pPr>
        <a:defRPr sz="1000"/>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hart>
    <c:autoTitleDeleted val="1"/>
    <c:plotArea>
      <c:layout/>
      <c:barChart>
        <c:barDir val="bar"/>
        <c:grouping val="clustered"/>
        <c:varyColors val="0"/>
        <c:ser>
          <c:idx val="1"/>
          <c:order val="0"/>
          <c:invertIfNegative val="0"/>
          <c:dPt>
            <c:idx val="1"/>
            <c:invertIfNegative val="0"/>
            <c:bubble3D val="0"/>
            <c:spPr>
              <a:solidFill>
                <a:srgbClr val="FF0000"/>
              </a:solidFill>
            </c:spPr>
          </c:dPt>
          <c:dPt>
            <c:idx val="2"/>
            <c:invertIfNegative val="0"/>
            <c:bubble3D val="0"/>
            <c:spPr>
              <a:solidFill>
                <a:srgbClr val="FF0000"/>
              </a:solidFill>
            </c:spPr>
          </c:dPt>
          <c:dPt>
            <c:idx val="3"/>
            <c:invertIfNegative val="0"/>
            <c:bubble3D val="0"/>
            <c:spPr>
              <a:solidFill>
                <a:srgbClr val="FF0000"/>
              </a:solidFill>
            </c:spPr>
          </c:dPt>
          <c:dPt>
            <c:idx val="4"/>
            <c:invertIfNegative val="0"/>
            <c:bubble3D val="0"/>
            <c:spPr>
              <a:solidFill>
                <a:srgbClr val="FF0000"/>
              </a:solidFill>
            </c:spPr>
          </c:dPt>
          <c:dLbls>
            <c:dLblPos val="outEnd"/>
            <c:showLegendKey val="0"/>
            <c:showVal val="1"/>
            <c:showCatName val="0"/>
            <c:showSerName val="0"/>
            <c:showPercent val="0"/>
            <c:showBubbleSize val="0"/>
            <c:showLeaderLines val="0"/>
          </c:dLbls>
          <c:cat>
            <c:numRef>
              <c:f>'Анализ 3 город'!$C$63:$AE$63</c:f>
              <c:numCache>
                <c:formatCode>General</c:formatCode>
                <c:ptCount val="29"/>
                <c:pt idx="0">
                  <c:v>7</c:v>
                </c:pt>
                <c:pt idx="1">
                  <c:v>14</c:v>
                </c:pt>
                <c:pt idx="2">
                  <c:v>20</c:v>
                </c:pt>
                <c:pt idx="3">
                  <c:v>27</c:v>
                </c:pt>
                <c:pt idx="4">
                  <c:v>34</c:v>
                </c:pt>
                <c:pt idx="5">
                  <c:v>40</c:v>
                </c:pt>
                <c:pt idx="6">
                  <c:v>43</c:v>
                </c:pt>
                <c:pt idx="7">
                  <c:v>46</c:v>
                </c:pt>
                <c:pt idx="8">
                  <c:v>48</c:v>
                </c:pt>
                <c:pt idx="9">
                  <c:v>51</c:v>
                </c:pt>
                <c:pt idx="10">
                  <c:v>54</c:v>
                </c:pt>
                <c:pt idx="11">
                  <c:v>56</c:v>
                </c:pt>
                <c:pt idx="12">
                  <c:v>59</c:v>
                </c:pt>
                <c:pt idx="13">
                  <c:v>62</c:v>
                </c:pt>
                <c:pt idx="14">
                  <c:v>64</c:v>
                </c:pt>
                <c:pt idx="15">
                  <c:v>67</c:v>
                </c:pt>
                <c:pt idx="16">
                  <c:v>70</c:v>
                </c:pt>
                <c:pt idx="17">
                  <c:v>72</c:v>
                </c:pt>
                <c:pt idx="18">
                  <c:v>75</c:v>
                </c:pt>
                <c:pt idx="19">
                  <c:v>78</c:v>
                </c:pt>
                <c:pt idx="20">
                  <c:v>80</c:v>
                </c:pt>
                <c:pt idx="21">
                  <c:v>83</c:v>
                </c:pt>
                <c:pt idx="22">
                  <c:v>85</c:v>
                </c:pt>
                <c:pt idx="23">
                  <c:v>88</c:v>
                </c:pt>
                <c:pt idx="24">
                  <c:v>90</c:v>
                </c:pt>
                <c:pt idx="25">
                  <c:v>93</c:v>
                </c:pt>
                <c:pt idx="26">
                  <c:v>95</c:v>
                </c:pt>
                <c:pt idx="27">
                  <c:v>98</c:v>
                </c:pt>
                <c:pt idx="28">
                  <c:v>100</c:v>
                </c:pt>
              </c:numCache>
            </c:numRef>
          </c:cat>
          <c:val>
            <c:numRef>
              <c:f>'Анализ 3 город'!$C$64:$AE$64</c:f>
              <c:numCache>
                <c:formatCode>General</c:formatCode>
                <c:ptCount val="29"/>
                <c:pt idx="0">
                  <c:v>0</c:v>
                </c:pt>
                <c:pt idx="1">
                  <c:v>2</c:v>
                </c:pt>
                <c:pt idx="2">
                  <c:v>2</c:v>
                </c:pt>
                <c:pt idx="3">
                  <c:v>1</c:v>
                </c:pt>
                <c:pt idx="4">
                  <c:v>4</c:v>
                </c:pt>
                <c:pt idx="5">
                  <c:v>2</c:v>
                </c:pt>
                <c:pt idx="6">
                  <c:v>3</c:v>
                </c:pt>
                <c:pt idx="7">
                  <c:v>3</c:v>
                </c:pt>
                <c:pt idx="8">
                  <c:v>3</c:v>
                </c:pt>
                <c:pt idx="9">
                  <c:v>0</c:v>
                </c:pt>
                <c:pt idx="10">
                  <c:v>5</c:v>
                </c:pt>
                <c:pt idx="11">
                  <c:v>6</c:v>
                </c:pt>
                <c:pt idx="12">
                  <c:v>3</c:v>
                </c:pt>
                <c:pt idx="13">
                  <c:v>4</c:v>
                </c:pt>
                <c:pt idx="14">
                  <c:v>4</c:v>
                </c:pt>
                <c:pt idx="15">
                  <c:v>4</c:v>
                </c:pt>
                <c:pt idx="16">
                  <c:v>2</c:v>
                </c:pt>
                <c:pt idx="17">
                  <c:v>2</c:v>
                </c:pt>
                <c:pt idx="18">
                  <c:v>2</c:v>
                </c:pt>
                <c:pt idx="19">
                  <c:v>4</c:v>
                </c:pt>
                <c:pt idx="20">
                  <c:v>4</c:v>
                </c:pt>
                <c:pt idx="21">
                  <c:v>5</c:v>
                </c:pt>
                <c:pt idx="22">
                  <c:v>7</c:v>
                </c:pt>
                <c:pt idx="23">
                  <c:v>2</c:v>
                </c:pt>
                <c:pt idx="24">
                  <c:v>5</c:v>
                </c:pt>
                <c:pt idx="25">
                  <c:v>3</c:v>
                </c:pt>
                <c:pt idx="26">
                  <c:v>0</c:v>
                </c:pt>
                <c:pt idx="27">
                  <c:v>1</c:v>
                </c:pt>
                <c:pt idx="28">
                  <c:v>1</c:v>
                </c:pt>
              </c:numCache>
            </c:numRef>
          </c:val>
        </c:ser>
        <c:dLbls>
          <c:showLegendKey val="0"/>
          <c:showVal val="0"/>
          <c:showCatName val="0"/>
          <c:showSerName val="0"/>
          <c:showPercent val="0"/>
          <c:showBubbleSize val="0"/>
        </c:dLbls>
        <c:gapWidth val="75"/>
        <c:overlap val="40"/>
        <c:axId val="212799872"/>
        <c:axId val="212801408"/>
      </c:barChart>
      <c:catAx>
        <c:axId val="212799872"/>
        <c:scaling>
          <c:orientation val="minMax"/>
        </c:scaling>
        <c:delete val="0"/>
        <c:axPos val="l"/>
        <c:numFmt formatCode="General" sourceLinked="1"/>
        <c:majorTickMark val="none"/>
        <c:minorTickMark val="none"/>
        <c:tickLblPos val="nextTo"/>
        <c:crossAx val="212801408"/>
        <c:crosses val="autoZero"/>
        <c:auto val="1"/>
        <c:lblAlgn val="ctr"/>
        <c:lblOffset val="100"/>
        <c:tickLblSkip val="1"/>
        <c:noMultiLvlLbl val="0"/>
      </c:catAx>
      <c:valAx>
        <c:axId val="212801408"/>
        <c:scaling>
          <c:orientation val="minMax"/>
        </c:scaling>
        <c:delete val="1"/>
        <c:axPos val="b"/>
        <c:numFmt formatCode="General" sourceLinked="1"/>
        <c:majorTickMark val="none"/>
        <c:minorTickMark val="none"/>
        <c:tickLblPos val="nextTo"/>
        <c:crossAx val="212799872"/>
        <c:crosses val="autoZero"/>
        <c:crossBetween val="between"/>
      </c:valAx>
    </c:plotArea>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manualLayout>
          <c:layoutTarget val="inner"/>
          <c:xMode val="edge"/>
          <c:yMode val="edge"/>
          <c:x val="3.7094246758702293E-2"/>
          <c:y val="3.9085408261739139E-2"/>
          <c:w val="0.94829796696257707"/>
          <c:h val="0.88323913880988136"/>
        </c:manualLayout>
      </c:layout>
      <c:lineChart>
        <c:grouping val="standard"/>
        <c:varyColors val="0"/>
        <c:ser>
          <c:idx val="0"/>
          <c:order val="0"/>
          <c:marker>
            <c:symbol val="none"/>
          </c:marker>
          <c:dLbls>
            <c:dLbl>
              <c:idx val="2"/>
              <c:layout>
                <c:manualLayout>
                  <c:x val="-1.3932196702961839E-2"/>
                  <c:y val="-2.5458840701697266E-2"/>
                </c:manualLayout>
              </c:layout>
              <c:dLblPos val="r"/>
              <c:showLegendKey val="0"/>
              <c:showVal val="1"/>
              <c:showCatName val="0"/>
              <c:showSerName val="0"/>
              <c:showPercent val="0"/>
              <c:showBubbleSize val="0"/>
            </c:dLbl>
            <c:dLbl>
              <c:idx val="3"/>
              <c:layout>
                <c:manualLayout>
                  <c:x val="-1.230184287329405E-2"/>
                  <c:y val="-5.6226056684547734E-2"/>
                </c:manualLayout>
              </c:layout>
              <c:dLblPos val="r"/>
              <c:showLegendKey val="0"/>
              <c:showVal val="1"/>
              <c:showCatName val="0"/>
              <c:showSerName val="0"/>
              <c:showPercent val="0"/>
              <c:showBubbleSize val="0"/>
            </c:dLbl>
            <c:dLbl>
              <c:idx val="4"/>
              <c:delete val="1"/>
            </c:dLbl>
            <c:dLbl>
              <c:idx val="6"/>
              <c:layout>
                <c:manualLayout>
                  <c:x val="-1.184537009171603E-2"/>
                  <c:y val="-2.8456960201807262E-2"/>
                </c:manualLayout>
              </c:layout>
              <c:dLblPos val="r"/>
              <c:showLegendKey val="0"/>
              <c:showVal val="1"/>
              <c:showCatName val="0"/>
              <c:showSerName val="0"/>
              <c:showPercent val="0"/>
              <c:showBubbleSize val="0"/>
            </c:dLbl>
            <c:dLbl>
              <c:idx val="7"/>
              <c:delete val="1"/>
            </c:dLbl>
            <c:dLbl>
              <c:idx val="8"/>
              <c:delete val="1"/>
            </c:dLbl>
            <c:dLbl>
              <c:idx val="9"/>
              <c:layout>
                <c:manualLayout>
                  <c:x val="-1.7062436619830555E-2"/>
                  <c:y val="-3.1917893738405798E-2"/>
                </c:manualLayout>
              </c:layout>
              <c:dLblPos val="r"/>
              <c:showLegendKey val="0"/>
              <c:showVal val="1"/>
              <c:showCatName val="0"/>
              <c:showSerName val="0"/>
              <c:showPercent val="0"/>
              <c:showBubbleSize val="0"/>
            </c:dLbl>
            <c:dLbl>
              <c:idx val="10"/>
              <c:layout>
                <c:manualLayout>
                  <c:x val="-4.9979497339337148E-3"/>
                  <c:y val="-1.7471738464296567E-2"/>
                </c:manualLayout>
              </c:layout>
              <c:dLblPos val="r"/>
              <c:showLegendKey val="0"/>
              <c:showVal val="1"/>
              <c:showCatName val="0"/>
              <c:showSerName val="0"/>
              <c:showPercent val="0"/>
              <c:showBubbleSize val="0"/>
            </c:dLbl>
            <c:dLbl>
              <c:idx val="11"/>
              <c:delete val="1"/>
            </c:dLbl>
            <c:dLbl>
              <c:idx val="12"/>
              <c:layout>
                <c:manualLayout>
                  <c:x val="-1.647549609578567E-2"/>
                  <c:y val="-3.6848897574422147E-2"/>
                </c:manualLayout>
              </c:layout>
              <c:dLblPos val="r"/>
              <c:showLegendKey val="0"/>
              <c:showVal val="1"/>
              <c:showCatName val="0"/>
              <c:showSerName val="0"/>
              <c:showPercent val="0"/>
              <c:showBubbleSize val="0"/>
            </c:dLbl>
            <c:dLbl>
              <c:idx val="13"/>
              <c:delete val="1"/>
            </c:dLbl>
            <c:dLbl>
              <c:idx val="14"/>
              <c:delete val="1"/>
            </c:dLbl>
            <c:dLbl>
              <c:idx val="15"/>
              <c:delete val="1"/>
            </c:dLbl>
            <c:dLbl>
              <c:idx val="16"/>
              <c:delete val="1"/>
            </c:dLbl>
            <c:dLbl>
              <c:idx val="17"/>
              <c:layout>
                <c:manualLayout>
                  <c:x val="-1.6019023314207573E-2"/>
                  <c:y val="-3.8376946775114218E-2"/>
                </c:manualLayout>
              </c:layout>
              <c:dLblPos val="r"/>
              <c:showLegendKey val="0"/>
              <c:showVal val="1"/>
              <c:showCatName val="0"/>
              <c:showSerName val="0"/>
              <c:showPercent val="0"/>
              <c:showBubbleSize val="0"/>
            </c:dLbl>
            <c:dLbl>
              <c:idx val="18"/>
              <c:layout>
                <c:manualLayout>
                  <c:x val="-1.9149345389604368E-2"/>
                  <c:y val="-3.3759486734147665E-2"/>
                </c:manualLayout>
              </c:layout>
              <c:dLblPos val="r"/>
              <c:showLegendKey val="0"/>
              <c:showVal val="1"/>
              <c:showCatName val="0"/>
              <c:showSerName val="0"/>
              <c:showPercent val="0"/>
              <c:showBubbleSize val="0"/>
            </c:dLbl>
            <c:dLbl>
              <c:idx val="20"/>
              <c:delete val="1"/>
            </c:dLbl>
            <c:dLbl>
              <c:idx val="21"/>
              <c:layout>
                <c:manualLayout>
                  <c:x val="-1.601902331420765E-2"/>
                  <c:y val="-4.1606473293468588E-2"/>
                </c:manualLayout>
              </c:layout>
              <c:dLblPos val="r"/>
              <c:showLegendKey val="0"/>
              <c:showVal val="1"/>
              <c:showCatName val="0"/>
              <c:showSerName val="0"/>
              <c:showPercent val="0"/>
              <c:showBubbleSize val="0"/>
            </c:dLbl>
            <c:dLbl>
              <c:idx val="22"/>
              <c:delete val="1"/>
            </c:dLbl>
            <c:dLbl>
              <c:idx val="23"/>
              <c:delete val="1"/>
            </c:dLbl>
            <c:dLbl>
              <c:idx val="24"/>
              <c:delete val="1"/>
            </c:dLbl>
            <c:dLbl>
              <c:idx val="25"/>
              <c:delete val="1"/>
            </c:dLbl>
            <c:dLbl>
              <c:idx val="26"/>
              <c:delete val="1"/>
            </c:dLbl>
            <c:dLbl>
              <c:idx val="27"/>
              <c:layout>
                <c:manualLayout>
                  <c:x val="-1.8105851413003561E-2"/>
                  <c:y val="7.7645254639739411E-2"/>
                </c:manualLayout>
              </c:layout>
              <c:dLblPos val="r"/>
              <c:showLegendKey val="0"/>
              <c:showVal val="1"/>
              <c:showCatName val="0"/>
              <c:showSerName val="0"/>
              <c:showPercent val="0"/>
              <c:showBubbleSize val="0"/>
            </c:dLbl>
            <c:txPr>
              <a:bodyPr/>
              <a:lstStyle/>
              <a:p>
                <a:pPr>
                  <a:defRPr sz="1050" b="0">
                    <a:solidFill>
                      <a:sysClr val="windowText" lastClr="000000"/>
                    </a:solidFill>
                  </a:defRPr>
                </a:pPr>
                <a:endParaRPr lang="ru-RU"/>
              </a:p>
            </c:txPr>
            <c:dLblPos val="t"/>
            <c:showLegendKey val="0"/>
            <c:showVal val="1"/>
            <c:showCatName val="0"/>
            <c:showSerName val="0"/>
            <c:showPercent val="0"/>
            <c:showBubbleSize val="0"/>
            <c:showLeaderLines val="0"/>
          </c:dLbls>
          <c:val>
            <c:numRef>
              <c:f>'Анализ 2 город'!$C$25:$AC$25</c:f>
              <c:numCache>
                <c:formatCode>0.0</c:formatCode>
                <c:ptCount val="27"/>
                <c:pt idx="0">
                  <c:v>55.555555555555557</c:v>
                </c:pt>
                <c:pt idx="1">
                  <c:v>55.555555555555557</c:v>
                </c:pt>
                <c:pt idx="2">
                  <c:v>55.555555555555557</c:v>
                </c:pt>
                <c:pt idx="3">
                  <c:v>33.333333333333329</c:v>
                </c:pt>
                <c:pt idx="4">
                  <c:v>0</c:v>
                </c:pt>
                <c:pt idx="5">
                  <c:v>11.111111111111111</c:v>
                </c:pt>
                <c:pt idx="6">
                  <c:v>11.111111111111111</c:v>
                </c:pt>
                <c:pt idx="7">
                  <c:v>0</c:v>
                </c:pt>
                <c:pt idx="8">
                  <c:v>0</c:v>
                </c:pt>
                <c:pt idx="9">
                  <c:v>77.777777777777786</c:v>
                </c:pt>
                <c:pt idx="10">
                  <c:v>11.111111111111111</c:v>
                </c:pt>
                <c:pt idx="11">
                  <c:v>0</c:v>
                </c:pt>
                <c:pt idx="12">
                  <c:v>11.111111111111111</c:v>
                </c:pt>
                <c:pt idx="13">
                  <c:v>0</c:v>
                </c:pt>
                <c:pt idx="14">
                  <c:v>0</c:v>
                </c:pt>
                <c:pt idx="15">
                  <c:v>0</c:v>
                </c:pt>
                <c:pt idx="16">
                  <c:v>0</c:v>
                </c:pt>
                <c:pt idx="17">
                  <c:v>11.111111111111111</c:v>
                </c:pt>
                <c:pt idx="18">
                  <c:v>11.111111111111111</c:v>
                </c:pt>
                <c:pt idx="19">
                  <c:v>11.111111111111111</c:v>
                </c:pt>
                <c:pt idx="20">
                  <c:v>0</c:v>
                </c:pt>
                <c:pt idx="21">
                  <c:v>22.222222222222221</c:v>
                </c:pt>
                <c:pt idx="22">
                  <c:v>0</c:v>
                </c:pt>
                <c:pt idx="23">
                  <c:v>0</c:v>
                </c:pt>
                <c:pt idx="24">
                  <c:v>0</c:v>
                </c:pt>
                <c:pt idx="25">
                  <c:v>0</c:v>
                </c:pt>
                <c:pt idx="26">
                  <c:v>0</c:v>
                </c:pt>
              </c:numCache>
            </c:numRef>
          </c:val>
          <c:smooth val="0"/>
        </c:ser>
        <c:dLbls>
          <c:showLegendKey val="0"/>
          <c:showVal val="0"/>
          <c:showCatName val="0"/>
          <c:showSerName val="0"/>
          <c:showPercent val="0"/>
          <c:showBubbleSize val="0"/>
        </c:dLbls>
        <c:dropLines>
          <c:spPr>
            <a:ln w="9525" cap="flat" cmpd="sng" algn="ctr">
              <a:solidFill>
                <a:schemeClr val="accent4">
                  <a:shade val="95000"/>
                  <a:satMod val="105000"/>
                </a:schemeClr>
              </a:solidFill>
              <a:prstDash val="sysDash"/>
            </a:ln>
            <a:effectLst/>
          </c:spPr>
        </c:dropLines>
        <c:marker val="1"/>
        <c:smooth val="0"/>
        <c:axId val="213940096"/>
        <c:axId val="213941632"/>
      </c:lineChart>
      <c:catAx>
        <c:axId val="213940096"/>
        <c:scaling>
          <c:orientation val="minMax"/>
        </c:scaling>
        <c:delete val="0"/>
        <c:axPos val="b"/>
        <c:majorTickMark val="none"/>
        <c:minorTickMark val="none"/>
        <c:tickLblPos val="nextTo"/>
        <c:crossAx val="213941632"/>
        <c:crosses val="autoZero"/>
        <c:auto val="1"/>
        <c:lblAlgn val="ctr"/>
        <c:lblOffset val="100"/>
        <c:noMultiLvlLbl val="0"/>
      </c:catAx>
      <c:valAx>
        <c:axId val="213941632"/>
        <c:scaling>
          <c:orientation val="minMax"/>
        </c:scaling>
        <c:delete val="0"/>
        <c:axPos val="l"/>
        <c:numFmt formatCode="0.0" sourceLinked="1"/>
        <c:majorTickMark val="out"/>
        <c:minorTickMark val="none"/>
        <c:tickLblPos val="nextTo"/>
        <c:crossAx val="213940096"/>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manualLayout>
          <c:layoutTarget val="inner"/>
          <c:xMode val="edge"/>
          <c:yMode val="edge"/>
          <c:x val="3.7094246758702293E-2"/>
          <c:y val="3.9085408261739139E-2"/>
          <c:w val="0.94829796696257707"/>
          <c:h val="0.88323913880988136"/>
        </c:manualLayout>
      </c:layout>
      <c:lineChart>
        <c:grouping val="standard"/>
        <c:varyColors val="0"/>
        <c:ser>
          <c:idx val="0"/>
          <c:order val="0"/>
          <c:marker>
            <c:symbol val="none"/>
          </c:marker>
          <c:dLbls>
            <c:dLbl>
              <c:idx val="2"/>
              <c:layout>
                <c:manualLayout>
                  <c:x val="-1.3932196702961839E-2"/>
                  <c:y val="-2.5458840701697266E-2"/>
                </c:manualLayout>
              </c:layout>
              <c:dLblPos val="r"/>
              <c:showLegendKey val="0"/>
              <c:showVal val="1"/>
              <c:showCatName val="0"/>
              <c:showSerName val="0"/>
              <c:showPercent val="0"/>
              <c:showBubbleSize val="0"/>
            </c:dLbl>
            <c:dLbl>
              <c:idx val="3"/>
              <c:layout>
                <c:manualLayout>
                  <c:x val="-1.230184287329405E-2"/>
                  <c:y val="-5.6226056684547734E-2"/>
                </c:manualLayout>
              </c:layout>
              <c:dLblPos val="r"/>
              <c:showLegendKey val="0"/>
              <c:showVal val="1"/>
              <c:showCatName val="0"/>
              <c:showSerName val="0"/>
              <c:showPercent val="0"/>
              <c:showBubbleSize val="0"/>
            </c:dLbl>
            <c:dLbl>
              <c:idx val="4"/>
              <c:layout>
                <c:manualLayout>
                  <c:x val="-1.4388669484539859E-2"/>
                  <c:y val="3.0971159311017391E-2"/>
                </c:manualLayout>
              </c:layout>
              <c:dLblPos val="r"/>
              <c:showLegendKey val="0"/>
              <c:showVal val="1"/>
              <c:showCatName val="0"/>
              <c:showSerName val="0"/>
              <c:showPercent val="0"/>
              <c:showBubbleSize val="0"/>
            </c:dLbl>
            <c:dLbl>
              <c:idx val="6"/>
              <c:layout>
                <c:manualLayout>
                  <c:x val="-1.9149264804351772E-2"/>
                  <c:y val="2.9674407316876247E-2"/>
                </c:manualLayout>
              </c:layout>
              <c:dLblPos val="r"/>
              <c:showLegendKey val="0"/>
              <c:showVal val="1"/>
              <c:showCatName val="0"/>
              <c:showSerName val="0"/>
              <c:showPercent val="0"/>
              <c:showBubbleSize val="0"/>
            </c:dLbl>
            <c:dLbl>
              <c:idx val="7"/>
              <c:layout>
                <c:manualLayout>
                  <c:x val="-1.9605736012654387E-2"/>
                  <c:y val="4.3889265384434446E-2"/>
                </c:manualLayout>
              </c:layout>
              <c:dLblPos val="r"/>
              <c:showLegendKey val="0"/>
              <c:showVal val="1"/>
              <c:showCatName val="0"/>
              <c:showSerName val="0"/>
              <c:showPercent val="0"/>
              <c:showBubbleSize val="0"/>
            </c:dLbl>
            <c:dLbl>
              <c:idx val="8"/>
              <c:layout>
                <c:manualLayout>
                  <c:x val="-2.019267653669923E-2"/>
                  <c:y val="8.4345060922347684E-2"/>
                </c:manualLayout>
              </c:layout>
              <c:dLblPos val="r"/>
              <c:showLegendKey val="0"/>
              <c:showVal val="1"/>
              <c:showCatName val="0"/>
              <c:showSerName val="0"/>
              <c:showPercent val="0"/>
              <c:showBubbleSize val="0"/>
            </c:dLbl>
            <c:dLbl>
              <c:idx val="9"/>
              <c:layout>
                <c:manualLayout>
                  <c:x val="-1.7062436619830555E-2"/>
                  <c:y val="-3.1917893738405798E-2"/>
                </c:manualLayout>
              </c:layout>
              <c:dLblPos val="r"/>
              <c:showLegendKey val="0"/>
              <c:showVal val="1"/>
              <c:showCatName val="0"/>
              <c:showSerName val="0"/>
              <c:showPercent val="0"/>
              <c:showBubbleSize val="0"/>
            </c:dLbl>
            <c:dLbl>
              <c:idx val="10"/>
              <c:layout>
                <c:manualLayout>
                  <c:x val="-2.1692562623900194E-2"/>
                  <c:y val="3.0971159311017332E-2"/>
                </c:manualLayout>
              </c:layout>
              <c:dLblPos val="r"/>
              <c:showLegendKey val="0"/>
              <c:showVal val="1"/>
              <c:showCatName val="0"/>
              <c:showSerName val="0"/>
              <c:showPercent val="0"/>
              <c:showBubbleSize val="0"/>
            </c:dLbl>
            <c:dLbl>
              <c:idx val="12"/>
              <c:layout>
                <c:manualLayout>
                  <c:x val="-1.8562322707031481E-2"/>
                  <c:y val="2.7741632792663184E-2"/>
                </c:manualLayout>
              </c:layout>
              <c:dLblPos val="r"/>
              <c:showLegendKey val="0"/>
              <c:showVal val="1"/>
              <c:showCatName val="0"/>
              <c:showSerName val="0"/>
              <c:showPercent val="0"/>
              <c:showBubbleSize val="0"/>
            </c:dLbl>
            <c:dLbl>
              <c:idx val="13"/>
              <c:layout>
                <c:manualLayout>
                  <c:x val="-1.3932197847610706E-2"/>
                  <c:y val="2.66762293591973E-2"/>
                </c:manualLayout>
              </c:layout>
              <c:dLblPos val="r"/>
              <c:showLegendKey val="0"/>
              <c:showVal val="1"/>
              <c:showCatName val="0"/>
              <c:showSerName val="0"/>
              <c:showPercent val="0"/>
              <c:showBubbleSize val="0"/>
            </c:dLbl>
            <c:dLbl>
              <c:idx val="14"/>
              <c:layout>
                <c:manualLayout>
                  <c:x val="-1.647549609578567E-2"/>
                  <c:y val="3.7430212347725915E-2"/>
                </c:manualLayout>
              </c:layout>
              <c:dLblPos val="r"/>
              <c:showLegendKey val="0"/>
              <c:showVal val="1"/>
              <c:showCatName val="0"/>
              <c:showSerName val="0"/>
              <c:showPercent val="0"/>
              <c:showBubbleSize val="0"/>
            </c:dLbl>
            <c:dLbl>
              <c:idx val="15"/>
              <c:layout>
                <c:manualLayout>
                  <c:x val="-2.0192676536699192E-2"/>
                  <c:y val="-4.7834373605359491E-2"/>
                </c:manualLayout>
              </c:layout>
              <c:dLblPos val="r"/>
              <c:showLegendKey val="0"/>
              <c:showVal val="1"/>
              <c:showCatName val="0"/>
              <c:showSerName val="0"/>
              <c:showPercent val="0"/>
              <c:showBubbleSize val="0"/>
            </c:dLbl>
            <c:dLbl>
              <c:idx val="16"/>
              <c:layout>
                <c:manualLayout>
                  <c:x val="-1.8562322707031481E-2"/>
                  <c:y val="3.0971159311017391E-2"/>
                </c:manualLayout>
              </c:layout>
              <c:dLblPos val="r"/>
              <c:showLegendKey val="0"/>
              <c:showVal val="1"/>
              <c:showCatName val="0"/>
              <c:showSerName val="0"/>
              <c:showPercent val="0"/>
              <c:showBubbleSize val="0"/>
            </c:dLbl>
            <c:dLbl>
              <c:idx val="17"/>
              <c:layout>
                <c:manualLayout>
                  <c:x val="-1.7062436619830479E-2"/>
                  <c:y val="9.4033640477410474E-2"/>
                </c:manualLayout>
              </c:layout>
              <c:dLblPos val="r"/>
              <c:showLegendKey val="0"/>
              <c:showVal val="1"/>
              <c:showCatName val="0"/>
              <c:showSerName val="0"/>
              <c:showPercent val="0"/>
              <c:showBubbleSize val="0"/>
            </c:dLbl>
            <c:dLbl>
              <c:idx val="18"/>
              <c:layout>
                <c:manualLayout>
                  <c:x val="-1.9149345389604368E-2"/>
                  <c:y val="-3.3759486734147665E-2"/>
                </c:manualLayout>
              </c:layout>
              <c:dLblPos val="r"/>
              <c:showLegendKey val="0"/>
              <c:showVal val="1"/>
              <c:showCatName val="0"/>
              <c:showSerName val="0"/>
              <c:showPercent val="0"/>
              <c:showBubbleSize val="0"/>
            </c:dLbl>
            <c:dLbl>
              <c:idx val="20"/>
              <c:layout>
                <c:manualLayout>
                  <c:x val="-2.1692562623900194E-2"/>
                  <c:y val="4.0659738866080243E-2"/>
                </c:manualLayout>
              </c:layout>
              <c:dLblPos val="r"/>
              <c:showLegendKey val="0"/>
              <c:showVal val="1"/>
              <c:showCatName val="0"/>
              <c:showSerName val="0"/>
              <c:showPercent val="0"/>
              <c:showBubbleSize val="0"/>
            </c:dLbl>
            <c:dLbl>
              <c:idx val="21"/>
              <c:layout>
                <c:manualLayout>
                  <c:x val="-1.601902331420765E-2"/>
                  <c:y val="-4.1606473293468588E-2"/>
                </c:manualLayout>
              </c:layout>
              <c:dLblPos val="r"/>
              <c:showLegendKey val="0"/>
              <c:showVal val="1"/>
              <c:showCatName val="0"/>
              <c:showSerName val="0"/>
              <c:showPercent val="0"/>
              <c:showBubbleSize val="0"/>
            </c:dLbl>
            <c:dLbl>
              <c:idx val="22"/>
              <c:layout>
                <c:manualLayout>
                  <c:x val="-7.0847763451795248E-3"/>
                  <c:y val="-5.9455583202901993E-2"/>
                </c:manualLayout>
              </c:layout>
              <c:dLblPos val="r"/>
              <c:showLegendKey val="0"/>
              <c:showVal val="1"/>
              <c:showCatName val="0"/>
              <c:showSerName val="0"/>
              <c:showPercent val="0"/>
              <c:showBubbleSize val="0"/>
            </c:dLbl>
            <c:dLbl>
              <c:idx val="23"/>
              <c:delete val="1"/>
            </c:dLbl>
            <c:dLbl>
              <c:idx val="24"/>
              <c:layout>
                <c:manualLayout>
                  <c:x val="-1.601902331420765E-2"/>
                  <c:y val="-3.5841641311492797E-2"/>
                </c:manualLayout>
              </c:layout>
              <c:dLblPos val="r"/>
              <c:showLegendKey val="0"/>
              <c:showVal val="1"/>
              <c:showCatName val="0"/>
              <c:showSerName val="0"/>
              <c:showPercent val="0"/>
              <c:showBubbleSize val="0"/>
            </c:dLbl>
            <c:dLbl>
              <c:idx val="25"/>
              <c:delete val="1"/>
            </c:dLbl>
            <c:dLbl>
              <c:idx val="26"/>
              <c:delete val="1"/>
            </c:dLbl>
            <c:dLbl>
              <c:idx val="27"/>
              <c:layout>
                <c:manualLayout>
                  <c:x val="-1.8105851413003561E-2"/>
                  <c:y val="7.7645254639739411E-2"/>
                </c:manualLayout>
              </c:layout>
              <c:dLblPos val="r"/>
              <c:showLegendKey val="0"/>
              <c:showVal val="1"/>
              <c:showCatName val="0"/>
              <c:showSerName val="0"/>
              <c:showPercent val="0"/>
              <c:showBubbleSize val="0"/>
            </c:dLbl>
            <c:txPr>
              <a:bodyPr/>
              <a:lstStyle/>
              <a:p>
                <a:pPr>
                  <a:defRPr sz="900" b="0">
                    <a:solidFill>
                      <a:sysClr val="windowText" lastClr="000000"/>
                    </a:solidFill>
                  </a:defRPr>
                </a:pPr>
                <a:endParaRPr lang="ru-RU"/>
              </a:p>
            </c:txPr>
            <c:dLblPos val="t"/>
            <c:showLegendKey val="0"/>
            <c:showVal val="1"/>
            <c:showCatName val="0"/>
            <c:showSerName val="0"/>
            <c:showPercent val="0"/>
            <c:showBubbleSize val="0"/>
            <c:showLeaderLines val="0"/>
          </c:dLbls>
          <c:val>
            <c:numRef>
              <c:f>'Анализ 2 город'!$C$25:$AC$25</c:f>
              <c:numCache>
                <c:formatCode>0.0</c:formatCode>
                <c:ptCount val="27"/>
                <c:pt idx="0">
                  <c:v>88</c:v>
                </c:pt>
                <c:pt idx="1">
                  <c:v>84</c:v>
                </c:pt>
                <c:pt idx="2">
                  <c:v>88</c:v>
                </c:pt>
                <c:pt idx="3">
                  <c:v>44</c:v>
                </c:pt>
                <c:pt idx="4">
                  <c:v>20</c:v>
                </c:pt>
                <c:pt idx="5">
                  <c:v>72</c:v>
                </c:pt>
                <c:pt idx="6">
                  <c:v>8</c:v>
                </c:pt>
                <c:pt idx="7">
                  <c:v>8</c:v>
                </c:pt>
                <c:pt idx="8">
                  <c:v>24</c:v>
                </c:pt>
                <c:pt idx="9">
                  <c:v>84</c:v>
                </c:pt>
                <c:pt idx="10">
                  <c:v>32</c:v>
                </c:pt>
                <c:pt idx="11">
                  <c:v>64</c:v>
                </c:pt>
                <c:pt idx="12">
                  <c:v>32</c:v>
                </c:pt>
                <c:pt idx="13">
                  <c:v>20</c:v>
                </c:pt>
                <c:pt idx="14">
                  <c:v>20</c:v>
                </c:pt>
                <c:pt idx="15">
                  <c:v>68</c:v>
                </c:pt>
                <c:pt idx="16">
                  <c:v>8</c:v>
                </c:pt>
                <c:pt idx="17">
                  <c:v>32</c:v>
                </c:pt>
                <c:pt idx="18">
                  <c:v>68</c:v>
                </c:pt>
                <c:pt idx="19">
                  <c:v>24</c:v>
                </c:pt>
                <c:pt idx="20">
                  <c:v>8</c:v>
                </c:pt>
                <c:pt idx="21">
                  <c:v>76</c:v>
                </c:pt>
                <c:pt idx="22">
                  <c:v>24</c:v>
                </c:pt>
                <c:pt idx="23">
                  <c:v>0</c:v>
                </c:pt>
                <c:pt idx="24">
                  <c:v>4</c:v>
                </c:pt>
                <c:pt idx="25">
                  <c:v>0</c:v>
                </c:pt>
                <c:pt idx="26">
                  <c:v>0</c:v>
                </c:pt>
              </c:numCache>
            </c:numRef>
          </c:val>
          <c:smooth val="0"/>
        </c:ser>
        <c:dLbls>
          <c:showLegendKey val="0"/>
          <c:showVal val="0"/>
          <c:showCatName val="0"/>
          <c:showSerName val="0"/>
          <c:showPercent val="0"/>
          <c:showBubbleSize val="0"/>
        </c:dLbls>
        <c:dropLines>
          <c:spPr>
            <a:ln w="9525" cap="flat" cmpd="sng" algn="ctr">
              <a:solidFill>
                <a:schemeClr val="accent4">
                  <a:shade val="95000"/>
                  <a:satMod val="105000"/>
                </a:schemeClr>
              </a:solidFill>
              <a:prstDash val="sysDash"/>
            </a:ln>
            <a:effectLst/>
          </c:spPr>
        </c:dropLines>
        <c:marker val="1"/>
        <c:smooth val="0"/>
        <c:axId val="252910592"/>
        <c:axId val="252916480"/>
      </c:lineChart>
      <c:catAx>
        <c:axId val="252910592"/>
        <c:scaling>
          <c:orientation val="minMax"/>
        </c:scaling>
        <c:delete val="0"/>
        <c:axPos val="b"/>
        <c:majorTickMark val="none"/>
        <c:minorTickMark val="none"/>
        <c:tickLblPos val="nextTo"/>
        <c:crossAx val="252916480"/>
        <c:crosses val="autoZero"/>
        <c:auto val="1"/>
        <c:lblAlgn val="ctr"/>
        <c:lblOffset val="100"/>
        <c:noMultiLvlLbl val="0"/>
      </c:catAx>
      <c:valAx>
        <c:axId val="252916480"/>
        <c:scaling>
          <c:orientation val="minMax"/>
        </c:scaling>
        <c:delete val="0"/>
        <c:axPos val="l"/>
        <c:numFmt formatCode="0.0" sourceLinked="1"/>
        <c:majorTickMark val="out"/>
        <c:minorTickMark val="none"/>
        <c:tickLblPos val="nextTo"/>
        <c:crossAx val="25291059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v>Требование 1</c:v>
          </c:tx>
          <c:spPr>
            <a:solidFill>
              <a:srgbClr val="FF0000"/>
            </a:solidFill>
          </c:spPr>
          <c:invertIfNegative val="0"/>
          <c:dLbls>
            <c:showLegendKey val="0"/>
            <c:showVal val="1"/>
            <c:showCatName val="0"/>
            <c:showSerName val="0"/>
            <c:showPercent val="0"/>
            <c:showBubbleSize val="0"/>
            <c:showLeaderLines val="0"/>
          </c:dLbls>
          <c:val>
            <c:numRef>
              <c:f>итоги!$J$25</c:f>
              <c:numCache>
                <c:formatCode>0.00</c:formatCode>
                <c:ptCount val="1"/>
                <c:pt idx="0">
                  <c:v>0.99206349206349198</c:v>
                </c:pt>
              </c:numCache>
            </c:numRef>
          </c:val>
        </c:ser>
        <c:ser>
          <c:idx val="1"/>
          <c:order val="1"/>
          <c:tx>
            <c:v>Требование 2</c:v>
          </c:tx>
          <c:spPr>
            <a:solidFill>
              <a:srgbClr val="FFFF00"/>
            </a:solidFill>
          </c:spPr>
          <c:invertIfNegative val="0"/>
          <c:dLbls>
            <c:showLegendKey val="0"/>
            <c:showVal val="1"/>
            <c:showCatName val="0"/>
            <c:showSerName val="0"/>
            <c:showPercent val="0"/>
            <c:showBubbleSize val="0"/>
            <c:showLeaderLines val="0"/>
          </c:dLbls>
          <c:val>
            <c:numRef>
              <c:f>итоги!$K$25</c:f>
              <c:numCache>
                <c:formatCode>0.00</c:formatCode>
                <c:ptCount val="1"/>
                <c:pt idx="0">
                  <c:v>0.3968253968253968</c:v>
                </c:pt>
              </c:numCache>
            </c:numRef>
          </c:val>
        </c:ser>
        <c:ser>
          <c:idx val="2"/>
          <c:order val="2"/>
          <c:tx>
            <c:v>Критерий 1</c:v>
          </c:tx>
          <c:invertIfNegative val="0"/>
          <c:dLbls>
            <c:showLegendKey val="0"/>
            <c:showVal val="1"/>
            <c:showCatName val="0"/>
            <c:showSerName val="0"/>
            <c:showPercent val="0"/>
            <c:showBubbleSize val="0"/>
            <c:showLeaderLines val="0"/>
          </c:dLbls>
          <c:val>
            <c:numRef>
              <c:f>итоги!$L$25</c:f>
              <c:numCache>
                <c:formatCode>0.00</c:formatCode>
                <c:ptCount val="1"/>
                <c:pt idx="0">
                  <c:v>1.3888888888888888</c:v>
                </c:pt>
              </c:numCache>
            </c:numRef>
          </c:val>
        </c:ser>
        <c:ser>
          <c:idx val="3"/>
          <c:order val="3"/>
          <c:tx>
            <c:v>Критерий 2</c:v>
          </c:tx>
          <c:invertIfNegative val="0"/>
          <c:dLbls>
            <c:showLegendKey val="0"/>
            <c:showVal val="1"/>
            <c:showCatName val="0"/>
            <c:showSerName val="0"/>
            <c:showPercent val="0"/>
            <c:showBubbleSize val="0"/>
            <c:showLeaderLines val="0"/>
          </c:dLbls>
          <c:val>
            <c:numRef>
              <c:f>итоги!$M$25</c:f>
              <c:numCache>
                <c:formatCode>0.00</c:formatCode>
                <c:ptCount val="1"/>
                <c:pt idx="0">
                  <c:v>0.99206349206349198</c:v>
                </c:pt>
              </c:numCache>
            </c:numRef>
          </c:val>
        </c:ser>
        <c:ser>
          <c:idx val="4"/>
          <c:order val="4"/>
          <c:tx>
            <c:v>Критерий 3</c:v>
          </c:tx>
          <c:invertIfNegative val="0"/>
          <c:dLbls>
            <c:showLegendKey val="0"/>
            <c:showVal val="1"/>
            <c:showCatName val="0"/>
            <c:showSerName val="0"/>
            <c:showPercent val="0"/>
            <c:showBubbleSize val="0"/>
            <c:showLeaderLines val="0"/>
          </c:dLbls>
          <c:val>
            <c:numRef>
              <c:f>итоги!$N$25</c:f>
              <c:numCache>
                <c:formatCode>0.00</c:formatCode>
                <c:ptCount val="1"/>
                <c:pt idx="0">
                  <c:v>9.1269841269841265</c:v>
                </c:pt>
              </c:numCache>
            </c:numRef>
          </c:val>
        </c:ser>
        <c:ser>
          <c:idx val="5"/>
          <c:order val="5"/>
          <c:tx>
            <c:v>Критерий 4</c:v>
          </c:tx>
          <c:invertIfNegative val="0"/>
          <c:dLbls>
            <c:showLegendKey val="0"/>
            <c:showVal val="1"/>
            <c:showCatName val="0"/>
            <c:showSerName val="0"/>
            <c:showPercent val="0"/>
            <c:showBubbleSize val="0"/>
            <c:showLeaderLines val="0"/>
          </c:dLbls>
          <c:val>
            <c:numRef>
              <c:f>итоги!$O$25</c:f>
              <c:numCache>
                <c:formatCode>0.00</c:formatCode>
                <c:ptCount val="1"/>
                <c:pt idx="0">
                  <c:v>12.5</c:v>
                </c:pt>
              </c:numCache>
            </c:numRef>
          </c:val>
        </c:ser>
        <c:ser>
          <c:idx val="6"/>
          <c:order val="6"/>
          <c:tx>
            <c:v>Критерий 5</c:v>
          </c:tx>
          <c:invertIfNegative val="0"/>
          <c:dLbls>
            <c:showLegendKey val="0"/>
            <c:showVal val="1"/>
            <c:showCatName val="0"/>
            <c:showSerName val="0"/>
            <c:showPercent val="0"/>
            <c:showBubbleSize val="0"/>
            <c:showLeaderLines val="0"/>
          </c:dLbls>
          <c:val>
            <c:numRef>
              <c:f>итоги!$P$25</c:f>
              <c:numCache>
                <c:formatCode>0.00</c:formatCode>
                <c:ptCount val="1"/>
                <c:pt idx="0">
                  <c:v>17.460317460317459</c:v>
                </c:pt>
              </c:numCache>
            </c:numRef>
          </c:val>
        </c:ser>
        <c:dLbls>
          <c:showLegendKey val="0"/>
          <c:showVal val="0"/>
          <c:showCatName val="0"/>
          <c:showSerName val="0"/>
          <c:showPercent val="0"/>
          <c:showBubbleSize val="0"/>
        </c:dLbls>
        <c:gapWidth val="150"/>
        <c:axId val="185132928"/>
        <c:axId val="185134464"/>
      </c:barChart>
      <c:catAx>
        <c:axId val="185132928"/>
        <c:scaling>
          <c:orientation val="minMax"/>
        </c:scaling>
        <c:delete val="1"/>
        <c:axPos val="b"/>
        <c:numFmt formatCode="0.00" sourceLinked="1"/>
        <c:majorTickMark val="out"/>
        <c:minorTickMark val="none"/>
        <c:tickLblPos val="nextTo"/>
        <c:crossAx val="185134464"/>
        <c:crosses val="autoZero"/>
        <c:auto val="1"/>
        <c:lblAlgn val="ctr"/>
        <c:lblOffset val="100"/>
        <c:noMultiLvlLbl val="0"/>
      </c:catAx>
      <c:valAx>
        <c:axId val="185134464"/>
        <c:scaling>
          <c:orientation val="minMax"/>
        </c:scaling>
        <c:delete val="0"/>
        <c:axPos val="l"/>
        <c:numFmt formatCode="0.00" sourceLinked="1"/>
        <c:majorTickMark val="out"/>
        <c:minorTickMark val="none"/>
        <c:tickLblPos val="nextTo"/>
        <c:crossAx val="185132928"/>
        <c:crosses val="autoZero"/>
        <c:crossBetween val="between"/>
      </c:valAx>
    </c:plotArea>
    <c:legend>
      <c:legendPos val="r"/>
      <c:overlay val="0"/>
      <c:txPr>
        <a:bodyPr/>
        <a:lstStyle/>
        <a:p>
          <a:pPr rtl="0">
            <a:defRPr/>
          </a:pPr>
          <a:endParaRPr lang="ru-RU"/>
        </a:p>
      </c:txPr>
    </c:legend>
    <c:plotVisOnly val="1"/>
    <c:dispBlanksAs val="gap"/>
    <c:showDLblsOverMax val="0"/>
  </c:chart>
  <c:spPr>
    <a:solidFill>
      <a:schemeClr val="lt1"/>
    </a:solidFill>
    <a:ln w="3175" cap="flat" cmpd="sng" algn="ctr">
      <a:solidFill>
        <a:schemeClr val="dk1"/>
      </a:solidFill>
      <a:prstDash val="solid"/>
    </a:ln>
    <a:effectLst/>
  </c:spPr>
  <c:txPr>
    <a:bodyPr/>
    <a:lstStyle/>
    <a:p>
      <a:pPr>
        <a:defRPr>
          <a:solidFill>
            <a:schemeClr val="dk1"/>
          </a:solidFill>
          <a:latin typeface="+mn-lt"/>
          <a:ea typeface="+mn-ea"/>
          <a:cs typeface="+mn-cs"/>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manualLayout>
          <c:layoutTarget val="inner"/>
          <c:xMode val="edge"/>
          <c:yMode val="edge"/>
          <c:x val="3.7094246758702293E-2"/>
          <c:y val="3.9085408261739139E-2"/>
          <c:w val="0.94829796696257707"/>
          <c:h val="0.88323913880988136"/>
        </c:manualLayout>
      </c:layout>
      <c:lineChart>
        <c:grouping val="standard"/>
        <c:varyColors val="0"/>
        <c:ser>
          <c:idx val="0"/>
          <c:order val="0"/>
          <c:marker>
            <c:symbol val="none"/>
          </c:marker>
          <c:dLbls>
            <c:dLbl>
              <c:idx val="1"/>
              <c:layout>
                <c:manualLayout>
                  <c:x val="-2.9855578996577255E-2"/>
                  <c:y val="-4.7999439069137249E-2"/>
                </c:manualLayout>
              </c:layout>
              <c:dLblPos val="r"/>
              <c:showLegendKey val="0"/>
              <c:showVal val="1"/>
              <c:showCatName val="0"/>
              <c:showSerName val="0"/>
              <c:showPercent val="0"/>
              <c:showBubbleSize val="0"/>
            </c:dLbl>
            <c:dLbl>
              <c:idx val="2"/>
              <c:layout>
                <c:manualLayout>
                  <c:x val="-2.6318240504882656E-2"/>
                  <c:y val="-5.1084054380027631E-2"/>
                </c:manualLayout>
              </c:layout>
              <c:dLblPos val="r"/>
              <c:showLegendKey val="0"/>
              <c:showVal val="1"/>
              <c:showCatName val="0"/>
              <c:showSerName val="0"/>
              <c:showPercent val="0"/>
              <c:showBubbleSize val="0"/>
            </c:dLbl>
            <c:dLbl>
              <c:idx val="3"/>
              <c:layout>
                <c:manualLayout>
                  <c:x val="-1.230184287329405E-2"/>
                  <c:y val="-5.6226056684547734E-2"/>
                </c:manualLayout>
              </c:layout>
              <c:dLblPos val="r"/>
              <c:showLegendKey val="0"/>
              <c:showVal val="1"/>
              <c:showCatName val="0"/>
              <c:showSerName val="0"/>
              <c:showPercent val="0"/>
              <c:showBubbleSize val="0"/>
            </c:dLbl>
            <c:dLbl>
              <c:idx val="4"/>
              <c:layout>
                <c:manualLayout>
                  <c:x val="-1.4388669484539859E-2"/>
                  <c:y val="3.0971159311017391E-2"/>
                </c:manualLayout>
              </c:layout>
              <c:dLblPos val="r"/>
              <c:showLegendKey val="0"/>
              <c:showVal val="1"/>
              <c:showCatName val="0"/>
              <c:showSerName val="0"/>
              <c:showPercent val="0"/>
              <c:showBubbleSize val="0"/>
            </c:dLbl>
            <c:dLbl>
              <c:idx val="6"/>
              <c:layout>
                <c:manualLayout>
                  <c:x val="-1.9149286509951145E-2"/>
                  <c:y val="-4.7201424118715626E-2"/>
                </c:manualLayout>
              </c:layout>
              <c:dLblPos val="r"/>
              <c:showLegendKey val="0"/>
              <c:showVal val="1"/>
              <c:showCatName val="0"/>
              <c:showSerName val="0"/>
              <c:showPercent val="0"/>
              <c:showBubbleSize val="0"/>
            </c:dLbl>
            <c:dLbl>
              <c:idx val="7"/>
              <c:layout>
                <c:manualLayout>
                  <c:x val="-1.9605736012654387E-2"/>
                  <c:y val="4.3889265384434446E-2"/>
                </c:manualLayout>
              </c:layout>
              <c:dLblPos val="r"/>
              <c:showLegendKey val="0"/>
              <c:showVal val="1"/>
              <c:showCatName val="0"/>
              <c:showSerName val="0"/>
              <c:showPercent val="0"/>
              <c:showBubbleSize val="0"/>
            </c:dLbl>
            <c:dLbl>
              <c:idx val="8"/>
              <c:layout>
                <c:manualLayout>
                  <c:x val="-2.019267653669923E-2"/>
                  <c:y val="8.4345060922347684E-2"/>
                </c:manualLayout>
              </c:layout>
              <c:dLblPos val="r"/>
              <c:showLegendKey val="0"/>
              <c:showVal val="1"/>
              <c:showCatName val="0"/>
              <c:showSerName val="0"/>
              <c:showPercent val="0"/>
              <c:showBubbleSize val="0"/>
            </c:dLbl>
            <c:dLbl>
              <c:idx val="9"/>
              <c:layout>
                <c:manualLayout>
                  <c:x val="-1.7062436619830555E-2"/>
                  <c:y val="-3.1917893738405798E-2"/>
                </c:manualLayout>
              </c:layout>
              <c:dLblPos val="r"/>
              <c:showLegendKey val="0"/>
              <c:showVal val="1"/>
              <c:showCatName val="0"/>
              <c:showSerName val="0"/>
              <c:showPercent val="0"/>
              <c:showBubbleSize val="0"/>
            </c:dLbl>
            <c:dLbl>
              <c:idx val="10"/>
              <c:layout>
                <c:manualLayout>
                  <c:x val="-2.1692562623900194E-2"/>
                  <c:y val="3.0971159311017332E-2"/>
                </c:manualLayout>
              </c:layout>
              <c:dLblPos val="r"/>
              <c:showLegendKey val="0"/>
              <c:showVal val="1"/>
              <c:showCatName val="0"/>
              <c:showSerName val="0"/>
              <c:showPercent val="0"/>
              <c:showBubbleSize val="0"/>
            </c:dLbl>
            <c:dLbl>
              <c:idx val="12"/>
              <c:layout>
                <c:manualLayout>
                  <c:x val="-1.8562322707031481E-2"/>
                  <c:y val="2.7741632792663184E-2"/>
                </c:manualLayout>
              </c:layout>
              <c:dLblPos val="r"/>
              <c:showLegendKey val="0"/>
              <c:showVal val="1"/>
              <c:showCatName val="0"/>
              <c:showSerName val="0"/>
              <c:showPercent val="0"/>
              <c:showBubbleSize val="0"/>
            </c:dLbl>
            <c:dLbl>
              <c:idx val="13"/>
              <c:layout>
                <c:manualLayout>
                  <c:x val="-1.3932197847610706E-2"/>
                  <c:y val="2.66762293591973E-2"/>
                </c:manualLayout>
              </c:layout>
              <c:dLblPos val="r"/>
              <c:showLegendKey val="0"/>
              <c:showVal val="1"/>
              <c:showCatName val="0"/>
              <c:showSerName val="0"/>
              <c:showPercent val="0"/>
              <c:showBubbleSize val="0"/>
            </c:dLbl>
            <c:dLbl>
              <c:idx val="14"/>
              <c:layout>
                <c:manualLayout>
                  <c:x val="-1.647549609578567E-2"/>
                  <c:y val="3.7430212347725915E-2"/>
                </c:manualLayout>
              </c:layout>
              <c:dLblPos val="r"/>
              <c:showLegendKey val="0"/>
              <c:showVal val="1"/>
              <c:showCatName val="0"/>
              <c:showSerName val="0"/>
              <c:showPercent val="0"/>
              <c:showBubbleSize val="0"/>
            </c:dLbl>
            <c:dLbl>
              <c:idx val="15"/>
              <c:layout>
                <c:manualLayout>
                  <c:x val="-2.0192676536699192E-2"/>
                  <c:y val="-4.7834373605359491E-2"/>
                </c:manualLayout>
              </c:layout>
              <c:dLblPos val="r"/>
              <c:showLegendKey val="0"/>
              <c:showVal val="1"/>
              <c:showCatName val="0"/>
              <c:showSerName val="0"/>
              <c:showPercent val="0"/>
              <c:showBubbleSize val="0"/>
            </c:dLbl>
            <c:dLbl>
              <c:idx val="16"/>
              <c:layout>
                <c:manualLayout>
                  <c:x val="-1.8562322707031481E-2"/>
                  <c:y val="3.0971159311017391E-2"/>
                </c:manualLayout>
              </c:layout>
              <c:dLblPos val="r"/>
              <c:showLegendKey val="0"/>
              <c:showVal val="1"/>
              <c:showCatName val="0"/>
              <c:showSerName val="0"/>
              <c:showPercent val="0"/>
              <c:showBubbleSize val="0"/>
            </c:dLbl>
            <c:dLbl>
              <c:idx val="17"/>
              <c:layout>
                <c:manualLayout>
                  <c:x val="-1.7062436619830479E-2"/>
                  <c:y val="9.4033640477410474E-2"/>
                </c:manualLayout>
              </c:layout>
              <c:dLblPos val="r"/>
              <c:showLegendKey val="0"/>
              <c:showVal val="1"/>
              <c:showCatName val="0"/>
              <c:showSerName val="0"/>
              <c:showPercent val="0"/>
              <c:showBubbleSize val="0"/>
            </c:dLbl>
            <c:dLbl>
              <c:idx val="18"/>
              <c:layout>
                <c:manualLayout>
                  <c:x val="-1.9149345389604368E-2"/>
                  <c:y val="-3.3759486734147665E-2"/>
                </c:manualLayout>
              </c:layout>
              <c:dLblPos val="r"/>
              <c:showLegendKey val="0"/>
              <c:showVal val="1"/>
              <c:showCatName val="0"/>
              <c:showSerName val="0"/>
              <c:showPercent val="0"/>
              <c:showBubbleSize val="0"/>
            </c:dLbl>
            <c:dLbl>
              <c:idx val="20"/>
              <c:layout>
                <c:manualLayout>
                  <c:x val="-2.1692562623900194E-2"/>
                  <c:y val="4.0659738866080243E-2"/>
                </c:manualLayout>
              </c:layout>
              <c:dLblPos val="r"/>
              <c:showLegendKey val="0"/>
              <c:showVal val="1"/>
              <c:showCatName val="0"/>
              <c:showSerName val="0"/>
              <c:showPercent val="0"/>
              <c:showBubbleSize val="0"/>
            </c:dLbl>
            <c:dLbl>
              <c:idx val="21"/>
              <c:layout>
                <c:manualLayout>
                  <c:x val="-1.601902331420765E-2"/>
                  <c:y val="-4.1606473293468588E-2"/>
                </c:manualLayout>
              </c:layout>
              <c:dLblPos val="r"/>
              <c:showLegendKey val="0"/>
              <c:showVal val="1"/>
              <c:showCatName val="0"/>
              <c:showSerName val="0"/>
              <c:showPercent val="0"/>
              <c:showBubbleSize val="0"/>
            </c:dLbl>
            <c:dLbl>
              <c:idx val="22"/>
              <c:layout>
                <c:manualLayout>
                  <c:x val="-7.0847763451795248E-3"/>
                  <c:y val="-5.9455583202901993E-2"/>
                </c:manualLayout>
              </c:layout>
              <c:dLblPos val="r"/>
              <c:showLegendKey val="0"/>
              <c:showVal val="1"/>
              <c:showCatName val="0"/>
              <c:showSerName val="0"/>
              <c:showPercent val="0"/>
              <c:showBubbleSize val="0"/>
            </c:dLbl>
            <c:dLbl>
              <c:idx val="23"/>
              <c:layout>
                <c:manualLayout>
                  <c:x val="-5.4243091323702884E-2"/>
                  <c:y val="-1.9807618873709344E-2"/>
                </c:manualLayout>
              </c:layout>
              <c:dLblPos val="r"/>
              <c:showLegendKey val="0"/>
              <c:showVal val="1"/>
              <c:showCatName val="0"/>
              <c:showSerName val="0"/>
              <c:showPercent val="0"/>
              <c:showBubbleSize val="0"/>
            </c:dLbl>
            <c:dLbl>
              <c:idx val="24"/>
              <c:layout>
                <c:manualLayout>
                  <c:x val="-2.0192672953209506E-2"/>
                  <c:y val="-6.0833759159895057E-2"/>
                </c:manualLayout>
              </c:layout>
              <c:dLblPos val="r"/>
              <c:showLegendKey val="0"/>
              <c:showVal val="1"/>
              <c:showCatName val="0"/>
              <c:showSerName val="0"/>
              <c:showPercent val="0"/>
              <c:showBubbleSize val="0"/>
            </c:dLbl>
            <c:dLbl>
              <c:idx val="25"/>
              <c:layout>
                <c:manualLayout>
                  <c:x val="-1.9149286509951183E-2"/>
                  <c:y val="-7.3646388578801958E-2"/>
                </c:manualLayout>
              </c:layout>
              <c:dLblPos val="r"/>
              <c:showLegendKey val="0"/>
              <c:showVal val="1"/>
              <c:showCatName val="0"/>
              <c:showSerName val="0"/>
              <c:showPercent val="0"/>
              <c:showBubbleSize val="0"/>
            </c:dLbl>
            <c:dLbl>
              <c:idx val="26"/>
              <c:delete val="1"/>
            </c:dLbl>
            <c:dLbl>
              <c:idx val="27"/>
              <c:layout>
                <c:manualLayout>
                  <c:x val="-1.8105851413003561E-2"/>
                  <c:y val="7.7645254639739411E-2"/>
                </c:manualLayout>
              </c:layout>
              <c:dLblPos val="r"/>
              <c:showLegendKey val="0"/>
              <c:showVal val="1"/>
              <c:showCatName val="0"/>
              <c:showSerName val="0"/>
              <c:showPercent val="0"/>
              <c:showBubbleSize val="0"/>
            </c:dLbl>
            <c:txPr>
              <a:bodyPr/>
              <a:lstStyle/>
              <a:p>
                <a:pPr>
                  <a:defRPr sz="900" b="0">
                    <a:solidFill>
                      <a:sysClr val="windowText" lastClr="000000"/>
                    </a:solidFill>
                  </a:defRPr>
                </a:pPr>
                <a:endParaRPr lang="ru-RU"/>
              </a:p>
            </c:txPr>
            <c:dLblPos val="t"/>
            <c:showLegendKey val="0"/>
            <c:showVal val="1"/>
            <c:showCatName val="0"/>
            <c:showSerName val="0"/>
            <c:showPercent val="0"/>
            <c:showBubbleSize val="0"/>
            <c:showLeaderLines val="0"/>
          </c:dLbls>
          <c:val>
            <c:numRef>
              <c:f>'Анализ 2 город'!$C$25:$AC$25</c:f>
              <c:numCache>
                <c:formatCode>0.0</c:formatCode>
                <c:ptCount val="27"/>
                <c:pt idx="0">
                  <c:v>100</c:v>
                </c:pt>
                <c:pt idx="1">
                  <c:v>95.454545454545453</c:v>
                </c:pt>
                <c:pt idx="2">
                  <c:v>77.272727272727266</c:v>
                </c:pt>
                <c:pt idx="3">
                  <c:v>77.272727272727266</c:v>
                </c:pt>
                <c:pt idx="4">
                  <c:v>54.54545454545454</c:v>
                </c:pt>
                <c:pt idx="5">
                  <c:v>95.454545454545453</c:v>
                </c:pt>
                <c:pt idx="6">
                  <c:v>45.454545454545453</c:v>
                </c:pt>
                <c:pt idx="7">
                  <c:v>18.181818181818183</c:v>
                </c:pt>
                <c:pt idx="8">
                  <c:v>50</c:v>
                </c:pt>
                <c:pt idx="9">
                  <c:v>77.272727272727266</c:v>
                </c:pt>
                <c:pt idx="10">
                  <c:v>50</c:v>
                </c:pt>
                <c:pt idx="11">
                  <c:v>90.909090909090907</c:v>
                </c:pt>
                <c:pt idx="12">
                  <c:v>54.54545454545454</c:v>
                </c:pt>
                <c:pt idx="13">
                  <c:v>72.727272727272734</c:v>
                </c:pt>
                <c:pt idx="14">
                  <c:v>45.454545454545453</c:v>
                </c:pt>
                <c:pt idx="15">
                  <c:v>95.454545454545453</c:v>
                </c:pt>
                <c:pt idx="16">
                  <c:v>54.54545454545454</c:v>
                </c:pt>
                <c:pt idx="17">
                  <c:v>81.818181818181827</c:v>
                </c:pt>
                <c:pt idx="18">
                  <c:v>81.818181818181827</c:v>
                </c:pt>
                <c:pt idx="19">
                  <c:v>86.36363636363636</c:v>
                </c:pt>
                <c:pt idx="20">
                  <c:v>68.181818181818173</c:v>
                </c:pt>
                <c:pt idx="21">
                  <c:v>100</c:v>
                </c:pt>
                <c:pt idx="22">
                  <c:v>59.090909090909093</c:v>
                </c:pt>
                <c:pt idx="23">
                  <c:v>9.0909090909090917</c:v>
                </c:pt>
                <c:pt idx="24">
                  <c:v>22.727272727272727</c:v>
                </c:pt>
                <c:pt idx="25">
                  <c:v>4.5454545454545459</c:v>
                </c:pt>
                <c:pt idx="26">
                  <c:v>0</c:v>
                </c:pt>
              </c:numCache>
            </c:numRef>
          </c:val>
          <c:smooth val="0"/>
        </c:ser>
        <c:dLbls>
          <c:showLegendKey val="0"/>
          <c:showVal val="0"/>
          <c:showCatName val="0"/>
          <c:showSerName val="0"/>
          <c:showPercent val="0"/>
          <c:showBubbleSize val="0"/>
        </c:dLbls>
        <c:dropLines>
          <c:spPr>
            <a:ln w="9525" cap="flat" cmpd="sng" algn="ctr">
              <a:solidFill>
                <a:schemeClr val="accent4">
                  <a:shade val="95000"/>
                  <a:satMod val="105000"/>
                </a:schemeClr>
              </a:solidFill>
              <a:prstDash val="sysDash"/>
            </a:ln>
            <a:effectLst/>
          </c:spPr>
        </c:dropLines>
        <c:marker val="1"/>
        <c:smooth val="0"/>
        <c:axId val="253162240"/>
        <c:axId val="253163776"/>
      </c:lineChart>
      <c:catAx>
        <c:axId val="253162240"/>
        <c:scaling>
          <c:orientation val="minMax"/>
        </c:scaling>
        <c:delete val="0"/>
        <c:axPos val="b"/>
        <c:majorTickMark val="none"/>
        <c:minorTickMark val="none"/>
        <c:tickLblPos val="nextTo"/>
        <c:crossAx val="253163776"/>
        <c:crosses val="autoZero"/>
        <c:auto val="1"/>
        <c:lblAlgn val="ctr"/>
        <c:lblOffset val="100"/>
        <c:noMultiLvlLbl val="0"/>
      </c:catAx>
      <c:valAx>
        <c:axId val="253163776"/>
        <c:scaling>
          <c:orientation val="minMax"/>
        </c:scaling>
        <c:delete val="0"/>
        <c:axPos val="l"/>
        <c:numFmt formatCode="0.0" sourceLinked="1"/>
        <c:majorTickMark val="out"/>
        <c:minorTickMark val="none"/>
        <c:tickLblPos val="nextTo"/>
        <c:txPr>
          <a:bodyPr/>
          <a:lstStyle/>
          <a:p>
            <a:pPr>
              <a:defRPr sz="900"/>
            </a:pPr>
            <a:endParaRPr lang="ru-RU"/>
          </a:p>
        </c:txPr>
        <c:crossAx val="253162240"/>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0"/>
    <c:plotArea>
      <c:layout>
        <c:manualLayout>
          <c:layoutTarget val="inner"/>
          <c:xMode val="edge"/>
          <c:yMode val="edge"/>
          <c:x val="3.7094246758702293E-2"/>
          <c:y val="3.9085408261739139E-2"/>
          <c:w val="0.94829796696257707"/>
          <c:h val="0.88323913880988136"/>
        </c:manualLayout>
      </c:layout>
      <c:lineChart>
        <c:grouping val="standard"/>
        <c:varyColors val="0"/>
        <c:ser>
          <c:idx val="0"/>
          <c:order val="0"/>
          <c:marker>
            <c:symbol val="none"/>
          </c:marker>
          <c:dLbls>
            <c:dLbl>
              <c:idx val="1"/>
              <c:layout>
                <c:manualLayout>
                  <c:x val="-3.4562277524539248E-2"/>
                  <c:y val="-4.7999439069137249E-2"/>
                </c:manualLayout>
              </c:layout>
              <c:dLblPos val="r"/>
              <c:showLegendKey val="0"/>
              <c:showVal val="1"/>
              <c:showCatName val="0"/>
              <c:showSerName val="0"/>
              <c:showPercent val="0"/>
              <c:showBubbleSize val="0"/>
            </c:dLbl>
            <c:dLbl>
              <c:idx val="2"/>
              <c:layout>
                <c:manualLayout>
                  <c:x val="-1.3932196702961839E-2"/>
                  <c:y val="-2.5458840701697266E-2"/>
                </c:manualLayout>
              </c:layout>
              <c:dLblPos val="r"/>
              <c:showLegendKey val="0"/>
              <c:showVal val="1"/>
              <c:showCatName val="0"/>
              <c:showSerName val="0"/>
              <c:showPercent val="0"/>
              <c:showBubbleSize val="0"/>
            </c:dLbl>
            <c:dLbl>
              <c:idx val="3"/>
              <c:layout>
                <c:manualLayout>
                  <c:x val="-1.230184287329405E-2"/>
                  <c:y val="-5.6226056684547734E-2"/>
                </c:manualLayout>
              </c:layout>
              <c:dLblPos val="r"/>
              <c:showLegendKey val="0"/>
              <c:showVal val="1"/>
              <c:showCatName val="0"/>
              <c:showSerName val="0"/>
              <c:showPercent val="0"/>
              <c:showBubbleSize val="0"/>
            </c:dLbl>
            <c:dLbl>
              <c:idx val="4"/>
              <c:layout>
                <c:manualLayout>
                  <c:x val="-1.4388669484539859E-2"/>
                  <c:y val="3.0971159311017391E-2"/>
                </c:manualLayout>
              </c:layout>
              <c:dLblPos val="r"/>
              <c:showLegendKey val="0"/>
              <c:showVal val="1"/>
              <c:showCatName val="0"/>
              <c:showSerName val="0"/>
              <c:showPercent val="0"/>
              <c:showBubbleSize val="0"/>
            </c:dLbl>
            <c:dLbl>
              <c:idx val="6"/>
              <c:layout>
                <c:manualLayout>
                  <c:x val="-1.9149264804351772E-2"/>
                  <c:y val="2.9674407316876247E-2"/>
                </c:manualLayout>
              </c:layout>
              <c:dLblPos val="r"/>
              <c:showLegendKey val="0"/>
              <c:showVal val="1"/>
              <c:showCatName val="0"/>
              <c:showSerName val="0"/>
              <c:showPercent val="0"/>
              <c:showBubbleSize val="0"/>
            </c:dLbl>
            <c:dLbl>
              <c:idx val="7"/>
              <c:layout>
                <c:manualLayout>
                  <c:x val="-1.9605736012654387E-2"/>
                  <c:y val="4.3889265384434446E-2"/>
                </c:manualLayout>
              </c:layout>
              <c:dLblPos val="r"/>
              <c:showLegendKey val="0"/>
              <c:showVal val="1"/>
              <c:showCatName val="0"/>
              <c:showSerName val="0"/>
              <c:showPercent val="0"/>
              <c:showBubbleSize val="0"/>
            </c:dLbl>
            <c:dLbl>
              <c:idx val="8"/>
              <c:layout>
                <c:manualLayout>
                  <c:x val="-2.019267653669923E-2"/>
                  <c:y val="8.4345060922347684E-2"/>
                </c:manualLayout>
              </c:layout>
              <c:dLblPos val="r"/>
              <c:showLegendKey val="0"/>
              <c:showVal val="1"/>
              <c:showCatName val="0"/>
              <c:showSerName val="0"/>
              <c:showPercent val="0"/>
              <c:showBubbleSize val="0"/>
            </c:dLbl>
            <c:dLbl>
              <c:idx val="9"/>
              <c:layout>
                <c:manualLayout>
                  <c:x val="-1.7062436619830555E-2"/>
                  <c:y val="-3.1917893738405798E-2"/>
                </c:manualLayout>
              </c:layout>
              <c:dLblPos val="r"/>
              <c:showLegendKey val="0"/>
              <c:showVal val="1"/>
              <c:showCatName val="0"/>
              <c:showSerName val="0"/>
              <c:showPercent val="0"/>
              <c:showBubbleSize val="0"/>
            </c:dLbl>
            <c:dLbl>
              <c:idx val="10"/>
              <c:layout>
                <c:manualLayout>
                  <c:x val="-2.1692562623900194E-2"/>
                  <c:y val="3.0971159311017332E-2"/>
                </c:manualLayout>
              </c:layout>
              <c:dLblPos val="r"/>
              <c:showLegendKey val="0"/>
              <c:showVal val="1"/>
              <c:showCatName val="0"/>
              <c:showSerName val="0"/>
              <c:showPercent val="0"/>
              <c:showBubbleSize val="0"/>
            </c:dLbl>
            <c:dLbl>
              <c:idx val="12"/>
              <c:layout>
                <c:manualLayout>
                  <c:x val="-1.8562322707031481E-2"/>
                  <c:y val="2.7741632792663184E-2"/>
                </c:manualLayout>
              </c:layout>
              <c:dLblPos val="r"/>
              <c:showLegendKey val="0"/>
              <c:showVal val="1"/>
              <c:showCatName val="0"/>
              <c:showSerName val="0"/>
              <c:showPercent val="0"/>
              <c:showBubbleSize val="0"/>
            </c:dLbl>
            <c:dLbl>
              <c:idx val="13"/>
              <c:layout>
                <c:manualLayout>
                  <c:x val="-1.3932197847610706E-2"/>
                  <c:y val="2.66762293591973E-2"/>
                </c:manualLayout>
              </c:layout>
              <c:dLblPos val="r"/>
              <c:showLegendKey val="0"/>
              <c:showVal val="1"/>
              <c:showCatName val="0"/>
              <c:showSerName val="0"/>
              <c:showPercent val="0"/>
              <c:showBubbleSize val="0"/>
            </c:dLbl>
            <c:dLbl>
              <c:idx val="14"/>
              <c:layout>
                <c:manualLayout>
                  <c:x val="-1.647549609578567E-2"/>
                  <c:y val="3.7430212347725915E-2"/>
                </c:manualLayout>
              </c:layout>
              <c:dLblPos val="r"/>
              <c:showLegendKey val="0"/>
              <c:showVal val="1"/>
              <c:showCatName val="0"/>
              <c:showSerName val="0"/>
              <c:showPercent val="0"/>
              <c:showBubbleSize val="0"/>
            </c:dLbl>
            <c:dLbl>
              <c:idx val="15"/>
              <c:layout>
                <c:manualLayout>
                  <c:x val="-2.0192676536699192E-2"/>
                  <c:y val="-4.7834373605359491E-2"/>
                </c:manualLayout>
              </c:layout>
              <c:dLblPos val="r"/>
              <c:showLegendKey val="0"/>
              <c:showVal val="1"/>
              <c:showCatName val="0"/>
              <c:showSerName val="0"/>
              <c:showPercent val="0"/>
              <c:showBubbleSize val="0"/>
            </c:dLbl>
            <c:dLbl>
              <c:idx val="16"/>
              <c:layout>
                <c:manualLayout>
                  <c:x val="-1.8562322707031481E-2"/>
                  <c:y val="3.0971159311017391E-2"/>
                </c:manualLayout>
              </c:layout>
              <c:dLblPos val="r"/>
              <c:showLegendKey val="0"/>
              <c:showVal val="1"/>
              <c:showCatName val="0"/>
              <c:showSerName val="0"/>
              <c:showPercent val="0"/>
              <c:showBubbleSize val="0"/>
            </c:dLbl>
            <c:dLbl>
              <c:idx val="17"/>
              <c:layout>
                <c:manualLayout>
                  <c:x val="-1.7062436619830479E-2"/>
                  <c:y val="9.4033640477410474E-2"/>
                </c:manualLayout>
              </c:layout>
              <c:dLblPos val="r"/>
              <c:showLegendKey val="0"/>
              <c:showVal val="1"/>
              <c:showCatName val="0"/>
              <c:showSerName val="0"/>
              <c:showPercent val="0"/>
              <c:showBubbleSize val="0"/>
            </c:dLbl>
            <c:dLbl>
              <c:idx val="18"/>
              <c:layout>
                <c:manualLayout>
                  <c:x val="-1.9149345389604368E-2"/>
                  <c:y val="-3.3759486734147665E-2"/>
                </c:manualLayout>
              </c:layout>
              <c:dLblPos val="r"/>
              <c:showLegendKey val="0"/>
              <c:showVal val="1"/>
              <c:showCatName val="0"/>
              <c:showSerName val="0"/>
              <c:showPercent val="0"/>
              <c:showBubbleSize val="0"/>
            </c:dLbl>
            <c:dLbl>
              <c:idx val="20"/>
              <c:layout>
                <c:manualLayout>
                  <c:x val="-2.1692562623900194E-2"/>
                  <c:y val="4.0659738866080243E-2"/>
                </c:manualLayout>
              </c:layout>
              <c:dLblPos val="r"/>
              <c:showLegendKey val="0"/>
              <c:showVal val="1"/>
              <c:showCatName val="0"/>
              <c:showSerName val="0"/>
              <c:showPercent val="0"/>
              <c:showBubbleSize val="0"/>
            </c:dLbl>
            <c:dLbl>
              <c:idx val="21"/>
              <c:layout>
                <c:manualLayout>
                  <c:x val="-1.601902331420765E-2"/>
                  <c:y val="-4.1606473293468588E-2"/>
                </c:manualLayout>
              </c:layout>
              <c:dLblPos val="r"/>
              <c:showLegendKey val="0"/>
              <c:showVal val="1"/>
              <c:showCatName val="0"/>
              <c:showSerName val="0"/>
              <c:showPercent val="0"/>
              <c:showBubbleSize val="0"/>
            </c:dLbl>
            <c:dLbl>
              <c:idx val="22"/>
              <c:layout>
                <c:manualLayout>
                  <c:x val="-7.0847763451795248E-3"/>
                  <c:y val="-5.9455583202901993E-2"/>
                </c:manualLayout>
              </c:layout>
              <c:dLblPos val="r"/>
              <c:showLegendKey val="0"/>
              <c:showVal val="1"/>
              <c:showCatName val="0"/>
              <c:showSerName val="0"/>
              <c:showPercent val="0"/>
              <c:showBubbleSize val="0"/>
            </c:dLbl>
            <c:dLbl>
              <c:idx val="23"/>
              <c:layout>
                <c:manualLayout>
                  <c:x val="-1.9149264804351772E-2"/>
                  <c:y val="5.0661653020628881E-2"/>
                </c:manualLayout>
              </c:layout>
              <c:dLblPos val="r"/>
              <c:showLegendKey val="0"/>
              <c:showVal val="1"/>
              <c:showCatName val="0"/>
              <c:showSerName val="0"/>
              <c:showPercent val="0"/>
              <c:showBubbleSize val="0"/>
            </c:dLbl>
            <c:dLbl>
              <c:idx val="24"/>
              <c:layout>
                <c:manualLayout>
                  <c:x val="-1.6063990033944601E-2"/>
                  <c:y val="-6.0833759159895029E-2"/>
                </c:manualLayout>
              </c:layout>
              <c:dLblPos val="r"/>
              <c:showLegendKey val="0"/>
              <c:showVal val="1"/>
              <c:showCatName val="0"/>
              <c:showSerName val="0"/>
              <c:showPercent val="0"/>
              <c:showBubbleSize val="0"/>
            </c:dLbl>
            <c:dLbl>
              <c:idx val="25"/>
              <c:layout>
                <c:manualLayout>
                  <c:x val="-6.7632377521564648E-3"/>
                  <c:y val="-4.8021129740988155E-2"/>
                </c:manualLayout>
              </c:layout>
              <c:dLblPos val="r"/>
              <c:showLegendKey val="0"/>
              <c:showVal val="1"/>
              <c:showCatName val="0"/>
              <c:showSerName val="0"/>
              <c:showPercent val="0"/>
              <c:showBubbleSize val="0"/>
            </c:dLbl>
            <c:dLbl>
              <c:idx val="26"/>
              <c:layout>
                <c:manualLayout>
                  <c:x val="-2.7271738694032575E-2"/>
                  <c:y val="-3.7229768278048185E-2"/>
                </c:manualLayout>
              </c:layout>
              <c:dLblPos val="r"/>
              <c:showLegendKey val="0"/>
              <c:showVal val="1"/>
              <c:showCatName val="0"/>
              <c:showSerName val="0"/>
              <c:showPercent val="0"/>
              <c:showBubbleSize val="0"/>
            </c:dLbl>
            <c:dLbl>
              <c:idx val="27"/>
              <c:layout>
                <c:manualLayout>
                  <c:x val="-1.8105851413003561E-2"/>
                  <c:y val="7.7645254639739411E-2"/>
                </c:manualLayout>
              </c:layout>
              <c:dLblPos val="r"/>
              <c:showLegendKey val="0"/>
              <c:showVal val="1"/>
              <c:showCatName val="0"/>
              <c:showSerName val="0"/>
              <c:showPercent val="0"/>
              <c:showBubbleSize val="0"/>
            </c:dLbl>
            <c:txPr>
              <a:bodyPr/>
              <a:lstStyle/>
              <a:p>
                <a:pPr>
                  <a:defRPr sz="900" b="0" baseline="0">
                    <a:solidFill>
                      <a:sysClr val="windowText" lastClr="000000"/>
                    </a:solidFill>
                  </a:defRPr>
                </a:pPr>
                <a:endParaRPr lang="ru-RU"/>
              </a:p>
            </c:txPr>
            <c:dLblPos val="t"/>
            <c:showLegendKey val="0"/>
            <c:showVal val="1"/>
            <c:showCatName val="0"/>
            <c:showSerName val="0"/>
            <c:showPercent val="0"/>
            <c:showBubbleSize val="0"/>
            <c:showLeaderLines val="0"/>
          </c:dLbls>
          <c:val>
            <c:numRef>
              <c:f>'Анализ 2 город'!$C$25:$AC$25</c:f>
              <c:numCache>
                <c:formatCode>0.0</c:formatCode>
                <c:ptCount val="27"/>
                <c:pt idx="0">
                  <c:v>100</c:v>
                </c:pt>
                <c:pt idx="1">
                  <c:v>100</c:v>
                </c:pt>
                <c:pt idx="2">
                  <c:v>96.428571428571431</c:v>
                </c:pt>
                <c:pt idx="3">
                  <c:v>92.857142857142861</c:v>
                </c:pt>
                <c:pt idx="4">
                  <c:v>85.714285714285708</c:v>
                </c:pt>
                <c:pt idx="5">
                  <c:v>100</c:v>
                </c:pt>
                <c:pt idx="6">
                  <c:v>60.714285714285708</c:v>
                </c:pt>
                <c:pt idx="7">
                  <c:v>67.857142857142861</c:v>
                </c:pt>
                <c:pt idx="8">
                  <c:v>89.285714285714292</c:v>
                </c:pt>
                <c:pt idx="9">
                  <c:v>92.857142857142861</c:v>
                </c:pt>
                <c:pt idx="10">
                  <c:v>82.142857142857139</c:v>
                </c:pt>
                <c:pt idx="11">
                  <c:v>100</c:v>
                </c:pt>
                <c:pt idx="12">
                  <c:v>89.285714285714292</c:v>
                </c:pt>
                <c:pt idx="13">
                  <c:v>78.571428571428569</c:v>
                </c:pt>
                <c:pt idx="14">
                  <c:v>89.285714285714292</c:v>
                </c:pt>
                <c:pt idx="15">
                  <c:v>100</c:v>
                </c:pt>
                <c:pt idx="16">
                  <c:v>92.857142857142861</c:v>
                </c:pt>
                <c:pt idx="17">
                  <c:v>89.285714285714292</c:v>
                </c:pt>
                <c:pt idx="18">
                  <c:v>100</c:v>
                </c:pt>
                <c:pt idx="19">
                  <c:v>100</c:v>
                </c:pt>
                <c:pt idx="20">
                  <c:v>96.428571428571431</c:v>
                </c:pt>
                <c:pt idx="21">
                  <c:v>100</c:v>
                </c:pt>
                <c:pt idx="22">
                  <c:v>89.285714285714292</c:v>
                </c:pt>
                <c:pt idx="23">
                  <c:v>67.857142857142861</c:v>
                </c:pt>
                <c:pt idx="24">
                  <c:v>78.571428571428569</c:v>
                </c:pt>
                <c:pt idx="25">
                  <c:v>50</c:v>
                </c:pt>
                <c:pt idx="26">
                  <c:v>14.285714285714285</c:v>
                </c:pt>
              </c:numCache>
            </c:numRef>
          </c:val>
          <c:smooth val="0"/>
        </c:ser>
        <c:dLbls>
          <c:showLegendKey val="0"/>
          <c:showVal val="0"/>
          <c:showCatName val="0"/>
          <c:showSerName val="0"/>
          <c:showPercent val="0"/>
          <c:showBubbleSize val="0"/>
        </c:dLbls>
        <c:dropLines>
          <c:spPr>
            <a:ln w="9525" cap="flat" cmpd="sng" algn="ctr">
              <a:solidFill>
                <a:schemeClr val="accent4">
                  <a:shade val="95000"/>
                  <a:satMod val="105000"/>
                </a:schemeClr>
              </a:solidFill>
              <a:prstDash val="sysDash"/>
            </a:ln>
            <a:effectLst/>
          </c:spPr>
        </c:dropLines>
        <c:marker val="1"/>
        <c:smooth val="0"/>
        <c:axId val="253696256"/>
        <c:axId val="255926272"/>
      </c:lineChart>
      <c:catAx>
        <c:axId val="253696256"/>
        <c:scaling>
          <c:orientation val="minMax"/>
        </c:scaling>
        <c:delete val="0"/>
        <c:axPos val="b"/>
        <c:majorTickMark val="none"/>
        <c:minorTickMark val="none"/>
        <c:tickLblPos val="nextTo"/>
        <c:crossAx val="255926272"/>
        <c:crosses val="autoZero"/>
        <c:auto val="1"/>
        <c:lblAlgn val="ctr"/>
        <c:lblOffset val="100"/>
        <c:noMultiLvlLbl val="0"/>
      </c:catAx>
      <c:valAx>
        <c:axId val="255926272"/>
        <c:scaling>
          <c:orientation val="minMax"/>
        </c:scaling>
        <c:delete val="0"/>
        <c:axPos val="l"/>
        <c:numFmt formatCode="0.0" sourceLinked="1"/>
        <c:majorTickMark val="out"/>
        <c:minorTickMark val="none"/>
        <c:tickLblPos val="nextTo"/>
        <c:crossAx val="253696256"/>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hart>
    <c:autoTitleDeleted val="0"/>
    <c:plotArea>
      <c:layout/>
      <c:barChart>
        <c:barDir val="bar"/>
        <c:grouping val="clustered"/>
        <c:varyColors val="0"/>
        <c:ser>
          <c:idx val="0"/>
          <c:order val="0"/>
          <c:invertIfNegative val="0"/>
          <c:dPt>
            <c:idx val="5"/>
            <c:invertIfNegative val="0"/>
            <c:bubble3D val="0"/>
            <c:spPr>
              <a:solidFill>
                <a:srgbClr val="FF0000"/>
              </a:solidFill>
            </c:spPr>
          </c:dPt>
          <c:dPt>
            <c:idx val="6"/>
            <c:invertIfNegative val="0"/>
            <c:bubble3D val="0"/>
            <c:spPr>
              <a:solidFill>
                <a:srgbClr val="FF0000"/>
              </a:solidFill>
            </c:spPr>
          </c:dPt>
          <c:dPt>
            <c:idx val="8"/>
            <c:invertIfNegative val="0"/>
            <c:bubble3D val="0"/>
            <c:spPr>
              <a:solidFill>
                <a:srgbClr val="FF0000"/>
              </a:solidFill>
            </c:spPr>
          </c:dPt>
          <c:dLbls>
            <c:dLbl>
              <c:idx val="0"/>
              <c:delete val="1"/>
            </c:dLbl>
            <c:dLbl>
              <c:idx val="1"/>
              <c:delete val="1"/>
            </c:dLbl>
            <c:dLbl>
              <c:idx val="2"/>
              <c:delete val="1"/>
            </c:dLbl>
            <c:dLbl>
              <c:idx val="3"/>
              <c:delete val="1"/>
            </c:dLbl>
            <c:dLbl>
              <c:idx val="4"/>
              <c:delete val="1"/>
            </c:dLbl>
            <c:dLbl>
              <c:idx val="5"/>
              <c:layout>
                <c:manualLayout>
                  <c:x val="1.8141410484608965E-4"/>
                  <c:y val="-2.2506956990830381E-2"/>
                </c:manualLayout>
              </c:layout>
              <c:showLegendKey val="0"/>
              <c:showVal val="1"/>
              <c:showCatName val="0"/>
              <c:showSerName val="0"/>
              <c:showPercent val="0"/>
              <c:showBubbleSize val="0"/>
            </c:dLbl>
            <c:dLbl>
              <c:idx val="6"/>
              <c:layout>
                <c:manualLayout>
                  <c:x val="0"/>
                  <c:y val="2.8302928809916163E-2"/>
                </c:manualLayout>
              </c:layout>
              <c:showLegendKey val="0"/>
              <c:showVal val="1"/>
              <c:showCatName val="0"/>
              <c:showSerName val="0"/>
              <c:showPercent val="0"/>
              <c:showBubbleSize val="0"/>
            </c:dLbl>
            <c:dLbl>
              <c:idx val="7"/>
              <c:delete val="1"/>
            </c:dLbl>
            <c:dLbl>
              <c:idx val="10"/>
              <c:delete val="1"/>
            </c:dLbl>
            <c:dLbl>
              <c:idx val="11"/>
              <c:layout>
                <c:manualLayout>
                  <c:x val="-1.824197262698447E-3"/>
                  <c:y val="-3.260923614267295E-2"/>
                </c:manualLayout>
              </c:layout>
              <c:showLegendKey val="0"/>
              <c:showVal val="1"/>
              <c:showCatName val="0"/>
              <c:showSerName val="0"/>
              <c:showPercent val="0"/>
              <c:showBubbleSize val="0"/>
            </c:dLbl>
            <c:dLbl>
              <c:idx val="12"/>
              <c:layout>
                <c:manualLayout>
                  <c:x val="1.0217113665389529E-3"/>
                  <c:y val="7.0757322024790409E-3"/>
                </c:manualLayout>
              </c:layout>
              <c:showLegendKey val="0"/>
              <c:showVal val="1"/>
              <c:showCatName val="0"/>
              <c:showSerName val="0"/>
              <c:showPercent val="0"/>
              <c:showBubbleSize val="0"/>
            </c:dLbl>
            <c:dLbl>
              <c:idx val="13"/>
              <c:layout>
                <c:manualLayout>
                  <c:x val="2.33835138423789E-3"/>
                  <c:y val="4.5431075752259673E-2"/>
                </c:manualLayout>
              </c:layout>
              <c:showLegendKey val="0"/>
              <c:showVal val="1"/>
              <c:showCatName val="0"/>
              <c:showSerName val="0"/>
              <c:showPercent val="0"/>
              <c:showBubbleSize val="0"/>
            </c:dLbl>
            <c:dLbl>
              <c:idx val="15"/>
              <c:layout>
                <c:manualLayout>
                  <c:x val="1.1840588891905753E-3"/>
                  <c:y val="-2.1235553771455799E-2"/>
                </c:manualLayout>
              </c:layout>
              <c:showLegendKey val="0"/>
              <c:showVal val="1"/>
              <c:showCatName val="0"/>
              <c:showSerName val="0"/>
              <c:showPercent val="0"/>
              <c:showBubbleSize val="0"/>
            </c:dLbl>
            <c:dLbl>
              <c:idx val="16"/>
              <c:layout>
                <c:manualLayout>
                  <c:x val="-7.4924634677083174E-17"/>
                  <c:y val="2.4765062708676646E-2"/>
                </c:manualLayout>
              </c:layout>
              <c:showLegendKey val="0"/>
              <c:showVal val="1"/>
              <c:showCatName val="0"/>
              <c:showSerName val="0"/>
              <c:showPercent val="0"/>
              <c:showBubbleSize val="0"/>
            </c:dLbl>
            <c:dLbl>
              <c:idx val="17"/>
              <c:layout>
                <c:manualLayout>
                  <c:x val="2.33835138423789E-3"/>
                  <c:y val="4.6145473989789494E-4"/>
                </c:manualLayout>
              </c:layout>
              <c:showLegendKey val="0"/>
              <c:showVal val="1"/>
              <c:showCatName val="0"/>
              <c:showSerName val="0"/>
              <c:showPercent val="0"/>
              <c:showBubbleSize val="0"/>
            </c:dLbl>
            <c:dLbl>
              <c:idx val="18"/>
              <c:layout>
                <c:manualLayout>
                  <c:x val="2.3813115314616154E-4"/>
                  <c:y val="-3.1600387159551775E-2"/>
                </c:manualLayout>
              </c:layout>
              <c:showLegendKey val="0"/>
              <c:showVal val="1"/>
              <c:showCatName val="0"/>
              <c:showSerName val="0"/>
              <c:showPercent val="0"/>
              <c:showBubbleSize val="0"/>
            </c:dLbl>
            <c:dLbl>
              <c:idx val="20"/>
              <c:layout>
                <c:manualLayout>
                  <c:x val="-6.6990476765117009E-4"/>
                  <c:y val="3.9875511684777799E-2"/>
                </c:manualLayout>
              </c:layout>
              <c:showLegendKey val="0"/>
              <c:showVal val="1"/>
              <c:showCatName val="0"/>
              <c:showSerName val="0"/>
              <c:showPercent val="0"/>
              <c:showBubbleSize val="0"/>
            </c:dLbl>
            <c:dLbl>
              <c:idx val="23"/>
              <c:delete val="1"/>
            </c:dLbl>
            <c:dLbl>
              <c:idx val="25"/>
              <c:delete val="1"/>
            </c:dLbl>
            <c:dLbl>
              <c:idx val="27"/>
              <c:delete val="1"/>
            </c:dLbl>
            <c:dLbl>
              <c:idx val="29"/>
              <c:layout>
                <c:manualLayout>
                  <c:x val="4.7901389432771505E-4"/>
                  <c:y val="-3.3245698136875959E-2"/>
                </c:manualLayout>
              </c:layout>
              <c:showLegendKey val="0"/>
              <c:showVal val="1"/>
              <c:showCatName val="0"/>
              <c:showSerName val="0"/>
              <c:showPercent val="0"/>
              <c:showBubbleSize val="0"/>
            </c:dLbl>
            <c:dLbl>
              <c:idx val="31"/>
              <c:layout>
                <c:manualLayout>
                  <c:x val="8.5065918484327398E-3"/>
                  <c:y val="3.4568712532918523E-2"/>
                </c:manualLayout>
              </c:layout>
              <c:showLegendKey val="0"/>
              <c:showVal val="1"/>
              <c:showCatName val="0"/>
              <c:showSerName val="0"/>
              <c:showPercent val="0"/>
              <c:showBubbleSize val="0"/>
            </c:dLbl>
            <c:dLbl>
              <c:idx val="32"/>
              <c:layout>
                <c:manualLayout>
                  <c:x val="6.1302681992337167E-3"/>
                  <c:y val="-1.9458263556817363E-2"/>
                </c:manualLayout>
              </c:layout>
              <c:showLegendKey val="0"/>
              <c:showVal val="1"/>
              <c:showCatName val="0"/>
              <c:showSerName val="0"/>
              <c:showPercent val="0"/>
              <c:showBubbleSize val="0"/>
            </c:dLbl>
            <c:dLbl>
              <c:idx val="33"/>
              <c:layout>
                <c:manualLayout>
                  <c:x val="4.4008406995103E-3"/>
                  <c:y val="2.1177332195459024E-2"/>
                </c:manualLayout>
              </c:layout>
              <c:showLegendKey val="0"/>
              <c:showVal val="1"/>
              <c:showCatName val="0"/>
              <c:showSerName val="0"/>
              <c:showPercent val="0"/>
              <c:showBubbleSize val="0"/>
            </c:dLbl>
            <c:dLbl>
              <c:idx val="34"/>
              <c:layout>
                <c:manualLayout>
                  <c:x val="0"/>
                  <c:y val="-1.7689330506197604E-2"/>
                </c:manualLayout>
              </c:layout>
              <c:showLegendKey val="0"/>
              <c:showVal val="1"/>
              <c:showCatName val="0"/>
              <c:showSerName val="0"/>
              <c:showPercent val="0"/>
              <c:showBubbleSize val="0"/>
            </c:dLbl>
            <c:dLbl>
              <c:idx val="35"/>
              <c:delete val="1"/>
            </c:dLbl>
            <c:dLbl>
              <c:idx val="36"/>
              <c:delete val="1"/>
            </c:dLbl>
            <c:dLbl>
              <c:idx val="38"/>
              <c:layout>
                <c:manualLayout>
                  <c:x val="-5.570101900162128E-3"/>
                  <c:y val="-2.250699912510936E-2"/>
                </c:manualLayout>
              </c:layout>
              <c:showLegendKey val="0"/>
              <c:showVal val="1"/>
              <c:showCatName val="0"/>
              <c:showSerName val="0"/>
              <c:showPercent val="0"/>
              <c:showBubbleSize val="0"/>
            </c:dLbl>
            <c:dLbl>
              <c:idx val="40"/>
              <c:delete val="1"/>
            </c:dLbl>
            <c:dLbl>
              <c:idx val="41"/>
              <c:layout>
                <c:manualLayout>
                  <c:x val="1.8141410484616457E-4"/>
                  <c:y val="-2.6293588007692492E-2"/>
                </c:manualLayout>
              </c:layout>
              <c:showLegendKey val="0"/>
              <c:showVal val="1"/>
              <c:showCatName val="0"/>
              <c:showSerName val="0"/>
              <c:showPercent val="0"/>
              <c:showBubbleSize val="0"/>
            </c:dLbl>
            <c:dLbl>
              <c:idx val="42"/>
              <c:layout>
                <c:manualLayout>
                  <c:x val="-7.4924634677083174E-17"/>
                  <c:y val="2.4765062708676611E-2"/>
                </c:manualLayout>
              </c:layout>
              <c:showLegendKey val="0"/>
              <c:showVal val="1"/>
              <c:showCatName val="0"/>
              <c:showSerName val="0"/>
              <c:showPercent val="0"/>
              <c:showBubbleSize val="0"/>
            </c:dLbl>
            <c:dLbl>
              <c:idx val="43"/>
              <c:delete val="1"/>
            </c:dLbl>
            <c:dLbl>
              <c:idx val="44"/>
              <c:delete val="1"/>
            </c:dLbl>
            <c:dLbl>
              <c:idx val="45"/>
              <c:delete val="1"/>
            </c:dLbl>
            <c:dLbl>
              <c:idx val="47"/>
              <c:delete val="1"/>
            </c:dLbl>
            <c:dLbl>
              <c:idx val="48"/>
              <c:delete val="1"/>
            </c:dLbl>
            <c:dLbl>
              <c:idx val="50"/>
              <c:layout>
                <c:manualLayout>
                  <c:x val="-1.4265343268872251E-3"/>
                  <c:y val="-8.6042575014948965E-3"/>
                </c:manualLayout>
              </c:layout>
              <c:showLegendKey val="0"/>
              <c:showVal val="1"/>
              <c:showCatName val="0"/>
              <c:showSerName val="0"/>
              <c:showPercent val="0"/>
              <c:showBubbleSize val="0"/>
            </c:dLbl>
            <c:dLbl>
              <c:idx val="51"/>
              <c:layout>
                <c:manualLayout>
                  <c:x val="-1.7673193149706861E-3"/>
                  <c:y val="-1.0587133950992673E-3"/>
                </c:manualLayout>
              </c:layout>
              <c:showLegendKey val="0"/>
              <c:showVal val="1"/>
              <c:showCatName val="0"/>
              <c:showSerName val="0"/>
              <c:showPercent val="0"/>
              <c:showBubbleSize val="0"/>
            </c:dLbl>
            <c:dLbl>
              <c:idx val="52"/>
              <c:layout>
                <c:manualLayout>
                  <c:x val="-2.448150616695999E-3"/>
                  <c:y val="-1.6951443569553807E-2"/>
                </c:manualLayout>
              </c:layout>
              <c:showLegendKey val="0"/>
              <c:showVal val="1"/>
              <c:showCatName val="0"/>
              <c:showSerName val="0"/>
              <c:showPercent val="0"/>
              <c:showBubbleSize val="0"/>
            </c:dLbl>
            <c:dLbl>
              <c:idx val="53"/>
              <c:delete val="1"/>
            </c:dLbl>
            <c:txPr>
              <a:bodyPr/>
              <a:lstStyle/>
              <a:p>
                <a:pPr>
                  <a:defRPr sz="900"/>
                </a:pPr>
                <a:endParaRPr lang="ru-RU"/>
              </a:p>
            </c:txPr>
            <c:showLegendKey val="0"/>
            <c:showVal val="1"/>
            <c:showCatName val="0"/>
            <c:showSerName val="0"/>
            <c:showPercent val="0"/>
            <c:showBubbleSize val="0"/>
            <c:showLeaderLines val="0"/>
          </c:dLbls>
          <c:cat>
            <c:numRef>
              <c:f>'Анализ 3 город'!$C$32:$BD$32</c:f>
              <c:numCache>
                <c:formatCode>General</c:formatCode>
                <c:ptCount val="54"/>
                <c:pt idx="0">
                  <c:v>4</c:v>
                </c:pt>
                <c:pt idx="1">
                  <c:v>8</c:v>
                </c:pt>
                <c:pt idx="2">
                  <c:v>11</c:v>
                </c:pt>
                <c:pt idx="3">
                  <c:v>15</c:v>
                </c:pt>
                <c:pt idx="4">
                  <c:v>18</c:v>
                </c:pt>
                <c:pt idx="5">
                  <c:v>22</c:v>
                </c:pt>
                <c:pt idx="6">
                  <c:v>26</c:v>
                </c:pt>
                <c:pt idx="7">
                  <c:v>29</c:v>
                </c:pt>
                <c:pt idx="8">
                  <c:v>33</c:v>
                </c:pt>
                <c:pt idx="9">
                  <c:v>36</c:v>
                </c:pt>
                <c:pt idx="10">
                  <c:v>38</c:v>
                </c:pt>
                <c:pt idx="11">
                  <c:v>39</c:v>
                </c:pt>
                <c:pt idx="12">
                  <c:v>40</c:v>
                </c:pt>
                <c:pt idx="13">
                  <c:v>41</c:v>
                </c:pt>
                <c:pt idx="14">
                  <c:v>12</c:v>
                </c:pt>
                <c:pt idx="15">
                  <c:v>423</c:v>
                </c:pt>
                <c:pt idx="16">
                  <c:v>44</c:v>
                </c:pt>
                <c:pt idx="17">
                  <c:v>45</c:v>
                </c:pt>
                <c:pt idx="18">
                  <c:v>46</c:v>
                </c:pt>
                <c:pt idx="19">
                  <c:v>47</c:v>
                </c:pt>
                <c:pt idx="20">
                  <c:v>48</c:v>
                </c:pt>
                <c:pt idx="21">
                  <c:v>49</c:v>
                </c:pt>
                <c:pt idx="22">
                  <c:v>51</c:v>
                </c:pt>
                <c:pt idx="23">
                  <c:v>52</c:v>
                </c:pt>
                <c:pt idx="24">
                  <c:v>53</c:v>
                </c:pt>
                <c:pt idx="25">
                  <c:v>54</c:v>
                </c:pt>
                <c:pt idx="26">
                  <c:v>55</c:v>
                </c:pt>
                <c:pt idx="27">
                  <c:v>56</c:v>
                </c:pt>
                <c:pt idx="28">
                  <c:v>57</c:v>
                </c:pt>
                <c:pt idx="29">
                  <c:v>58</c:v>
                </c:pt>
                <c:pt idx="30">
                  <c:v>59</c:v>
                </c:pt>
                <c:pt idx="31">
                  <c:v>60</c:v>
                </c:pt>
                <c:pt idx="32">
                  <c:v>61</c:v>
                </c:pt>
                <c:pt idx="33">
                  <c:v>62</c:v>
                </c:pt>
                <c:pt idx="34">
                  <c:v>64</c:v>
                </c:pt>
                <c:pt idx="35">
                  <c:v>66</c:v>
                </c:pt>
                <c:pt idx="36">
                  <c:v>68</c:v>
                </c:pt>
                <c:pt idx="37">
                  <c:v>70</c:v>
                </c:pt>
                <c:pt idx="38">
                  <c:v>72</c:v>
                </c:pt>
                <c:pt idx="39">
                  <c:v>74</c:v>
                </c:pt>
                <c:pt idx="40">
                  <c:v>76</c:v>
                </c:pt>
                <c:pt idx="41">
                  <c:v>78</c:v>
                </c:pt>
                <c:pt idx="42">
                  <c:v>80</c:v>
                </c:pt>
                <c:pt idx="43">
                  <c:v>81</c:v>
                </c:pt>
                <c:pt idx="44">
                  <c:v>83</c:v>
                </c:pt>
                <c:pt idx="45">
                  <c:v>85</c:v>
                </c:pt>
                <c:pt idx="46">
                  <c:v>87</c:v>
                </c:pt>
                <c:pt idx="47">
                  <c:v>89</c:v>
                </c:pt>
                <c:pt idx="48">
                  <c:v>91</c:v>
                </c:pt>
                <c:pt idx="49">
                  <c:v>93</c:v>
                </c:pt>
                <c:pt idx="50">
                  <c:v>95</c:v>
                </c:pt>
                <c:pt idx="51">
                  <c:v>97</c:v>
                </c:pt>
                <c:pt idx="52">
                  <c:v>99</c:v>
                </c:pt>
                <c:pt idx="53">
                  <c:v>100</c:v>
                </c:pt>
              </c:numCache>
            </c:numRef>
          </c:cat>
          <c:val>
            <c:numRef>
              <c:f>'Анализ 3 город'!$C$31:$BD$31</c:f>
              <c:numCache>
                <c:formatCode>0.00</c:formatCode>
                <c:ptCount val="54"/>
                <c:pt idx="0">
                  <c:v>0</c:v>
                </c:pt>
                <c:pt idx="1">
                  <c:v>0</c:v>
                </c:pt>
                <c:pt idx="2">
                  <c:v>0</c:v>
                </c:pt>
                <c:pt idx="3">
                  <c:v>0</c:v>
                </c:pt>
                <c:pt idx="4">
                  <c:v>0</c:v>
                </c:pt>
                <c:pt idx="5">
                  <c:v>1</c:v>
                </c:pt>
                <c:pt idx="6">
                  <c:v>1</c:v>
                </c:pt>
                <c:pt idx="7">
                  <c:v>0</c:v>
                </c:pt>
                <c:pt idx="8">
                  <c:v>1</c:v>
                </c:pt>
                <c:pt idx="9">
                  <c:v>3</c:v>
                </c:pt>
                <c:pt idx="10">
                  <c:v>0</c:v>
                </c:pt>
                <c:pt idx="11">
                  <c:v>1</c:v>
                </c:pt>
                <c:pt idx="12">
                  <c:v>1</c:v>
                </c:pt>
                <c:pt idx="13">
                  <c:v>1</c:v>
                </c:pt>
                <c:pt idx="14">
                  <c:v>1</c:v>
                </c:pt>
                <c:pt idx="15">
                  <c:v>2</c:v>
                </c:pt>
                <c:pt idx="16">
                  <c:v>2</c:v>
                </c:pt>
                <c:pt idx="17">
                  <c:v>1</c:v>
                </c:pt>
                <c:pt idx="18">
                  <c:v>2</c:v>
                </c:pt>
                <c:pt idx="19">
                  <c:v>2</c:v>
                </c:pt>
                <c:pt idx="20">
                  <c:v>2</c:v>
                </c:pt>
                <c:pt idx="21">
                  <c:v>3</c:v>
                </c:pt>
                <c:pt idx="22">
                  <c:v>1</c:v>
                </c:pt>
                <c:pt idx="23">
                  <c:v>0</c:v>
                </c:pt>
                <c:pt idx="24">
                  <c:v>3</c:v>
                </c:pt>
                <c:pt idx="25">
                  <c:v>0</c:v>
                </c:pt>
                <c:pt idx="26">
                  <c:v>2</c:v>
                </c:pt>
                <c:pt idx="27">
                  <c:v>0</c:v>
                </c:pt>
                <c:pt idx="28">
                  <c:v>3</c:v>
                </c:pt>
                <c:pt idx="29">
                  <c:v>1</c:v>
                </c:pt>
                <c:pt idx="30">
                  <c:v>1</c:v>
                </c:pt>
                <c:pt idx="31">
                  <c:v>1</c:v>
                </c:pt>
                <c:pt idx="32">
                  <c:v>1</c:v>
                </c:pt>
                <c:pt idx="33">
                  <c:v>1</c:v>
                </c:pt>
                <c:pt idx="34">
                  <c:v>1</c:v>
                </c:pt>
                <c:pt idx="35">
                  <c:v>0</c:v>
                </c:pt>
                <c:pt idx="36">
                  <c:v>0</c:v>
                </c:pt>
                <c:pt idx="37">
                  <c:v>3</c:v>
                </c:pt>
                <c:pt idx="38">
                  <c:v>3</c:v>
                </c:pt>
                <c:pt idx="39">
                  <c:v>1</c:v>
                </c:pt>
                <c:pt idx="40">
                  <c:v>0</c:v>
                </c:pt>
                <c:pt idx="41">
                  <c:v>2</c:v>
                </c:pt>
                <c:pt idx="42">
                  <c:v>2</c:v>
                </c:pt>
                <c:pt idx="43">
                  <c:v>0</c:v>
                </c:pt>
                <c:pt idx="44">
                  <c:v>0</c:v>
                </c:pt>
                <c:pt idx="45">
                  <c:v>0</c:v>
                </c:pt>
                <c:pt idx="46">
                  <c:v>1</c:v>
                </c:pt>
                <c:pt idx="47">
                  <c:v>0</c:v>
                </c:pt>
                <c:pt idx="48">
                  <c:v>0</c:v>
                </c:pt>
                <c:pt idx="49">
                  <c:v>2</c:v>
                </c:pt>
                <c:pt idx="50">
                  <c:v>2</c:v>
                </c:pt>
                <c:pt idx="51">
                  <c:v>1</c:v>
                </c:pt>
                <c:pt idx="52">
                  <c:v>1</c:v>
                </c:pt>
                <c:pt idx="53">
                  <c:v>0</c:v>
                </c:pt>
              </c:numCache>
            </c:numRef>
          </c:val>
        </c:ser>
        <c:dLbls>
          <c:showLegendKey val="0"/>
          <c:showVal val="0"/>
          <c:showCatName val="0"/>
          <c:showSerName val="0"/>
          <c:showPercent val="0"/>
          <c:showBubbleSize val="0"/>
        </c:dLbls>
        <c:gapWidth val="150"/>
        <c:axId val="256398080"/>
        <c:axId val="256399616"/>
      </c:barChart>
      <c:catAx>
        <c:axId val="256398080"/>
        <c:scaling>
          <c:orientation val="minMax"/>
        </c:scaling>
        <c:delete val="0"/>
        <c:axPos val="l"/>
        <c:numFmt formatCode="General" sourceLinked="1"/>
        <c:majorTickMark val="out"/>
        <c:minorTickMark val="none"/>
        <c:tickLblPos val="nextTo"/>
        <c:crossAx val="256399616"/>
        <c:crosses val="autoZero"/>
        <c:auto val="1"/>
        <c:lblAlgn val="ctr"/>
        <c:lblOffset val="100"/>
        <c:tickLblSkip val="1"/>
        <c:noMultiLvlLbl val="0"/>
      </c:catAx>
      <c:valAx>
        <c:axId val="256399616"/>
        <c:scaling>
          <c:orientation val="minMax"/>
        </c:scaling>
        <c:delete val="1"/>
        <c:axPos val="b"/>
        <c:numFmt formatCode="0.00" sourceLinked="1"/>
        <c:majorTickMark val="out"/>
        <c:minorTickMark val="none"/>
        <c:tickLblPos val="nextTo"/>
        <c:crossAx val="256398080"/>
        <c:crosses val="autoZero"/>
        <c:crossBetween val="between"/>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53018372703412"/>
          <c:y val="7.4548702245552642E-2"/>
          <c:w val="0.86235870516185475"/>
          <c:h val="0.8326195683872849"/>
        </c:manualLayout>
      </c:layout>
      <c:barChart>
        <c:barDir val="col"/>
        <c:grouping val="clustered"/>
        <c:varyColors val="0"/>
        <c:ser>
          <c:idx val="0"/>
          <c:order val="0"/>
          <c:invertIfNegative val="0"/>
          <c:cat>
            <c:numRef>
              <c:f>итоги!$Q$2:$U$2</c:f>
              <c:numCache>
                <c:formatCode>General</c:formatCode>
                <c:ptCount val="5"/>
                <c:pt idx="0">
                  <c:v>104</c:v>
                </c:pt>
                <c:pt idx="1">
                  <c:v>206</c:v>
                </c:pt>
                <c:pt idx="2">
                  <c:v>310</c:v>
                </c:pt>
                <c:pt idx="3">
                  <c:v>405</c:v>
                </c:pt>
                <c:pt idx="4">
                  <c:v>508</c:v>
                </c:pt>
              </c:numCache>
            </c:numRef>
          </c:cat>
          <c:val>
            <c:numRef>
              <c:f>итоги!$Q$25:$U$25</c:f>
              <c:numCache>
                <c:formatCode>0.00</c:formatCode>
                <c:ptCount val="5"/>
                <c:pt idx="0">
                  <c:v>19.642857142857142</c:v>
                </c:pt>
                <c:pt idx="1">
                  <c:v>26.190476190476193</c:v>
                </c:pt>
                <c:pt idx="2">
                  <c:v>20.634920634920633</c:v>
                </c:pt>
                <c:pt idx="3">
                  <c:v>20.436507936507937</c:v>
                </c:pt>
                <c:pt idx="4">
                  <c:v>13.095238095238097</c:v>
                </c:pt>
              </c:numCache>
            </c:numRef>
          </c:val>
        </c:ser>
        <c:dLbls>
          <c:showLegendKey val="0"/>
          <c:showVal val="0"/>
          <c:showCatName val="0"/>
          <c:showSerName val="0"/>
          <c:showPercent val="0"/>
          <c:showBubbleSize val="0"/>
        </c:dLbls>
        <c:gapWidth val="150"/>
        <c:axId val="185056256"/>
        <c:axId val="190780160"/>
      </c:barChart>
      <c:catAx>
        <c:axId val="185056256"/>
        <c:scaling>
          <c:orientation val="minMax"/>
        </c:scaling>
        <c:delete val="0"/>
        <c:axPos val="b"/>
        <c:numFmt formatCode="General" sourceLinked="1"/>
        <c:majorTickMark val="none"/>
        <c:minorTickMark val="none"/>
        <c:tickLblPos val="nextTo"/>
        <c:crossAx val="190780160"/>
        <c:crosses val="autoZero"/>
        <c:auto val="1"/>
        <c:lblAlgn val="ctr"/>
        <c:lblOffset val="100"/>
        <c:noMultiLvlLbl val="0"/>
      </c:catAx>
      <c:valAx>
        <c:axId val="190780160"/>
        <c:scaling>
          <c:orientation val="minMax"/>
        </c:scaling>
        <c:delete val="0"/>
        <c:axPos val="l"/>
        <c:numFmt formatCode="0.00" sourceLinked="1"/>
        <c:majorTickMark val="none"/>
        <c:minorTickMark val="none"/>
        <c:tickLblPos val="nextTo"/>
        <c:crossAx val="185056256"/>
        <c:crosses val="autoZero"/>
        <c:crossBetween val="between"/>
      </c:valAx>
    </c:plotArea>
    <c:plotVisOnly val="1"/>
    <c:dispBlanksAs val="gap"/>
    <c:showDLblsOverMax val="0"/>
  </c:chart>
  <c:spPr>
    <a:ln w="3175"/>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310135409631595E-2"/>
          <c:y val="1.9490585572809055E-2"/>
          <c:w val="0.8469142966315355"/>
          <c:h val="0.96669798053985112"/>
        </c:manualLayout>
      </c:layout>
      <c:barChart>
        <c:barDir val="bar"/>
        <c:grouping val="clustered"/>
        <c:varyColors val="0"/>
        <c:ser>
          <c:idx val="0"/>
          <c:order val="0"/>
          <c:invertIfNegative val="0"/>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26"/>
              <c:delete val="1"/>
            </c:dLbl>
            <c:dLbl>
              <c:idx val="27"/>
              <c:delete val="1"/>
            </c:dLbl>
            <c:dLbl>
              <c:idx val="28"/>
              <c:delete val="1"/>
            </c:dLbl>
            <c:dLbl>
              <c:idx val="29"/>
              <c:delete val="1"/>
            </c:dLbl>
            <c:dLbl>
              <c:idx val="30"/>
              <c:delete val="1"/>
            </c:dLbl>
            <c:numFmt formatCode="#,##0.00" sourceLinked="0"/>
            <c:txPr>
              <a:bodyPr/>
              <a:lstStyle/>
              <a:p>
                <a:pPr>
                  <a:defRPr b="1"/>
                </a:pPr>
                <a:endParaRPr lang="ru-RU"/>
              </a:p>
            </c:txPr>
            <c:showLegendKey val="0"/>
            <c:showVal val="1"/>
            <c:showCatName val="0"/>
            <c:showSerName val="0"/>
            <c:showPercent val="0"/>
            <c:showBubbleSize val="0"/>
            <c:showLeaderLines val="0"/>
          </c:dLbls>
          <c:cat>
            <c:numRef>
              <c:f>'Анализ 3 город'!$C$2:$AH$2</c:f>
              <c:numCache>
                <c:formatCode>General</c:formatCode>
                <c:ptCount val="28"/>
                <c:pt idx="0">
                  <c:v>100</c:v>
                </c:pt>
                <c:pt idx="1">
                  <c:v>100</c:v>
                </c:pt>
                <c:pt idx="2">
                  <c:v>98</c:v>
                </c:pt>
                <c:pt idx="3">
                  <c:v>96</c:v>
                </c:pt>
                <c:pt idx="4">
                  <c:v>94</c:v>
                </c:pt>
                <c:pt idx="5">
                  <c:v>92</c:v>
                </c:pt>
                <c:pt idx="6">
                  <c:v>90</c:v>
                </c:pt>
                <c:pt idx="7">
                  <c:v>88</c:v>
                </c:pt>
                <c:pt idx="8">
                  <c:v>86</c:v>
                </c:pt>
                <c:pt idx="9">
                  <c:v>84</c:v>
                </c:pt>
                <c:pt idx="10">
                  <c:v>82</c:v>
                </c:pt>
                <c:pt idx="11">
                  <c:v>80</c:v>
                </c:pt>
                <c:pt idx="12">
                  <c:v>78</c:v>
                </c:pt>
                <c:pt idx="13">
                  <c:v>76</c:v>
                </c:pt>
                <c:pt idx="14">
                  <c:v>74</c:v>
                </c:pt>
                <c:pt idx="15">
                  <c:v>72</c:v>
                </c:pt>
                <c:pt idx="16">
                  <c:v>70</c:v>
                </c:pt>
                <c:pt idx="17">
                  <c:v>68</c:v>
                </c:pt>
                <c:pt idx="18">
                  <c:v>66</c:v>
                </c:pt>
                <c:pt idx="19">
                  <c:v>64</c:v>
                </c:pt>
                <c:pt idx="20">
                  <c:v>58</c:v>
                </c:pt>
                <c:pt idx="21">
                  <c:v>52</c:v>
                </c:pt>
                <c:pt idx="22">
                  <c:v>46</c:v>
                </c:pt>
                <c:pt idx="23">
                  <c:v>40</c:v>
                </c:pt>
                <c:pt idx="24">
                  <c:v>34</c:v>
                </c:pt>
                <c:pt idx="25">
                  <c:v>27</c:v>
                </c:pt>
                <c:pt idx="26">
                  <c:v>22</c:v>
                </c:pt>
                <c:pt idx="27">
                  <c:v>17</c:v>
                </c:pt>
              </c:numCache>
            </c:numRef>
          </c:cat>
          <c:val>
            <c:numRef>
              <c:f>'Анализ 3 город'!$C$91:$AG$91</c:f>
              <c:numCache>
                <c:formatCode>General</c:formatCode>
                <c:ptCount val="28"/>
                <c:pt idx="0">
                  <c:v>0</c:v>
                </c:pt>
                <c:pt idx="1">
                  <c:v>0</c:v>
                </c:pt>
                <c:pt idx="2">
                  <c:v>0</c:v>
                </c:pt>
                <c:pt idx="3">
                  <c:v>0</c:v>
                </c:pt>
                <c:pt idx="4">
                  <c:v>0</c:v>
                </c:pt>
                <c:pt idx="5">
                  <c:v>0</c:v>
                </c:pt>
                <c:pt idx="6">
                  <c:v>2</c:v>
                </c:pt>
                <c:pt idx="7">
                  <c:v>2</c:v>
                </c:pt>
                <c:pt idx="8">
                  <c:v>2</c:v>
                </c:pt>
                <c:pt idx="9">
                  <c:v>2</c:v>
                </c:pt>
                <c:pt idx="10">
                  <c:v>5</c:v>
                </c:pt>
                <c:pt idx="11">
                  <c:v>6</c:v>
                </c:pt>
                <c:pt idx="12">
                  <c:v>7</c:v>
                </c:pt>
                <c:pt idx="13">
                  <c:v>13</c:v>
                </c:pt>
                <c:pt idx="14">
                  <c:v>22</c:v>
                </c:pt>
                <c:pt idx="15">
                  <c:v>16</c:v>
                </c:pt>
                <c:pt idx="16">
                  <c:v>9</c:v>
                </c:pt>
                <c:pt idx="17">
                  <c:v>11</c:v>
                </c:pt>
                <c:pt idx="18">
                  <c:v>22</c:v>
                </c:pt>
                <c:pt idx="19">
                  <c:v>14</c:v>
                </c:pt>
                <c:pt idx="20">
                  <c:v>22</c:v>
                </c:pt>
                <c:pt idx="21">
                  <c:v>20</c:v>
                </c:pt>
                <c:pt idx="22">
                  <c:v>14</c:v>
                </c:pt>
                <c:pt idx="23">
                  <c:v>18</c:v>
                </c:pt>
                <c:pt idx="24">
                  <c:v>13</c:v>
                </c:pt>
                <c:pt idx="25">
                  <c:v>9</c:v>
                </c:pt>
                <c:pt idx="26">
                  <c:v>0</c:v>
                </c:pt>
                <c:pt idx="27">
                  <c:v>0</c:v>
                </c:pt>
              </c:numCache>
            </c:numRef>
          </c:val>
        </c:ser>
        <c:dLbls>
          <c:showLegendKey val="0"/>
          <c:showVal val="0"/>
          <c:showCatName val="0"/>
          <c:showSerName val="0"/>
          <c:showPercent val="0"/>
          <c:showBubbleSize val="0"/>
        </c:dLbls>
        <c:gapWidth val="300"/>
        <c:axId val="191054208"/>
        <c:axId val="191056128"/>
      </c:barChart>
      <c:catAx>
        <c:axId val="191054208"/>
        <c:scaling>
          <c:orientation val="minMax"/>
        </c:scaling>
        <c:delete val="0"/>
        <c:axPos val="l"/>
        <c:title>
          <c:tx>
            <c:rich>
              <a:bodyPr/>
              <a:lstStyle/>
              <a:p>
                <a:pPr>
                  <a:defRPr/>
                </a:pPr>
                <a:r>
                  <a:rPr lang="ru-RU"/>
                  <a:t>Набранный балл</a:t>
                </a:r>
              </a:p>
            </c:rich>
          </c:tx>
          <c:overlay val="0"/>
        </c:title>
        <c:numFmt formatCode="General" sourceLinked="1"/>
        <c:majorTickMark val="none"/>
        <c:minorTickMark val="none"/>
        <c:tickLblPos val="nextTo"/>
        <c:crossAx val="191056128"/>
        <c:crosses val="autoZero"/>
        <c:auto val="1"/>
        <c:lblAlgn val="ctr"/>
        <c:lblOffset val="100"/>
        <c:noMultiLvlLbl val="0"/>
      </c:catAx>
      <c:valAx>
        <c:axId val="191056128"/>
        <c:scaling>
          <c:orientation val="minMax"/>
        </c:scaling>
        <c:delete val="1"/>
        <c:axPos val="b"/>
        <c:title>
          <c:tx>
            <c:rich>
              <a:bodyPr/>
              <a:lstStyle/>
              <a:p>
                <a:pPr>
                  <a:defRPr/>
                </a:pPr>
                <a:r>
                  <a:rPr lang="ru-RU"/>
                  <a:t>Количество  участников</a:t>
                </a:r>
              </a:p>
            </c:rich>
          </c:tx>
          <c:layout>
            <c:manualLayout>
              <c:xMode val="edge"/>
              <c:yMode val="edge"/>
              <c:x val="0.31554780884587574"/>
              <c:y val="0.86195627029672139"/>
            </c:manualLayout>
          </c:layout>
          <c:overlay val="0"/>
        </c:title>
        <c:numFmt formatCode="General" sourceLinked="1"/>
        <c:majorTickMark val="out"/>
        <c:minorTickMark val="none"/>
        <c:tickLblPos val="nextTo"/>
        <c:crossAx val="191054208"/>
        <c:crosses val="autoZero"/>
        <c:crossBetween val="between"/>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pPr>
        <a:noFill/>
      </c:spPr>
    </c:sideWall>
    <c:backWall>
      <c:thickness val="0"/>
      <c:spPr>
        <a:noFill/>
      </c:spPr>
    </c:backWall>
    <c:plotArea>
      <c:layout/>
      <c:bar3DChart>
        <c:barDir val="col"/>
        <c:grouping val="clustered"/>
        <c:varyColors val="0"/>
        <c:ser>
          <c:idx val="0"/>
          <c:order val="0"/>
          <c:invertIfNegative val="0"/>
          <c:dPt>
            <c:idx val="2"/>
            <c:invertIfNegative val="0"/>
            <c:bubble3D val="0"/>
            <c:spPr>
              <a:solidFill>
                <a:srgbClr val="0070C0"/>
              </a:solidFill>
            </c:spPr>
          </c:dPt>
          <c:dPt>
            <c:idx val="7"/>
            <c:invertIfNegative val="0"/>
            <c:bubble3D val="0"/>
            <c:spPr>
              <a:solidFill>
                <a:schemeClr val="tx2">
                  <a:lumMod val="60000"/>
                  <a:lumOff val="40000"/>
                </a:schemeClr>
              </a:solidFill>
            </c:spPr>
          </c:dPt>
          <c:dPt>
            <c:idx val="8"/>
            <c:invertIfNegative val="0"/>
            <c:bubble3D val="0"/>
            <c:spPr>
              <a:solidFill>
                <a:srgbClr val="FF0000"/>
              </a:solidFill>
            </c:spPr>
          </c:dPt>
          <c:dPt>
            <c:idx val="10"/>
            <c:invertIfNegative val="0"/>
            <c:bubble3D val="0"/>
            <c:spPr>
              <a:solidFill>
                <a:srgbClr val="FF0000"/>
              </a:solidFill>
            </c:spPr>
          </c:dPt>
          <c:dLbls>
            <c:dLbl>
              <c:idx val="4"/>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6"/>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7"/>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8"/>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11"/>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13"/>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16"/>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химия!$A$10:$A$30</c:f>
              <c:strCache>
                <c:ptCount val="14"/>
                <c:pt idx="0">
                  <c:v>№1</c:v>
                </c:pt>
                <c:pt idx="1">
                  <c:v>№2</c:v>
                </c:pt>
                <c:pt idx="2">
                  <c:v>№4</c:v>
                </c:pt>
                <c:pt idx="3">
                  <c:v>№5</c:v>
                </c:pt>
                <c:pt idx="4">
                  <c:v>№6</c:v>
                </c:pt>
                <c:pt idx="5">
                  <c:v>№7</c:v>
                </c:pt>
                <c:pt idx="6">
                  <c:v>№9</c:v>
                </c:pt>
                <c:pt idx="7">
                  <c:v>№10</c:v>
                </c:pt>
                <c:pt idx="8">
                  <c:v>№12</c:v>
                </c:pt>
                <c:pt idx="9">
                  <c:v>№15</c:v>
                </c:pt>
                <c:pt idx="10">
                  <c:v>№21</c:v>
                </c:pt>
                <c:pt idx="11">
                  <c:v>№22</c:v>
                </c:pt>
                <c:pt idx="12">
                  <c:v>№28</c:v>
                </c:pt>
                <c:pt idx="13">
                  <c:v>№32</c:v>
                </c:pt>
              </c:strCache>
            </c:strRef>
          </c:cat>
          <c:val>
            <c:numRef>
              <c:f>химия!$E$10:$E$30</c:f>
              <c:numCache>
                <c:formatCode>0.0</c:formatCode>
                <c:ptCount val="14"/>
                <c:pt idx="0">
                  <c:v>0</c:v>
                </c:pt>
                <c:pt idx="1">
                  <c:v>0</c:v>
                </c:pt>
                <c:pt idx="2">
                  <c:v>40</c:v>
                </c:pt>
                <c:pt idx="3">
                  <c:v>0</c:v>
                </c:pt>
                <c:pt idx="4">
                  <c:v>50</c:v>
                </c:pt>
                <c:pt idx="5">
                  <c:v>33.333333333333329</c:v>
                </c:pt>
                <c:pt idx="6">
                  <c:v>33.333333333333329</c:v>
                </c:pt>
                <c:pt idx="7">
                  <c:v>50</c:v>
                </c:pt>
                <c:pt idx="8">
                  <c:v>0</c:v>
                </c:pt>
                <c:pt idx="9">
                  <c:v>0</c:v>
                </c:pt>
                <c:pt idx="10">
                  <c:v>0</c:v>
                </c:pt>
                <c:pt idx="11">
                  <c:v>100</c:v>
                </c:pt>
                <c:pt idx="12">
                  <c:v>0</c:v>
                </c:pt>
                <c:pt idx="13">
                  <c:v>0</c:v>
                </c:pt>
              </c:numCache>
            </c:numRef>
          </c:val>
        </c:ser>
        <c:dLbls>
          <c:showLegendKey val="0"/>
          <c:showVal val="0"/>
          <c:showCatName val="0"/>
          <c:showSerName val="0"/>
          <c:showPercent val="0"/>
          <c:showBubbleSize val="0"/>
        </c:dLbls>
        <c:gapWidth val="150"/>
        <c:shape val="cone"/>
        <c:axId val="191470592"/>
        <c:axId val="192680704"/>
        <c:axId val="0"/>
      </c:bar3DChart>
      <c:catAx>
        <c:axId val="191470592"/>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92680704"/>
        <c:crosses val="autoZero"/>
        <c:auto val="1"/>
        <c:lblAlgn val="ctr"/>
        <c:lblOffset val="100"/>
        <c:noMultiLvlLbl val="0"/>
      </c:catAx>
      <c:valAx>
        <c:axId val="192680704"/>
        <c:scaling>
          <c:orientation val="minMax"/>
        </c:scaling>
        <c:delete val="0"/>
        <c:axPos val="l"/>
        <c:majorGridlines>
          <c:spPr>
            <a:ln>
              <a:solidFill>
                <a:schemeClr val="bg2">
                  <a:lumMod val="90000"/>
                </a:schemeClr>
              </a:solidFill>
            </a:ln>
          </c:spPr>
        </c:majorGridlines>
        <c:numFmt formatCode="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91470592"/>
        <c:crosses val="autoZero"/>
        <c:crossBetween val="between"/>
      </c:valAx>
      <c:spPr>
        <a:noFill/>
        <a:ln w="25400">
          <a:noFill/>
        </a:ln>
      </c:spPr>
    </c:plotArea>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spPr>
            <a:solidFill>
              <a:srgbClr val="00FF00"/>
            </a:solidFill>
          </c:spPr>
          <c:invertIfNegative val="0"/>
          <c:dLbls>
            <c:dLbl>
              <c:idx val="4"/>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11"/>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14"/>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dLbl>
              <c:idx val="15"/>
              <c:spPr>
                <a:noFill/>
                <a:ln w="25400">
                  <a:noFill/>
                </a:ln>
              </c:spPr>
              <c:txPr>
                <a:bodyPr/>
                <a:lstStyle/>
                <a:p>
                  <a:pPr>
                    <a:defRPr sz="10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dLbl>
            <c:spPr>
              <a:noFill/>
              <a:ln w="25400">
                <a:noFill/>
              </a:ln>
            </c:spPr>
            <c:txPr>
              <a:bodyPr/>
              <a:lstStyle/>
              <a:p>
                <a:pPr>
                  <a:defRPr sz="1000" b="0"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химия!$A$10:$A$30</c:f>
              <c:strCache>
                <c:ptCount val="14"/>
                <c:pt idx="0">
                  <c:v>№1</c:v>
                </c:pt>
                <c:pt idx="1">
                  <c:v>№2</c:v>
                </c:pt>
                <c:pt idx="2">
                  <c:v>№4</c:v>
                </c:pt>
                <c:pt idx="3">
                  <c:v>№5</c:v>
                </c:pt>
                <c:pt idx="4">
                  <c:v>№6</c:v>
                </c:pt>
                <c:pt idx="5">
                  <c:v>№7</c:v>
                </c:pt>
                <c:pt idx="6">
                  <c:v>№9</c:v>
                </c:pt>
                <c:pt idx="7">
                  <c:v>№10</c:v>
                </c:pt>
                <c:pt idx="8">
                  <c:v>№12</c:v>
                </c:pt>
                <c:pt idx="9">
                  <c:v>№15</c:v>
                </c:pt>
                <c:pt idx="10">
                  <c:v>№21</c:v>
                </c:pt>
                <c:pt idx="11">
                  <c:v>№22</c:v>
                </c:pt>
                <c:pt idx="12">
                  <c:v>№28</c:v>
                </c:pt>
                <c:pt idx="13">
                  <c:v>№32</c:v>
                </c:pt>
              </c:strCache>
            </c:strRef>
          </c:cat>
          <c:val>
            <c:numRef>
              <c:f>химия!$H$10:$H$30</c:f>
              <c:numCache>
                <c:formatCode>0.0</c:formatCode>
                <c:ptCount val="14"/>
                <c:pt idx="0">
                  <c:v>0</c:v>
                </c:pt>
                <c:pt idx="1">
                  <c:v>0</c:v>
                </c:pt>
                <c:pt idx="2">
                  <c:v>0</c:v>
                </c:pt>
                <c:pt idx="3">
                  <c:v>25</c:v>
                </c:pt>
                <c:pt idx="4">
                  <c:v>0</c:v>
                </c:pt>
                <c:pt idx="5">
                  <c:v>0</c:v>
                </c:pt>
                <c:pt idx="6">
                  <c:v>0</c:v>
                </c:pt>
                <c:pt idx="7">
                  <c:v>0</c:v>
                </c:pt>
                <c:pt idx="8">
                  <c:v>0</c:v>
                </c:pt>
                <c:pt idx="9">
                  <c:v>0</c:v>
                </c:pt>
                <c:pt idx="10">
                  <c:v>12.5</c:v>
                </c:pt>
                <c:pt idx="11">
                  <c:v>0</c:v>
                </c:pt>
                <c:pt idx="12">
                  <c:v>0</c:v>
                </c:pt>
                <c:pt idx="13">
                  <c:v>50</c:v>
                </c:pt>
              </c:numCache>
            </c:numRef>
          </c:val>
        </c:ser>
        <c:dLbls>
          <c:showLegendKey val="0"/>
          <c:showVal val="0"/>
          <c:showCatName val="0"/>
          <c:showSerName val="0"/>
          <c:showPercent val="0"/>
          <c:showBubbleSize val="0"/>
        </c:dLbls>
        <c:gapWidth val="150"/>
        <c:shape val="cylinder"/>
        <c:axId val="190859520"/>
        <c:axId val="190951424"/>
        <c:axId val="0"/>
      </c:bar3DChart>
      <c:catAx>
        <c:axId val="190859520"/>
        <c:scaling>
          <c:orientation val="minMax"/>
        </c:scaling>
        <c:delete val="0"/>
        <c:axPos val="b"/>
        <c:numFmt formatCode="General" sourceLinked="1"/>
        <c:majorTickMark val="out"/>
        <c:minorTickMark val="none"/>
        <c:tickLblPos val="nextTo"/>
        <c:txPr>
          <a:bodyPr rot="-5400000" vert="horz"/>
          <a:lstStyle/>
          <a:p>
            <a:pPr>
              <a:defRPr sz="1000" b="0" i="0" u="none" strike="noStrike" baseline="0">
                <a:solidFill>
                  <a:srgbClr val="000000"/>
                </a:solidFill>
                <a:latin typeface="Calibri"/>
                <a:ea typeface="Calibri"/>
                <a:cs typeface="Calibri"/>
              </a:defRPr>
            </a:pPr>
            <a:endParaRPr lang="ru-RU"/>
          </a:p>
        </c:txPr>
        <c:crossAx val="190951424"/>
        <c:crosses val="autoZero"/>
        <c:auto val="1"/>
        <c:lblAlgn val="ctr"/>
        <c:lblOffset val="100"/>
        <c:noMultiLvlLbl val="0"/>
      </c:catAx>
      <c:valAx>
        <c:axId val="190951424"/>
        <c:scaling>
          <c:orientation val="minMax"/>
        </c:scaling>
        <c:delete val="0"/>
        <c:axPos val="l"/>
        <c:majorGridlines>
          <c:spPr>
            <a:ln>
              <a:solidFill>
                <a:schemeClr val="accent1">
                  <a:lumMod val="40000"/>
                  <a:lumOff val="60000"/>
                </a:schemeClr>
              </a:solidFill>
            </a:ln>
          </c:spPr>
        </c:majorGridlines>
        <c:numFmt formatCode="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90859520"/>
        <c:crosses val="autoZero"/>
        <c:crossBetween val="between"/>
      </c:valAx>
      <c:spPr>
        <a:noFill/>
        <a:ln w="25400">
          <a:noFill/>
        </a:ln>
      </c:spPr>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marker>
            <c:symbol val="none"/>
          </c:marker>
          <c:dLbls>
            <c:dLbl>
              <c:idx val="1"/>
              <c:layout>
                <c:manualLayout>
                  <c:x val="-1.9614796470210877E-2"/>
                  <c:y val="-3.3267745938898613E-2"/>
                </c:manualLayout>
              </c:layout>
              <c:dLblPos val="r"/>
              <c:showLegendKey val="0"/>
              <c:showVal val="1"/>
              <c:showCatName val="0"/>
              <c:showSerName val="0"/>
              <c:showPercent val="0"/>
              <c:showBubbleSize val="0"/>
            </c:dLbl>
            <c:dLbl>
              <c:idx val="3"/>
              <c:delete val="1"/>
            </c:dLbl>
            <c:dLbl>
              <c:idx val="5"/>
              <c:layout>
                <c:manualLayout>
                  <c:x val="-1.4759468906480788E-2"/>
                  <c:y val="-3.6599963626765548E-2"/>
                </c:manualLayout>
              </c:layout>
              <c:dLblPos val="r"/>
              <c:showLegendKey val="0"/>
              <c:showVal val="1"/>
              <c:showCatName val="0"/>
              <c:showSerName val="0"/>
              <c:showPercent val="0"/>
              <c:showBubbleSize val="0"/>
            </c:dLbl>
            <c:dLbl>
              <c:idx val="6"/>
              <c:layout>
                <c:manualLayout>
                  <c:x val="-2.0340339928841059E-2"/>
                  <c:y val="2.7274493993588011E-2"/>
                </c:manualLayout>
              </c:layout>
              <c:dLblPos val="r"/>
              <c:showLegendKey val="0"/>
              <c:showVal val="1"/>
              <c:showCatName val="0"/>
              <c:showSerName val="0"/>
              <c:showPercent val="0"/>
              <c:showBubbleSize val="0"/>
            </c:dLbl>
            <c:dLbl>
              <c:idx val="8"/>
              <c:layout>
                <c:manualLayout>
                  <c:x val="-3.4773346064046425E-2"/>
                  <c:y val="4.1326328329144221E-2"/>
                </c:manualLayout>
              </c:layout>
              <c:dLblPos val="r"/>
              <c:showLegendKey val="0"/>
              <c:showVal val="1"/>
              <c:showCatName val="0"/>
              <c:showSerName val="0"/>
              <c:showPercent val="0"/>
              <c:showBubbleSize val="0"/>
            </c:dLbl>
            <c:dLbl>
              <c:idx val="9"/>
              <c:layout>
                <c:manualLayout>
                  <c:x val="-2.0385346953214933E-2"/>
                  <c:y val="2.9829472298402153E-2"/>
                </c:manualLayout>
              </c:layout>
              <c:dLblPos val="r"/>
              <c:showLegendKey val="0"/>
              <c:showVal val="1"/>
              <c:showCatName val="0"/>
              <c:showSerName val="0"/>
              <c:showPercent val="0"/>
              <c:showBubbleSize val="0"/>
            </c:dLbl>
            <c:dLbl>
              <c:idx val="11"/>
              <c:layout>
                <c:manualLayout>
                  <c:x val="-2.3715866756881535E-2"/>
                  <c:y val="3.2384450603216298E-2"/>
                </c:manualLayout>
              </c:layout>
              <c:dLblPos val="r"/>
              <c:showLegendKey val="0"/>
              <c:showVal val="1"/>
              <c:showCatName val="0"/>
              <c:showSerName val="0"/>
              <c:showPercent val="0"/>
              <c:showBubbleSize val="0"/>
            </c:dLbl>
            <c:dLbl>
              <c:idx val="12"/>
              <c:layout>
                <c:manualLayout>
                  <c:x val="-6.8382326166791605E-3"/>
                  <c:y val="-1.3605158883438268E-2"/>
                </c:manualLayout>
              </c:layout>
              <c:dLblPos val="r"/>
              <c:showLegendKey val="0"/>
              <c:showVal val="1"/>
              <c:showCatName val="0"/>
              <c:showSerName val="0"/>
              <c:showPercent val="0"/>
              <c:showBubbleSize val="0"/>
            </c:dLbl>
            <c:dLbl>
              <c:idx val="13"/>
              <c:delete val="1"/>
            </c:dLbl>
            <c:dLbl>
              <c:idx val="14"/>
              <c:delete val="1"/>
            </c:dLbl>
            <c:dLbl>
              <c:idx val="16"/>
              <c:layout>
                <c:manualLayout>
                  <c:x val="-1.4714461882106934E-2"/>
                  <c:y val="3.2384450603216298E-2"/>
                </c:manualLayout>
              </c:layout>
              <c:dLblPos val="r"/>
              <c:showLegendKey val="0"/>
              <c:showVal val="1"/>
              <c:showCatName val="0"/>
              <c:showSerName val="0"/>
              <c:showPercent val="0"/>
              <c:showBubbleSize val="0"/>
            </c:dLbl>
            <c:dLbl>
              <c:idx val="19"/>
              <c:layout>
                <c:manualLayout>
                  <c:x val="-4.6328884223593835E-3"/>
                  <c:y val="-2.1270093797880696E-2"/>
                </c:manualLayout>
              </c:layout>
              <c:dLblPos val="r"/>
              <c:showLegendKey val="0"/>
              <c:showVal val="1"/>
              <c:showCatName val="0"/>
              <c:showSerName val="0"/>
              <c:showPercent val="0"/>
              <c:showBubbleSize val="0"/>
            </c:dLbl>
            <c:dLbl>
              <c:idx val="20"/>
              <c:layout>
                <c:manualLayout>
                  <c:x val="-3.6137805484070397E-2"/>
                  <c:y val="1.9609559079145585E-2"/>
                </c:manualLayout>
              </c:layout>
              <c:dLblPos val="r"/>
              <c:showLegendKey val="0"/>
              <c:showVal val="1"/>
              <c:showCatName val="0"/>
              <c:showSerName val="0"/>
              <c:showPercent val="0"/>
              <c:showBubbleSize val="0"/>
            </c:dLbl>
            <c:dLbl>
              <c:idx val="21"/>
              <c:layout>
                <c:manualLayout>
                  <c:x val="-2.0385346953214933E-2"/>
                  <c:y val="2.9829472298402247E-2"/>
                </c:manualLayout>
              </c:layout>
              <c:dLblPos val="r"/>
              <c:showLegendKey val="0"/>
              <c:showVal val="1"/>
              <c:showCatName val="0"/>
              <c:showSerName val="0"/>
              <c:showPercent val="0"/>
              <c:showBubbleSize val="0"/>
            </c:dLbl>
            <c:dLbl>
              <c:idx val="23"/>
              <c:delete val="1"/>
            </c:dLbl>
            <c:dLbl>
              <c:idx val="25"/>
              <c:layout>
                <c:manualLayout>
                  <c:x val="-1.5884644515827551E-2"/>
                  <c:y val="2.9829472298402153E-2"/>
                </c:manualLayout>
              </c:layout>
              <c:dLblPos val="r"/>
              <c:showLegendKey val="0"/>
              <c:showVal val="1"/>
              <c:showCatName val="0"/>
              <c:showSerName val="0"/>
              <c:showPercent val="0"/>
              <c:showBubbleSize val="0"/>
            </c:dLbl>
            <c:dLbl>
              <c:idx val="27"/>
              <c:layout>
                <c:manualLayout>
                  <c:x val="-3.5077128130125584E-3"/>
                  <c:y val="-2.8935028712323122E-2"/>
                </c:manualLayout>
              </c:layout>
              <c:dLblPos val="r"/>
              <c:showLegendKey val="0"/>
              <c:showVal val="1"/>
              <c:showCatName val="0"/>
              <c:showSerName val="0"/>
              <c:showPercent val="0"/>
              <c:showBubbleSize val="0"/>
            </c:dLbl>
            <c:dLbl>
              <c:idx val="28"/>
              <c:delete val="1"/>
            </c:dLbl>
            <c:dLbl>
              <c:idx val="30"/>
              <c:delete val="1"/>
            </c:dLbl>
            <c:dLbl>
              <c:idx val="31"/>
              <c:delete val="1"/>
            </c:dLbl>
            <c:dLbl>
              <c:idx val="32"/>
              <c:delete val="1"/>
            </c:dLbl>
            <c:dLbl>
              <c:idx val="33"/>
              <c:delete val="1"/>
            </c:dLbl>
            <c:txPr>
              <a:bodyPr/>
              <a:lstStyle/>
              <a:p>
                <a:pPr>
                  <a:defRPr sz="1000"/>
                </a:pPr>
                <a:endParaRPr lang="ru-RU"/>
              </a:p>
            </c:txPr>
            <c:dLblPos val="t"/>
            <c:showLegendKey val="0"/>
            <c:showVal val="1"/>
            <c:showCatName val="0"/>
            <c:showSerName val="0"/>
            <c:showPercent val="0"/>
            <c:showBubbleSize val="0"/>
            <c:showLeaderLines val="0"/>
          </c:dLbls>
          <c:val>
            <c:numRef>
              <c:f>'Анализ 2 город'!$C$24:$AJ$24</c:f>
              <c:numCache>
                <c:formatCode>0.0</c:formatCode>
                <c:ptCount val="34"/>
                <c:pt idx="0">
                  <c:v>41.666666666666671</c:v>
                </c:pt>
                <c:pt idx="1">
                  <c:v>41.666666666666671</c:v>
                </c:pt>
                <c:pt idx="2">
                  <c:v>16.666666666666664</c:v>
                </c:pt>
                <c:pt idx="3">
                  <c:v>0</c:v>
                </c:pt>
                <c:pt idx="4">
                  <c:v>33.333333333333329</c:v>
                </c:pt>
                <c:pt idx="5">
                  <c:v>29.166666666666668</c:v>
                </c:pt>
                <c:pt idx="6">
                  <c:v>8.3333333333333321</c:v>
                </c:pt>
                <c:pt idx="7">
                  <c:v>29.166666666666668</c:v>
                </c:pt>
                <c:pt idx="8">
                  <c:v>25</c:v>
                </c:pt>
                <c:pt idx="9">
                  <c:v>25</c:v>
                </c:pt>
                <c:pt idx="10">
                  <c:v>33.333333333333329</c:v>
                </c:pt>
                <c:pt idx="11">
                  <c:v>8.3333333333333321</c:v>
                </c:pt>
                <c:pt idx="12">
                  <c:v>8.3333333333333321</c:v>
                </c:pt>
                <c:pt idx="13">
                  <c:v>0</c:v>
                </c:pt>
                <c:pt idx="14">
                  <c:v>0</c:v>
                </c:pt>
                <c:pt idx="15">
                  <c:v>16.666666666666664</c:v>
                </c:pt>
                <c:pt idx="16">
                  <c:v>8.3333333333333321</c:v>
                </c:pt>
                <c:pt idx="17">
                  <c:v>16.666666666666664</c:v>
                </c:pt>
                <c:pt idx="18">
                  <c:v>41.666666666666671</c:v>
                </c:pt>
                <c:pt idx="19">
                  <c:v>33.333333333333329</c:v>
                </c:pt>
                <c:pt idx="20">
                  <c:v>16.666666666666664</c:v>
                </c:pt>
                <c:pt idx="21">
                  <c:v>12.5</c:v>
                </c:pt>
                <c:pt idx="22">
                  <c:v>37.5</c:v>
                </c:pt>
                <c:pt idx="23">
                  <c:v>0</c:v>
                </c:pt>
                <c:pt idx="24">
                  <c:v>16.666666666666664</c:v>
                </c:pt>
                <c:pt idx="25">
                  <c:v>16.666666666666664</c:v>
                </c:pt>
                <c:pt idx="26">
                  <c:v>25</c:v>
                </c:pt>
                <c:pt idx="27">
                  <c:v>16.666666666666664</c:v>
                </c:pt>
                <c:pt idx="28">
                  <c:v>0</c:v>
                </c:pt>
                <c:pt idx="29">
                  <c:v>8.3333333333333321</c:v>
                </c:pt>
                <c:pt idx="30">
                  <c:v>0</c:v>
                </c:pt>
                <c:pt idx="31">
                  <c:v>0</c:v>
                </c:pt>
                <c:pt idx="32">
                  <c:v>0</c:v>
                </c:pt>
                <c:pt idx="33">
                  <c:v>0</c:v>
                </c:pt>
              </c:numCache>
            </c:numRef>
          </c:val>
          <c:smooth val="0"/>
        </c:ser>
        <c:dLbls>
          <c:showLegendKey val="0"/>
          <c:showVal val="0"/>
          <c:showCatName val="0"/>
          <c:showSerName val="0"/>
          <c:showPercent val="0"/>
          <c:showBubbleSize val="0"/>
        </c:dLbls>
        <c:dropLines>
          <c:spPr>
            <a:ln w="9525" cap="flat" cmpd="sng" algn="ctr">
              <a:solidFill>
                <a:schemeClr val="accent5">
                  <a:shade val="95000"/>
                  <a:satMod val="105000"/>
                </a:schemeClr>
              </a:solidFill>
              <a:prstDash val="sysDash"/>
            </a:ln>
            <a:effectLst/>
          </c:spPr>
        </c:dropLines>
        <c:marker val="1"/>
        <c:smooth val="0"/>
        <c:axId val="192806912"/>
        <c:axId val="192808448"/>
      </c:lineChart>
      <c:catAx>
        <c:axId val="192806912"/>
        <c:scaling>
          <c:orientation val="minMax"/>
        </c:scaling>
        <c:delete val="0"/>
        <c:axPos val="b"/>
        <c:majorTickMark val="out"/>
        <c:minorTickMark val="none"/>
        <c:tickLblPos val="nextTo"/>
        <c:crossAx val="192808448"/>
        <c:crosses val="autoZero"/>
        <c:auto val="1"/>
        <c:lblAlgn val="ctr"/>
        <c:lblOffset val="100"/>
        <c:noMultiLvlLbl val="0"/>
      </c:catAx>
      <c:valAx>
        <c:axId val="192808448"/>
        <c:scaling>
          <c:orientation val="minMax"/>
        </c:scaling>
        <c:delete val="0"/>
        <c:axPos val="l"/>
        <c:numFmt formatCode="0.0" sourceLinked="1"/>
        <c:majorTickMark val="out"/>
        <c:minorTickMark val="none"/>
        <c:tickLblPos val="nextTo"/>
        <c:crossAx val="192806912"/>
        <c:crosses val="autoZero"/>
        <c:crossBetween val="between"/>
      </c:valAx>
    </c:plotArea>
    <c:plotVisOnly val="1"/>
    <c:dispBlanksAs val="zero"/>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7572197306039758E-2"/>
          <c:y val="4.899611511491337E-2"/>
          <c:w val="0.90521707055476452"/>
          <c:h val="0.84048002117863108"/>
        </c:manualLayout>
      </c:layout>
      <c:lineChart>
        <c:grouping val="standard"/>
        <c:varyColors val="0"/>
        <c:ser>
          <c:idx val="0"/>
          <c:order val="0"/>
          <c:marker>
            <c:symbol val="none"/>
          </c:marker>
          <c:dLbls>
            <c:dLbl>
              <c:idx val="3"/>
              <c:layout>
                <c:manualLayout>
                  <c:x val="-3.4880731349912979E-2"/>
                  <c:y val="3.6555373469664983E-2"/>
                </c:manualLayout>
              </c:layout>
              <c:dLblPos val="r"/>
              <c:showLegendKey val="0"/>
              <c:showVal val="1"/>
              <c:showCatName val="0"/>
              <c:showSerName val="0"/>
              <c:showPercent val="0"/>
              <c:showBubbleSize val="0"/>
            </c:dLbl>
            <c:dLbl>
              <c:idx val="7"/>
              <c:layout>
                <c:manualLayout>
                  <c:x val="-3.4880731349913034E-2"/>
                  <c:y val="4.9792017921235283E-2"/>
                </c:manualLayout>
              </c:layout>
              <c:dLblPos val="r"/>
              <c:showLegendKey val="0"/>
              <c:showVal val="1"/>
              <c:showCatName val="0"/>
              <c:showSerName val="0"/>
              <c:showPercent val="0"/>
              <c:showBubbleSize val="0"/>
            </c:dLbl>
            <c:dLbl>
              <c:idx val="11"/>
              <c:layout>
                <c:manualLayout>
                  <c:x val="-5.018345952812471E-2"/>
                  <c:y val="1.8906514200904549E-2"/>
                </c:manualLayout>
              </c:layout>
              <c:dLblPos val="r"/>
              <c:showLegendKey val="0"/>
              <c:showVal val="1"/>
              <c:showCatName val="0"/>
              <c:showSerName val="0"/>
              <c:showPercent val="0"/>
              <c:showBubbleSize val="0"/>
            </c:dLbl>
            <c:dLbl>
              <c:idx val="12"/>
              <c:layout>
                <c:manualLayout>
                  <c:x val="-3.4880731349912993E-2"/>
                  <c:y val="2.3318729018094599E-2"/>
                </c:manualLayout>
              </c:layout>
              <c:dLblPos val="r"/>
              <c:showLegendKey val="0"/>
              <c:showVal val="1"/>
              <c:showCatName val="0"/>
              <c:showSerName val="0"/>
              <c:showPercent val="0"/>
              <c:showBubbleSize val="0"/>
            </c:dLbl>
            <c:dLbl>
              <c:idx val="13"/>
              <c:layout>
                <c:manualLayout>
                  <c:x val="-4.6357777483571783E-2"/>
                  <c:y val="-3.8452278422567196E-2"/>
                </c:manualLayout>
              </c:layout>
              <c:dLblPos val="r"/>
              <c:showLegendKey val="0"/>
              <c:showVal val="1"/>
              <c:showCatName val="0"/>
              <c:showSerName val="0"/>
              <c:showPercent val="0"/>
              <c:showBubbleSize val="0"/>
            </c:dLbl>
            <c:dLbl>
              <c:idx val="15"/>
              <c:layout>
                <c:manualLayout>
                  <c:x val="-3.4880731349912993E-2"/>
                  <c:y val="5.4204232738425576E-2"/>
                </c:manualLayout>
              </c:layout>
              <c:dLblPos val="r"/>
              <c:showLegendKey val="0"/>
              <c:showVal val="1"/>
              <c:showCatName val="0"/>
              <c:showSerName val="0"/>
              <c:showPercent val="0"/>
              <c:showBubbleSize val="0"/>
            </c:dLbl>
            <c:dLbl>
              <c:idx val="17"/>
              <c:layout>
                <c:manualLayout>
                  <c:x val="-2.7229367260807137E-2"/>
                  <c:y val="3.2143158652474774E-2"/>
                </c:manualLayout>
              </c:layout>
              <c:dLblPos val="r"/>
              <c:showLegendKey val="0"/>
              <c:showVal val="1"/>
              <c:showCatName val="0"/>
              <c:showSerName val="0"/>
              <c:showPercent val="0"/>
              <c:showBubbleSize val="0"/>
            </c:dLbl>
            <c:dLbl>
              <c:idx val="19"/>
              <c:layout>
                <c:manualLayout>
                  <c:x val="-3.6793572372189463E-2"/>
                  <c:y val="4.0967588286855108E-2"/>
                </c:manualLayout>
              </c:layout>
              <c:dLblPos val="r"/>
              <c:showLegendKey val="0"/>
              <c:showVal val="1"/>
              <c:showCatName val="0"/>
              <c:showSerName val="0"/>
              <c:showPercent val="0"/>
              <c:showBubbleSize val="0"/>
            </c:dLbl>
            <c:dLbl>
              <c:idx val="20"/>
              <c:layout>
                <c:manualLayout>
                  <c:x val="-3.4882839993559601E-2"/>
                  <c:y val="-4.7296858329340913E-2"/>
                </c:manualLayout>
              </c:layout>
              <c:dLblPos val="r"/>
              <c:showLegendKey val="0"/>
              <c:showVal val="1"/>
              <c:showCatName val="0"/>
              <c:showSerName val="0"/>
              <c:showPercent val="0"/>
              <c:showBubbleSize val="0"/>
            </c:dLbl>
            <c:dLbl>
              <c:idx val="23"/>
              <c:layout>
                <c:manualLayout>
                  <c:x val="-3.4880731349912993E-2"/>
                  <c:y val="3.6555373469664983E-2"/>
                </c:manualLayout>
              </c:layout>
              <c:dLblPos val="r"/>
              <c:showLegendKey val="0"/>
              <c:showVal val="1"/>
              <c:showCatName val="0"/>
              <c:showSerName val="0"/>
              <c:showPercent val="0"/>
              <c:showBubbleSize val="0"/>
            </c:dLbl>
            <c:dLbl>
              <c:idx val="32"/>
              <c:delete val="1"/>
            </c:dLbl>
            <c:dLbl>
              <c:idx val="33"/>
              <c:delete val="1"/>
            </c:dLbl>
            <c:txPr>
              <a:bodyPr/>
              <a:lstStyle/>
              <a:p>
                <a:pPr>
                  <a:defRPr sz="1100"/>
                </a:pPr>
                <a:endParaRPr lang="ru-RU"/>
              </a:p>
            </c:txPr>
            <c:dLblPos val="t"/>
            <c:showLegendKey val="0"/>
            <c:showVal val="1"/>
            <c:showCatName val="0"/>
            <c:showSerName val="0"/>
            <c:showPercent val="0"/>
            <c:showBubbleSize val="0"/>
            <c:showLeaderLines val="0"/>
          </c:dLbls>
          <c:val>
            <c:numRef>
              <c:f>'Анализ 2 город'!$C$24:$AJ$24</c:f>
              <c:numCache>
                <c:formatCode>0.0</c:formatCode>
                <c:ptCount val="34"/>
                <c:pt idx="0">
                  <c:v>100</c:v>
                </c:pt>
                <c:pt idx="1">
                  <c:v>73.68421052631578</c:v>
                </c:pt>
                <c:pt idx="2">
                  <c:v>68.421052631578945</c:v>
                </c:pt>
                <c:pt idx="3">
                  <c:v>15.789473684210526</c:v>
                </c:pt>
                <c:pt idx="4">
                  <c:v>78.94736842105263</c:v>
                </c:pt>
                <c:pt idx="5">
                  <c:v>63.157894736842103</c:v>
                </c:pt>
                <c:pt idx="6">
                  <c:v>31.578947368421051</c:v>
                </c:pt>
                <c:pt idx="7">
                  <c:v>28.947368421052634</c:v>
                </c:pt>
                <c:pt idx="8">
                  <c:v>42.105263157894733</c:v>
                </c:pt>
                <c:pt idx="9">
                  <c:v>73.68421052631578</c:v>
                </c:pt>
                <c:pt idx="10">
                  <c:v>63.157894736842103</c:v>
                </c:pt>
                <c:pt idx="11">
                  <c:v>31.578947368421051</c:v>
                </c:pt>
                <c:pt idx="12">
                  <c:v>15.789473684210526</c:v>
                </c:pt>
                <c:pt idx="13">
                  <c:v>36.84210526315789</c:v>
                </c:pt>
                <c:pt idx="14">
                  <c:v>39.473684210526315</c:v>
                </c:pt>
                <c:pt idx="15">
                  <c:v>31.578947368421051</c:v>
                </c:pt>
                <c:pt idx="16">
                  <c:v>42.105263157894733</c:v>
                </c:pt>
                <c:pt idx="17">
                  <c:v>42.105263157894733</c:v>
                </c:pt>
                <c:pt idx="18">
                  <c:v>94.73684210526315</c:v>
                </c:pt>
                <c:pt idx="19">
                  <c:v>68.421052631578945</c:v>
                </c:pt>
                <c:pt idx="20">
                  <c:v>68.421052631578945</c:v>
                </c:pt>
                <c:pt idx="21">
                  <c:v>44.736842105263158</c:v>
                </c:pt>
                <c:pt idx="22">
                  <c:v>76.31578947368422</c:v>
                </c:pt>
                <c:pt idx="23">
                  <c:v>36.84210526315789</c:v>
                </c:pt>
                <c:pt idx="24">
                  <c:v>52.631578947368418</c:v>
                </c:pt>
                <c:pt idx="25">
                  <c:v>68.421052631578945</c:v>
                </c:pt>
                <c:pt idx="26">
                  <c:v>57.894736842105267</c:v>
                </c:pt>
                <c:pt idx="27">
                  <c:v>15.789473684210526</c:v>
                </c:pt>
                <c:pt idx="28">
                  <c:v>2.6315789473684208</c:v>
                </c:pt>
                <c:pt idx="29">
                  <c:v>60.526315789473685</c:v>
                </c:pt>
                <c:pt idx="30">
                  <c:v>1.3157894736842104</c:v>
                </c:pt>
                <c:pt idx="31">
                  <c:v>6.3157894736842106</c:v>
                </c:pt>
                <c:pt idx="32">
                  <c:v>0</c:v>
                </c:pt>
                <c:pt idx="33">
                  <c:v>0</c:v>
                </c:pt>
              </c:numCache>
            </c:numRef>
          </c:val>
          <c:smooth val="0"/>
        </c:ser>
        <c:dLbls>
          <c:showLegendKey val="0"/>
          <c:showVal val="0"/>
          <c:showCatName val="0"/>
          <c:showSerName val="0"/>
          <c:showPercent val="0"/>
          <c:showBubbleSize val="0"/>
        </c:dLbls>
        <c:dropLines>
          <c:spPr>
            <a:ln w="9525" cap="flat" cmpd="sng" algn="ctr">
              <a:solidFill>
                <a:schemeClr val="accent4">
                  <a:shade val="95000"/>
                  <a:satMod val="105000"/>
                </a:schemeClr>
              </a:solidFill>
              <a:prstDash val="sysDash"/>
            </a:ln>
            <a:effectLst/>
          </c:spPr>
        </c:dropLines>
        <c:marker val="1"/>
        <c:smooth val="0"/>
        <c:axId val="192980480"/>
        <c:axId val="192982016"/>
      </c:lineChart>
      <c:catAx>
        <c:axId val="192980480"/>
        <c:scaling>
          <c:orientation val="minMax"/>
        </c:scaling>
        <c:delete val="0"/>
        <c:axPos val="b"/>
        <c:majorTickMark val="none"/>
        <c:minorTickMark val="none"/>
        <c:tickLblPos val="nextTo"/>
        <c:crossAx val="192982016"/>
        <c:crosses val="autoZero"/>
        <c:auto val="1"/>
        <c:lblAlgn val="ctr"/>
        <c:lblOffset val="100"/>
        <c:noMultiLvlLbl val="0"/>
      </c:catAx>
      <c:valAx>
        <c:axId val="192982016"/>
        <c:scaling>
          <c:orientation val="minMax"/>
        </c:scaling>
        <c:delete val="0"/>
        <c:axPos val="l"/>
        <c:numFmt formatCode="0.0" sourceLinked="1"/>
        <c:majorTickMark val="out"/>
        <c:minorTickMark val="none"/>
        <c:tickLblPos val="nextTo"/>
        <c:crossAx val="192980480"/>
        <c:crosses val="autoZero"/>
        <c:crossBetween val="between"/>
      </c:valAx>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dLbls>
            <c:dLblPos val="t"/>
            <c:showLegendKey val="0"/>
            <c:showVal val="1"/>
            <c:showCatName val="0"/>
            <c:showSerName val="0"/>
            <c:showPercent val="0"/>
            <c:showBubbleSize val="0"/>
            <c:showLeaderLines val="0"/>
          </c:dLbls>
          <c:cat>
            <c:numRef>
              <c:f>'Анализ 2 город'!$AE$2:$AJ$2</c:f>
              <c:numCache>
                <c:formatCode>General</c:formatCode>
                <c:ptCount val="6"/>
                <c:pt idx="0">
                  <c:v>29</c:v>
                </c:pt>
                <c:pt idx="1">
                  <c:v>30</c:v>
                </c:pt>
                <c:pt idx="2">
                  <c:v>31</c:v>
                </c:pt>
                <c:pt idx="3">
                  <c:v>32</c:v>
                </c:pt>
                <c:pt idx="4">
                  <c:v>33</c:v>
                </c:pt>
                <c:pt idx="5">
                  <c:v>34</c:v>
                </c:pt>
              </c:numCache>
            </c:numRef>
          </c:cat>
          <c:val>
            <c:numRef>
              <c:f>'Анализ 2 город'!$AE$24:$AJ$24</c:f>
              <c:numCache>
                <c:formatCode>0.0</c:formatCode>
                <c:ptCount val="6"/>
                <c:pt idx="0">
                  <c:v>19.444444444444446</c:v>
                </c:pt>
                <c:pt idx="1">
                  <c:v>94.444444444444443</c:v>
                </c:pt>
                <c:pt idx="2">
                  <c:v>29.166666666666668</c:v>
                </c:pt>
                <c:pt idx="3">
                  <c:v>51.111111111111107</c:v>
                </c:pt>
                <c:pt idx="4">
                  <c:v>6.9444444444444446</c:v>
                </c:pt>
                <c:pt idx="5">
                  <c:v>29.629629629629626</c:v>
                </c:pt>
              </c:numCache>
            </c:numRef>
          </c:val>
          <c:smooth val="0"/>
        </c:ser>
        <c:dLbls>
          <c:showLegendKey val="0"/>
          <c:showVal val="0"/>
          <c:showCatName val="0"/>
          <c:showSerName val="0"/>
          <c:showPercent val="0"/>
          <c:showBubbleSize val="0"/>
        </c:dLbls>
        <c:dropLines>
          <c:spPr>
            <a:ln w="9525" cap="flat" cmpd="sng" algn="ctr">
              <a:solidFill>
                <a:schemeClr val="accent5">
                  <a:shade val="95000"/>
                  <a:satMod val="105000"/>
                </a:schemeClr>
              </a:solidFill>
              <a:prstDash val="dash"/>
            </a:ln>
            <a:effectLst/>
          </c:spPr>
        </c:dropLines>
        <c:marker val="1"/>
        <c:smooth val="0"/>
        <c:axId val="193289216"/>
        <c:axId val="193307392"/>
      </c:lineChart>
      <c:catAx>
        <c:axId val="193289216"/>
        <c:scaling>
          <c:orientation val="minMax"/>
        </c:scaling>
        <c:delete val="0"/>
        <c:axPos val="b"/>
        <c:numFmt formatCode="General" sourceLinked="1"/>
        <c:majorTickMark val="none"/>
        <c:minorTickMark val="none"/>
        <c:tickLblPos val="nextTo"/>
        <c:crossAx val="193307392"/>
        <c:crosses val="autoZero"/>
        <c:auto val="1"/>
        <c:lblAlgn val="ctr"/>
        <c:lblOffset val="100"/>
        <c:tickLblSkip val="1"/>
        <c:noMultiLvlLbl val="0"/>
      </c:catAx>
      <c:valAx>
        <c:axId val="193307392"/>
        <c:scaling>
          <c:orientation val="minMax"/>
        </c:scaling>
        <c:delete val="0"/>
        <c:axPos val="l"/>
        <c:numFmt formatCode="0.0" sourceLinked="1"/>
        <c:majorTickMark val="out"/>
        <c:minorTickMark val="none"/>
        <c:tickLblPos val="nextTo"/>
        <c:crossAx val="193289216"/>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678954-EC2D-4276-9E3A-968DE345DB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4158</TotalTime>
  <Pages>1</Pages>
  <Words>18723</Words>
  <Characters>106727</Characters>
  <Application>Microsoft Office Word</Application>
  <DocSecurity>0</DocSecurity>
  <Lines>889</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125200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102-1</dc:creator>
  <cp:keywords/>
  <dc:description/>
  <cp:lastModifiedBy>102-1</cp:lastModifiedBy>
  <cp:revision>199</cp:revision>
  <dcterms:created xsi:type="dcterms:W3CDTF">2022-09-13T04:42:00Z</dcterms:created>
  <dcterms:modified xsi:type="dcterms:W3CDTF">2022-12-22T09:29:00Z</dcterms:modified>
</cp:coreProperties>
</file>