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FF" w:rsidRPr="009A7D0B" w:rsidRDefault="00F56AFF">
      <w:pPr>
        <w:rPr>
          <w:rFonts w:ascii="Liberation Serif" w:hAnsi="Liberation Serif"/>
          <w:b/>
          <w:sz w:val="24"/>
          <w:szCs w:val="24"/>
        </w:rPr>
      </w:pPr>
      <w:r w:rsidRPr="009A7D0B">
        <w:rPr>
          <w:rFonts w:ascii="Liberation Serif" w:hAnsi="Liberation Serif"/>
          <w:b/>
          <w:sz w:val="24"/>
          <w:szCs w:val="24"/>
        </w:rPr>
        <w:t xml:space="preserve">ГЛАВА 2. </w:t>
      </w:r>
      <w:r w:rsidR="009D7B1F">
        <w:rPr>
          <w:rFonts w:ascii="Liberation Serif" w:hAnsi="Liberation Serif"/>
          <w:b/>
          <w:sz w:val="24"/>
          <w:szCs w:val="24"/>
        </w:rPr>
        <w:t>А</w:t>
      </w:r>
      <w:r w:rsidRPr="009A7D0B">
        <w:rPr>
          <w:rFonts w:ascii="Liberation Serif" w:hAnsi="Liberation Serif"/>
          <w:b/>
          <w:sz w:val="24"/>
          <w:szCs w:val="24"/>
        </w:rPr>
        <w:t xml:space="preserve">нализ результатов ОГЭ по учебному предмету </w:t>
      </w:r>
      <w:r w:rsidR="006C2269" w:rsidRPr="009A7D0B">
        <w:rPr>
          <w:rFonts w:ascii="Liberation Serif" w:hAnsi="Liberation Serif"/>
          <w:b/>
          <w:sz w:val="24"/>
          <w:szCs w:val="24"/>
        </w:rPr>
        <w:t>МАТЕМАТИКА</w:t>
      </w:r>
    </w:p>
    <w:p w:rsidR="007F16BA" w:rsidRPr="009A7D0B" w:rsidRDefault="00F56AFF">
      <w:pPr>
        <w:rPr>
          <w:rFonts w:ascii="Liberation Serif" w:hAnsi="Liberation Serif"/>
          <w:b/>
          <w:sz w:val="24"/>
          <w:szCs w:val="24"/>
        </w:rPr>
      </w:pPr>
      <w:r w:rsidRPr="009A7D0B">
        <w:rPr>
          <w:rFonts w:ascii="Liberation Serif" w:hAnsi="Liberation Serif"/>
          <w:b/>
          <w:sz w:val="24"/>
          <w:szCs w:val="24"/>
        </w:rPr>
        <w:t>2.1. Количество участников ОГЭ по учебному предмету (за последние годы проведения</w:t>
      </w:r>
      <w:r w:rsidR="007F16BA" w:rsidRPr="009A7D0B">
        <w:rPr>
          <w:rFonts w:ascii="Liberation Serif" w:hAnsi="Liberation Serif"/>
          <w:b/>
          <w:sz w:val="24"/>
          <w:szCs w:val="24"/>
        </w:rPr>
        <w:t xml:space="preserve"> ОГЭ по предмету) по категориям.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549"/>
        <w:gridCol w:w="1556"/>
        <w:gridCol w:w="1561"/>
        <w:gridCol w:w="1557"/>
        <w:gridCol w:w="1562"/>
      </w:tblGrid>
      <w:tr w:rsidR="005A2CE4" w:rsidRPr="007F00C0" w:rsidTr="00282AED">
        <w:trPr>
          <w:trHeight w:val="275"/>
        </w:trPr>
        <w:tc>
          <w:tcPr>
            <w:tcW w:w="560" w:type="dxa"/>
            <w:vMerge w:val="restart"/>
          </w:tcPr>
          <w:p w:rsidR="005A2CE4" w:rsidRPr="007F00C0" w:rsidRDefault="005A2CE4" w:rsidP="005A2CE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2549" w:type="dxa"/>
            <w:vMerge w:val="restart"/>
          </w:tcPr>
          <w:p w:rsidR="005A2CE4" w:rsidRPr="007F00C0" w:rsidRDefault="005A2CE4" w:rsidP="005A2CE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b/>
                <w:sz w:val="24"/>
                <w:szCs w:val="24"/>
              </w:rPr>
              <w:t>Участники ГИА</w:t>
            </w:r>
          </w:p>
        </w:tc>
        <w:tc>
          <w:tcPr>
            <w:tcW w:w="3117" w:type="dxa"/>
            <w:gridSpan w:val="2"/>
            <w:tcBorders>
              <w:bottom w:val="single" w:sz="4" w:space="0" w:color="000000"/>
            </w:tcBorders>
          </w:tcPr>
          <w:p w:rsidR="005A2CE4" w:rsidRPr="007F00C0" w:rsidRDefault="005A2CE4" w:rsidP="005A2CE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b/>
                <w:sz w:val="24"/>
                <w:szCs w:val="24"/>
              </w:rPr>
              <w:t>2022 г.</w:t>
            </w:r>
          </w:p>
        </w:tc>
        <w:tc>
          <w:tcPr>
            <w:tcW w:w="3119" w:type="dxa"/>
            <w:gridSpan w:val="2"/>
            <w:tcBorders>
              <w:bottom w:val="single" w:sz="4" w:space="0" w:color="000000"/>
            </w:tcBorders>
          </w:tcPr>
          <w:p w:rsidR="005A2CE4" w:rsidRPr="007F00C0" w:rsidRDefault="005A2CE4" w:rsidP="005A2CE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b/>
                <w:sz w:val="24"/>
                <w:szCs w:val="24"/>
              </w:rPr>
              <w:t>2023 г.</w:t>
            </w:r>
          </w:p>
        </w:tc>
      </w:tr>
      <w:tr w:rsidR="005A2CE4" w:rsidRPr="007F00C0" w:rsidTr="005A2CE4">
        <w:trPr>
          <w:trHeight w:val="263"/>
        </w:trPr>
        <w:tc>
          <w:tcPr>
            <w:tcW w:w="560" w:type="dxa"/>
            <w:vMerge/>
          </w:tcPr>
          <w:p w:rsidR="005A2CE4" w:rsidRPr="007F00C0" w:rsidRDefault="005A2CE4" w:rsidP="005A2CE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5A2CE4" w:rsidRPr="007F00C0" w:rsidRDefault="005A2CE4" w:rsidP="005A2CE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right w:val="single" w:sz="4" w:space="0" w:color="000000"/>
            </w:tcBorders>
          </w:tcPr>
          <w:p w:rsidR="005A2CE4" w:rsidRPr="007F00C0" w:rsidRDefault="005A2CE4" w:rsidP="005A2CE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b/>
                <w:sz w:val="24"/>
                <w:szCs w:val="24"/>
              </w:rPr>
              <w:t>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</w:tcPr>
          <w:p w:rsidR="005A2CE4" w:rsidRPr="007F00C0" w:rsidRDefault="005A2CE4" w:rsidP="005A2CE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b/>
                <w:sz w:val="24"/>
                <w:szCs w:val="24"/>
              </w:rPr>
              <w:t>%</w:t>
            </w:r>
          </w:p>
        </w:tc>
        <w:tc>
          <w:tcPr>
            <w:tcW w:w="1557" w:type="dxa"/>
            <w:tcBorders>
              <w:top w:val="single" w:sz="4" w:space="0" w:color="000000"/>
              <w:right w:val="single" w:sz="4" w:space="0" w:color="000000"/>
            </w:tcBorders>
          </w:tcPr>
          <w:p w:rsidR="005A2CE4" w:rsidRPr="007F00C0" w:rsidRDefault="005A2CE4" w:rsidP="005A2CE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b/>
                <w:sz w:val="24"/>
                <w:szCs w:val="24"/>
              </w:rPr>
              <w:t>чел.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</w:tcPr>
          <w:p w:rsidR="005A2CE4" w:rsidRPr="007F00C0" w:rsidRDefault="005A2CE4" w:rsidP="005A2CE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b/>
                <w:sz w:val="24"/>
                <w:szCs w:val="24"/>
              </w:rPr>
              <w:t>%</w:t>
            </w:r>
          </w:p>
        </w:tc>
      </w:tr>
      <w:tr w:rsidR="007F16BA" w:rsidRPr="007F00C0" w:rsidTr="005A2CE4">
        <w:tc>
          <w:tcPr>
            <w:tcW w:w="560" w:type="dxa"/>
          </w:tcPr>
          <w:p w:rsidR="007F16BA" w:rsidRPr="007F00C0" w:rsidRDefault="007F16BA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7F16BA" w:rsidRPr="007F00C0" w:rsidRDefault="007F16BA" w:rsidP="007F16BA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Участники ОГЭ</w:t>
            </w:r>
          </w:p>
        </w:tc>
        <w:tc>
          <w:tcPr>
            <w:tcW w:w="1556" w:type="dxa"/>
          </w:tcPr>
          <w:p w:rsidR="007F16BA" w:rsidRPr="007F00C0" w:rsidRDefault="00867931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1519</w:t>
            </w:r>
          </w:p>
        </w:tc>
        <w:tc>
          <w:tcPr>
            <w:tcW w:w="1561" w:type="dxa"/>
          </w:tcPr>
          <w:p w:rsidR="007F16BA" w:rsidRPr="007F00C0" w:rsidRDefault="004D00D3" w:rsidP="00B27BB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95,</w:t>
            </w:r>
            <w:r w:rsidR="00B27BB0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557" w:type="dxa"/>
          </w:tcPr>
          <w:p w:rsidR="007F16BA" w:rsidRPr="007F00C0" w:rsidRDefault="00867931" w:rsidP="006C2269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</w:t>
            </w:r>
            <w:r w:rsidR="006C2269">
              <w:rPr>
                <w:rFonts w:ascii="Liberation Serif" w:hAnsi="Liberation Serif"/>
                <w:sz w:val="24"/>
                <w:szCs w:val="24"/>
              </w:rPr>
              <w:t>698</w:t>
            </w:r>
          </w:p>
        </w:tc>
        <w:tc>
          <w:tcPr>
            <w:tcW w:w="1562" w:type="dxa"/>
          </w:tcPr>
          <w:p w:rsidR="007F16BA" w:rsidRPr="007F00C0" w:rsidRDefault="007F00C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95,8</w:t>
            </w:r>
          </w:p>
        </w:tc>
      </w:tr>
      <w:tr w:rsidR="007F16BA" w:rsidRPr="007F00C0" w:rsidTr="005A2CE4">
        <w:tc>
          <w:tcPr>
            <w:tcW w:w="560" w:type="dxa"/>
          </w:tcPr>
          <w:p w:rsidR="007F16BA" w:rsidRPr="007F00C0" w:rsidRDefault="007F16BA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549" w:type="dxa"/>
          </w:tcPr>
          <w:p w:rsidR="007F16BA" w:rsidRPr="007F00C0" w:rsidRDefault="007F16BA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Участники ОГЭ с ОВЗ</w:t>
            </w:r>
          </w:p>
        </w:tc>
        <w:tc>
          <w:tcPr>
            <w:tcW w:w="1556" w:type="dxa"/>
          </w:tcPr>
          <w:p w:rsidR="007F16BA" w:rsidRPr="007F00C0" w:rsidRDefault="004D00D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:rsidR="007F16BA" w:rsidRPr="007F00C0" w:rsidRDefault="004D00D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7F16BA" w:rsidRPr="007F00C0" w:rsidRDefault="006C226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7F16BA" w:rsidRPr="007F00C0" w:rsidRDefault="006C226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0,4</w:t>
            </w:r>
          </w:p>
        </w:tc>
      </w:tr>
      <w:tr w:rsidR="007F16BA" w:rsidRPr="007F00C0" w:rsidTr="005A2CE4">
        <w:tc>
          <w:tcPr>
            <w:tcW w:w="560" w:type="dxa"/>
          </w:tcPr>
          <w:p w:rsidR="007F16BA" w:rsidRPr="007F00C0" w:rsidRDefault="007F16BA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549" w:type="dxa"/>
          </w:tcPr>
          <w:p w:rsidR="007F16BA" w:rsidRPr="007F00C0" w:rsidRDefault="007F16BA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Участники ГВЭ</w:t>
            </w:r>
          </w:p>
        </w:tc>
        <w:tc>
          <w:tcPr>
            <w:tcW w:w="1556" w:type="dxa"/>
          </w:tcPr>
          <w:p w:rsidR="007F16BA" w:rsidRPr="007F00C0" w:rsidRDefault="000A0C5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1561" w:type="dxa"/>
          </w:tcPr>
          <w:p w:rsidR="007F16BA" w:rsidRPr="007F00C0" w:rsidRDefault="004D00D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4,2</w:t>
            </w:r>
          </w:p>
        </w:tc>
        <w:tc>
          <w:tcPr>
            <w:tcW w:w="1557" w:type="dxa"/>
          </w:tcPr>
          <w:p w:rsidR="007F16BA" w:rsidRPr="007F00C0" w:rsidRDefault="006C226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1562" w:type="dxa"/>
          </w:tcPr>
          <w:p w:rsidR="007F16BA" w:rsidRPr="007F00C0" w:rsidRDefault="006C226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3,8</w:t>
            </w:r>
          </w:p>
        </w:tc>
      </w:tr>
      <w:tr w:rsidR="00867931" w:rsidRPr="007F00C0" w:rsidTr="005A2CE4">
        <w:tc>
          <w:tcPr>
            <w:tcW w:w="560" w:type="dxa"/>
          </w:tcPr>
          <w:p w:rsidR="00867931" w:rsidRPr="007F00C0" w:rsidRDefault="00867931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2549" w:type="dxa"/>
          </w:tcPr>
          <w:p w:rsidR="00867931" w:rsidRPr="007F00C0" w:rsidRDefault="00867931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  <w:tc>
          <w:tcPr>
            <w:tcW w:w="1556" w:type="dxa"/>
          </w:tcPr>
          <w:p w:rsidR="00867931" w:rsidRPr="007F00C0" w:rsidRDefault="004D00D3" w:rsidP="000A0C5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158</w:t>
            </w:r>
            <w:r w:rsidR="000A0C5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867931" w:rsidRPr="007F00C0" w:rsidRDefault="006C226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557" w:type="dxa"/>
          </w:tcPr>
          <w:p w:rsidR="00867931" w:rsidRPr="007F00C0" w:rsidRDefault="006C226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1773</w:t>
            </w:r>
          </w:p>
        </w:tc>
        <w:tc>
          <w:tcPr>
            <w:tcW w:w="1562" w:type="dxa"/>
          </w:tcPr>
          <w:p w:rsidR="00867931" w:rsidRPr="007F00C0" w:rsidRDefault="006C226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</w:tbl>
    <w:p w:rsidR="007F16BA" w:rsidRPr="007F00C0" w:rsidRDefault="007F16BA">
      <w:pPr>
        <w:rPr>
          <w:rFonts w:ascii="Liberation Serif" w:hAnsi="Liberation Serif"/>
          <w:sz w:val="24"/>
          <w:szCs w:val="24"/>
        </w:rPr>
      </w:pPr>
    </w:p>
    <w:p w:rsidR="005A2CE4" w:rsidRPr="00B00442" w:rsidRDefault="00F56AFF">
      <w:pPr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 </w:t>
      </w:r>
      <w:r w:rsidR="005A2CE4" w:rsidRPr="007F00C0">
        <w:rPr>
          <w:rFonts w:ascii="Liberation Serif" w:hAnsi="Liberation Serif"/>
          <w:sz w:val="24"/>
          <w:szCs w:val="24"/>
        </w:rPr>
        <w:t xml:space="preserve">       </w:t>
      </w:r>
      <w:r w:rsidRPr="007F00C0">
        <w:rPr>
          <w:rFonts w:ascii="Liberation Serif" w:hAnsi="Liberation Serif"/>
          <w:sz w:val="24"/>
          <w:szCs w:val="24"/>
        </w:rPr>
        <w:t xml:space="preserve">Количество участников основного государственного экзамена по </w:t>
      </w:r>
      <w:r w:rsidR="006C2269">
        <w:rPr>
          <w:rFonts w:ascii="Liberation Serif" w:hAnsi="Liberation Serif"/>
          <w:sz w:val="24"/>
          <w:szCs w:val="24"/>
        </w:rPr>
        <w:t>математике</w:t>
      </w:r>
      <w:r w:rsidRPr="007F00C0">
        <w:rPr>
          <w:rFonts w:ascii="Liberation Serif" w:hAnsi="Liberation Serif"/>
          <w:sz w:val="24"/>
          <w:szCs w:val="24"/>
        </w:rPr>
        <w:t xml:space="preserve"> в 2023 году по сравнению с количеством участников в 2022 году увеличилось на </w:t>
      </w:r>
      <w:r w:rsidR="00867931" w:rsidRPr="007F00C0">
        <w:rPr>
          <w:rFonts w:ascii="Liberation Serif" w:hAnsi="Liberation Serif"/>
          <w:sz w:val="24"/>
          <w:szCs w:val="24"/>
        </w:rPr>
        <w:t>1</w:t>
      </w:r>
      <w:r w:rsidR="004C7A7A">
        <w:rPr>
          <w:rFonts w:ascii="Liberation Serif" w:hAnsi="Liberation Serif"/>
          <w:sz w:val="24"/>
          <w:szCs w:val="24"/>
        </w:rPr>
        <w:t>8</w:t>
      </w:r>
      <w:r w:rsidR="000A0C57">
        <w:rPr>
          <w:rFonts w:ascii="Liberation Serif" w:hAnsi="Liberation Serif"/>
          <w:sz w:val="24"/>
          <w:szCs w:val="24"/>
        </w:rPr>
        <w:t>9</w:t>
      </w:r>
      <w:r w:rsidR="00867931" w:rsidRPr="007F00C0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7F00C0">
        <w:rPr>
          <w:rFonts w:ascii="Liberation Serif" w:hAnsi="Liberation Serif"/>
          <w:sz w:val="24"/>
          <w:szCs w:val="24"/>
        </w:rPr>
        <w:t xml:space="preserve">человек. Среди выпускников, сдававших </w:t>
      </w:r>
      <w:r w:rsidR="004C7A7A">
        <w:rPr>
          <w:rFonts w:ascii="Liberation Serif" w:hAnsi="Liberation Serif"/>
          <w:sz w:val="24"/>
          <w:szCs w:val="24"/>
        </w:rPr>
        <w:t>ГИА</w:t>
      </w:r>
      <w:r w:rsidRPr="007F00C0">
        <w:rPr>
          <w:rFonts w:ascii="Liberation Serif" w:hAnsi="Liberation Serif"/>
          <w:sz w:val="24"/>
          <w:szCs w:val="24"/>
        </w:rPr>
        <w:t xml:space="preserve"> в 2023 году, зафиксирован </w:t>
      </w:r>
      <w:r w:rsidRPr="00B00442">
        <w:rPr>
          <w:rFonts w:ascii="Liberation Serif" w:hAnsi="Liberation Serif"/>
          <w:sz w:val="24"/>
          <w:szCs w:val="24"/>
        </w:rPr>
        <w:t>прирост обучающихся</w:t>
      </w:r>
      <w:r w:rsidR="00B00442" w:rsidRPr="00B00442">
        <w:rPr>
          <w:rFonts w:ascii="Liberation Serif" w:hAnsi="Liberation Serif"/>
          <w:sz w:val="24"/>
          <w:szCs w:val="24"/>
        </w:rPr>
        <w:t xml:space="preserve"> (</w:t>
      </w:r>
      <w:r w:rsidR="000A0C57">
        <w:rPr>
          <w:rFonts w:ascii="Liberation Serif" w:hAnsi="Liberation Serif"/>
          <w:sz w:val="24"/>
          <w:szCs w:val="24"/>
        </w:rPr>
        <w:t>10</w:t>
      </w:r>
      <w:r w:rsidR="00B00442" w:rsidRPr="00B00442">
        <w:rPr>
          <w:rFonts w:ascii="Liberation Serif" w:hAnsi="Liberation Serif"/>
          <w:sz w:val="24"/>
          <w:szCs w:val="24"/>
        </w:rPr>
        <w:t xml:space="preserve"> человек)</w:t>
      </w:r>
      <w:r w:rsidRPr="00B00442">
        <w:rPr>
          <w:rFonts w:ascii="Liberation Serif" w:hAnsi="Liberation Serif"/>
          <w:sz w:val="24"/>
          <w:szCs w:val="24"/>
        </w:rPr>
        <w:t xml:space="preserve">, имеющих особые условия. </w:t>
      </w:r>
    </w:p>
    <w:p w:rsidR="005A2CE4" w:rsidRPr="009A7D0B" w:rsidRDefault="00F56AFF">
      <w:pPr>
        <w:rPr>
          <w:rFonts w:ascii="Liberation Serif" w:hAnsi="Liberation Serif"/>
          <w:b/>
          <w:sz w:val="24"/>
          <w:szCs w:val="24"/>
        </w:rPr>
      </w:pPr>
      <w:r w:rsidRPr="009A7D0B">
        <w:rPr>
          <w:rFonts w:ascii="Liberation Serif" w:hAnsi="Liberation Serif"/>
          <w:b/>
          <w:sz w:val="24"/>
          <w:szCs w:val="24"/>
        </w:rPr>
        <w:t xml:space="preserve">2.2. Основные результаты ОГЭ по учебному предмету </w:t>
      </w:r>
    </w:p>
    <w:p w:rsidR="005A2CE4" w:rsidRPr="009A7D0B" w:rsidRDefault="00F56AFF">
      <w:pPr>
        <w:rPr>
          <w:rFonts w:ascii="Liberation Serif" w:hAnsi="Liberation Serif"/>
          <w:b/>
          <w:sz w:val="24"/>
          <w:szCs w:val="24"/>
        </w:rPr>
      </w:pPr>
      <w:r w:rsidRPr="009A7D0B">
        <w:rPr>
          <w:rFonts w:ascii="Liberation Serif" w:hAnsi="Liberation Serif"/>
          <w:b/>
          <w:sz w:val="24"/>
          <w:szCs w:val="24"/>
        </w:rPr>
        <w:t>2.2.1. Диаграмма распределения первичных баллов участников ОГЭ по предмету в 2023 г.</w:t>
      </w:r>
    </w:p>
    <w:p w:rsidR="005A2CE4" w:rsidRPr="007F00C0" w:rsidRDefault="006C2269" w:rsidP="00636648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 wp14:anchorId="4AABE302">
            <wp:extent cx="6178743" cy="2905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821" cy="2907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2CE4" w:rsidRPr="007F00C0" w:rsidRDefault="005A2CE4">
      <w:pPr>
        <w:rPr>
          <w:rFonts w:ascii="Liberation Serif" w:hAnsi="Liberation Serif"/>
          <w:sz w:val="24"/>
          <w:szCs w:val="24"/>
        </w:rPr>
      </w:pPr>
    </w:p>
    <w:p w:rsidR="00636648" w:rsidRPr="009A7D0B" w:rsidRDefault="00F56AFF">
      <w:pPr>
        <w:rPr>
          <w:rFonts w:ascii="Liberation Serif" w:hAnsi="Liberation Serif"/>
          <w:b/>
          <w:sz w:val="24"/>
          <w:szCs w:val="24"/>
        </w:rPr>
      </w:pPr>
      <w:r w:rsidRPr="009A7D0B">
        <w:rPr>
          <w:rFonts w:ascii="Liberation Serif" w:hAnsi="Liberation Serif"/>
          <w:b/>
          <w:sz w:val="24"/>
          <w:szCs w:val="24"/>
        </w:rPr>
        <w:t xml:space="preserve"> 2.2.2. Динамика результатов ОГЭ по предмету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11"/>
        <w:gridCol w:w="1539"/>
        <w:gridCol w:w="1541"/>
        <w:gridCol w:w="1541"/>
        <w:gridCol w:w="1539"/>
      </w:tblGrid>
      <w:tr w:rsidR="00636648" w:rsidRPr="007F00C0" w:rsidTr="003F5502">
        <w:trPr>
          <w:trHeight w:val="288"/>
        </w:trPr>
        <w:tc>
          <w:tcPr>
            <w:tcW w:w="1782" w:type="pct"/>
            <w:vMerge w:val="restart"/>
          </w:tcPr>
          <w:p w:rsidR="00636648" w:rsidRPr="007F00C0" w:rsidRDefault="00636648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b/>
                <w:sz w:val="24"/>
                <w:szCs w:val="24"/>
              </w:rPr>
              <w:t>Получили отметку</w:t>
            </w:r>
          </w:p>
        </w:tc>
        <w:tc>
          <w:tcPr>
            <w:tcW w:w="1609" w:type="pct"/>
            <w:gridSpan w:val="2"/>
            <w:tcBorders>
              <w:bottom w:val="single" w:sz="4" w:space="0" w:color="000000"/>
            </w:tcBorders>
          </w:tcPr>
          <w:p w:rsidR="00636648" w:rsidRPr="007F00C0" w:rsidRDefault="00636648" w:rsidP="0063664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b/>
                <w:sz w:val="24"/>
                <w:szCs w:val="24"/>
              </w:rPr>
              <w:t>2022 г.</w:t>
            </w:r>
          </w:p>
        </w:tc>
        <w:tc>
          <w:tcPr>
            <w:tcW w:w="1609" w:type="pct"/>
            <w:gridSpan w:val="2"/>
            <w:tcBorders>
              <w:bottom w:val="single" w:sz="4" w:space="0" w:color="000000"/>
            </w:tcBorders>
          </w:tcPr>
          <w:p w:rsidR="00636648" w:rsidRPr="007F00C0" w:rsidRDefault="00636648" w:rsidP="0063664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b/>
                <w:sz w:val="24"/>
                <w:szCs w:val="24"/>
              </w:rPr>
              <w:t>2023 г.</w:t>
            </w:r>
          </w:p>
        </w:tc>
      </w:tr>
      <w:tr w:rsidR="00636648" w:rsidRPr="007F00C0" w:rsidTr="006C2269">
        <w:trPr>
          <w:trHeight w:val="250"/>
        </w:trPr>
        <w:tc>
          <w:tcPr>
            <w:tcW w:w="1782" w:type="pct"/>
            <w:vMerge/>
          </w:tcPr>
          <w:p w:rsidR="00636648" w:rsidRPr="007F00C0" w:rsidRDefault="0063664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</w:tcBorders>
          </w:tcPr>
          <w:p w:rsidR="00636648" w:rsidRPr="007F00C0" w:rsidRDefault="00636648" w:rsidP="0063664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b/>
                <w:sz w:val="24"/>
                <w:szCs w:val="24"/>
              </w:rPr>
              <w:t>чел.</w:t>
            </w:r>
          </w:p>
        </w:tc>
        <w:tc>
          <w:tcPr>
            <w:tcW w:w="805" w:type="pct"/>
            <w:tcBorders>
              <w:top w:val="single" w:sz="4" w:space="0" w:color="000000"/>
            </w:tcBorders>
          </w:tcPr>
          <w:p w:rsidR="00636648" w:rsidRPr="007F00C0" w:rsidRDefault="00636648" w:rsidP="0063664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b/>
                <w:sz w:val="24"/>
                <w:szCs w:val="24"/>
              </w:rPr>
              <w:t>%</w:t>
            </w:r>
          </w:p>
        </w:tc>
        <w:tc>
          <w:tcPr>
            <w:tcW w:w="805" w:type="pct"/>
            <w:tcBorders>
              <w:top w:val="single" w:sz="4" w:space="0" w:color="000000"/>
            </w:tcBorders>
          </w:tcPr>
          <w:p w:rsidR="00636648" w:rsidRPr="007F00C0" w:rsidRDefault="00636648" w:rsidP="0063664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b/>
                <w:sz w:val="24"/>
                <w:szCs w:val="24"/>
              </w:rPr>
              <w:t>чел.</w:t>
            </w:r>
          </w:p>
        </w:tc>
        <w:tc>
          <w:tcPr>
            <w:tcW w:w="804" w:type="pct"/>
            <w:tcBorders>
              <w:top w:val="single" w:sz="4" w:space="0" w:color="000000"/>
            </w:tcBorders>
          </w:tcPr>
          <w:p w:rsidR="00636648" w:rsidRPr="007F00C0" w:rsidRDefault="00636648" w:rsidP="0063664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b/>
                <w:sz w:val="24"/>
                <w:szCs w:val="24"/>
              </w:rPr>
              <w:t>%</w:t>
            </w:r>
          </w:p>
        </w:tc>
      </w:tr>
      <w:tr w:rsidR="00636648" w:rsidRPr="007F00C0" w:rsidTr="006C2269">
        <w:tc>
          <w:tcPr>
            <w:tcW w:w="1782" w:type="pct"/>
          </w:tcPr>
          <w:p w:rsidR="00636648" w:rsidRPr="007F00C0" w:rsidRDefault="00636648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«2»</w:t>
            </w:r>
          </w:p>
        </w:tc>
        <w:tc>
          <w:tcPr>
            <w:tcW w:w="804" w:type="pct"/>
          </w:tcPr>
          <w:p w:rsidR="00636648" w:rsidRPr="007F00C0" w:rsidRDefault="0063086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805" w:type="pct"/>
          </w:tcPr>
          <w:p w:rsidR="00636648" w:rsidRPr="007F00C0" w:rsidRDefault="0063086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4,22</w:t>
            </w:r>
          </w:p>
        </w:tc>
        <w:tc>
          <w:tcPr>
            <w:tcW w:w="805" w:type="pct"/>
          </w:tcPr>
          <w:p w:rsidR="00636648" w:rsidRPr="007F00C0" w:rsidRDefault="006C226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160</w:t>
            </w:r>
          </w:p>
        </w:tc>
        <w:tc>
          <w:tcPr>
            <w:tcW w:w="804" w:type="pct"/>
          </w:tcPr>
          <w:p w:rsidR="00636648" w:rsidRPr="007F00C0" w:rsidRDefault="009A7D0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9,4</w:t>
            </w:r>
          </w:p>
        </w:tc>
      </w:tr>
      <w:tr w:rsidR="00636648" w:rsidRPr="007F00C0" w:rsidTr="006C2269">
        <w:tc>
          <w:tcPr>
            <w:tcW w:w="1782" w:type="pct"/>
          </w:tcPr>
          <w:p w:rsidR="00636648" w:rsidRPr="007F00C0" w:rsidRDefault="003F5502" w:rsidP="006C2269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 xml:space="preserve">«3» </w:t>
            </w:r>
          </w:p>
        </w:tc>
        <w:tc>
          <w:tcPr>
            <w:tcW w:w="804" w:type="pct"/>
          </w:tcPr>
          <w:p w:rsidR="00636648" w:rsidRPr="007F00C0" w:rsidRDefault="0063086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917</w:t>
            </w:r>
          </w:p>
        </w:tc>
        <w:tc>
          <w:tcPr>
            <w:tcW w:w="805" w:type="pct"/>
          </w:tcPr>
          <w:p w:rsidR="00636648" w:rsidRPr="007F00C0" w:rsidRDefault="0063086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60,41</w:t>
            </w:r>
          </w:p>
        </w:tc>
        <w:tc>
          <w:tcPr>
            <w:tcW w:w="805" w:type="pct"/>
          </w:tcPr>
          <w:p w:rsidR="00636648" w:rsidRPr="007F00C0" w:rsidRDefault="006C226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979</w:t>
            </w:r>
          </w:p>
        </w:tc>
        <w:tc>
          <w:tcPr>
            <w:tcW w:w="804" w:type="pct"/>
          </w:tcPr>
          <w:p w:rsidR="00636648" w:rsidRPr="007F00C0" w:rsidRDefault="009A7D0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57,4</w:t>
            </w:r>
          </w:p>
        </w:tc>
      </w:tr>
      <w:tr w:rsidR="00636648" w:rsidRPr="007F00C0" w:rsidTr="006C2269">
        <w:tc>
          <w:tcPr>
            <w:tcW w:w="1782" w:type="pct"/>
          </w:tcPr>
          <w:p w:rsidR="00636648" w:rsidRPr="007F00C0" w:rsidRDefault="00636648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«4»</w:t>
            </w:r>
          </w:p>
        </w:tc>
        <w:tc>
          <w:tcPr>
            <w:tcW w:w="804" w:type="pct"/>
          </w:tcPr>
          <w:p w:rsidR="00636648" w:rsidRPr="007F00C0" w:rsidRDefault="0063086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377</w:t>
            </w:r>
          </w:p>
        </w:tc>
        <w:tc>
          <w:tcPr>
            <w:tcW w:w="805" w:type="pct"/>
          </w:tcPr>
          <w:p w:rsidR="00636648" w:rsidRPr="007F00C0" w:rsidRDefault="0063086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24,8</w:t>
            </w:r>
          </w:p>
        </w:tc>
        <w:tc>
          <w:tcPr>
            <w:tcW w:w="805" w:type="pct"/>
          </w:tcPr>
          <w:p w:rsidR="00636648" w:rsidRPr="007F00C0" w:rsidRDefault="006C226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431</w:t>
            </w:r>
          </w:p>
        </w:tc>
        <w:tc>
          <w:tcPr>
            <w:tcW w:w="804" w:type="pct"/>
          </w:tcPr>
          <w:p w:rsidR="00636648" w:rsidRPr="007F00C0" w:rsidRDefault="009A7D0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25,3</w:t>
            </w:r>
          </w:p>
        </w:tc>
      </w:tr>
      <w:tr w:rsidR="003F5502" w:rsidRPr="007F00C0" w:rsidTr="006C2269">
        <w:tc>
          <w:tcPr>
            <w:tcW w:w="1782" w:type="pct"/>
          </w:tcPr>
          <w:p w:rsidR="003F5502" w:rsidRPr="007F00C0" w:rsidRDefault="003F5502" w:rsidP="006C2269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 xml:space="preserve">«5» </w:t>
            </w:r>
          </w:p>
        </w:tc>
        <w:tc>
          <w:tcPr>
            <w:tcW w:w="804" w:type="pct"/>
          </w:tcPr>
          <w:p w:rsidR="003F5502" w:rsidRPr="007F00C0" w:rsidRDefault="0063086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160</w:t>
            </w:r>
          </w:p>
        </w:tc>
        <w:tc>
          <w:tcPr>
            <w:tcW w:w="805" w:type="pct"/>
          </w:tcPr>
          <w:p w:rsidR="003F5502" w:rsidRPr="007F00C0" w:rsidRDefault="0063086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10,5</w:t>
            </w:r>
          </w:p>
        </w:tc>
        <w:tc>
          <w:tcPr>
            <w:tcW w:w="805" w:type="pct"/>
          </w:tcPr>
          <w:p w:rsidR="003F5502" w:rsidRPr="007F00C0" w:rsidRDefault="006C2269" w:rsidP="003F550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135</w:t>
            </w:r>
          </w:p>
        </w:tc>
        <w:tc>
          <w:tcPr>
            <w:tcW w:w="804" w:type="pct"/>
          </w:tcPr>
          <w:p w:rsidR="003F5502" w:rsidRPr="007F00C0" w:rsidRDefault="009A7D0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7,9</w:t>
            </w:r>
          </w:p>
        </w:tc>
      </w:tr>
      <w:tr w:rsidR="00636648" w:rsidRPr="007F00C0" w:rsidTr="006C2269">
        <w:tc>
          <w:tcPr>
            <w:tcW w:w="1782" w:type="pct"/>
          </w:tcPr>
          <w:p w:rsidR="00636648" w:rsidRPr="007F00C0" w:rsidRDefault="00636648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100% выполнение работы</w:t>
            </w:r>
          </w:p>
        </w:tc>
        <w:tc>
          <w:tcPr>
            <w:tcW w:w="804" w:type="pct"/>
          </w:tcPr>
          <w:p w:rsidR="00636648" w:rsidRPr="007F00C0" w:rsidRDefault="0063086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805" w:type="pct"/>
          </w:tcPr>
          <w:p w:rsidR="00636648" w:rsidRPr="007F00C0" w:rsidRDefault="0063086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805" w:type="pct"/>
          </w:tcPr>
          <w:p w:rsidR="00636648" w:rsidRPr="007F00C0" w:rsidRDefault="009A7D0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636648" w:rsidRPr="007F00C0" w:rsidRDefault="00670269" w:rsidP="009A7D0B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0,</w:t>
            </w:r>
            <w:r w:rsidR="009A7D0B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</w:tr>
      <w:tr w:rsidR="00636648" w:rsidRPr="007F00C0" w:rsidTr="006C2269">
        <w:tc>
          <w:tcPr>
            <w:tcW w:w="1782" w:type="pct"/>
          </w:tcPr>
          <w:p w:rsidR="00636648" w:rsidRPr="007F00C0" w:rsidRDefault="00636648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  <w:tc>
          <w:tcPr>
            <w:tcW w:w="804" w:type="pct"/>
          </w:tcPr>
          <w:p w:rsidR="00636648" w:rsidRPr="007F00C0" w:rsidRDefault="00670269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1519</w:t>
            </w:r>
          </w:p>
        </w:tc>
        <w:tc>
          <w:tcPr>
            <w:tcW w:w="805" w:type="pct"/>
          </w:tcPr>
          <w:p w:rsidR="00636648" w:rsidRPr="007F00C0" w:rsidRDefault="00670269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805" w:type="pct"/>
          </w:tcPr>
          <w:p w:rsidR="00636648" w:rsidRPr="007F00C0" w:rsidRDefault="00636648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1705</w:t>
            </w:r>
          </w:p>
        </w:tc>
        <w:tc>
          <w:tcPr>
            <w:tcW w:w="804" w:type="pct"/>
          </w:tcPr>
          <w:p w:rsidR="00636648" w:rsidRPr="007F00C0" w:rsidRDefault="00636648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</w:tbl>
    <w:p w:rsidR="00636648" w:rsidRPr="007F00C0" w:rsidRDefault="00636648">
      <w:pPr>
        <w:rPr>
          <w:rFonts w:ascii="Liberation Serif" w:hAnsi="Liberation Serif"/>
          <w:sz w:val="24"/>
          <w:szCs w:val="24"/>
        </w:rPr>
      </w:pPr>
    </w:p>
    <w:p w:rsidR="002C2EFF" w:rsidRDefault="009A7D0B" w:rsidP="00B00442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160</w:t>
      </w:r>
      <w:r w:rsidR="00086644" w:rsidRPr="007F00C0">
        <w:rPr>
          <w:rFonts w:ascii="Liberation Serif" w:hAnsi="Liberation Serif"/>
          <w:sz w:val="24"/>
          <w:szCs w:val="24"/>
        </w:rPr>
        <w:t xml:space="preserve"> выпускников</w:t>
      </w:r>
      <w:r w:rsidR="002C2EFF" w:rsidRPr="007F00C0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не справились с экзаменом</w:t>
      </w:r>
      <w:r w:rsidR="002C2EFF" w:rsidRPr="007F00C0">
        <w:rPr>
          <w:rFonts w:ascii="Liberation Serif" w:hAnsi="Liberation Serif"/>
          <w:sz w:val="24"/>
          <w:szCs w:val="24"/>
        </w:rPr>
        <w:t xml:space="preserve"> по </w:t>
      </w:r>
      <w:r>
        <w:rPr>
          <w:rFonts w:ascii="Liberation Serif" w:hAnsi="Liberation Serif"/>
          <w:sz w:val="24"/>
          <w:szCs w:val="24"/>
        </w:rPr>
        <w:t>математике в основной</w:t>
      </w:r>
      <w:r w:rsidR="00086644" w:rsidRPr="007F00C0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период</w:t>
      </w:r>
      <w:r w:rsidR="00086644" w:rsidRPr="007F00C0">
        <w:rPr>
          <w:rFonts w:ascii="Liberation Serif" w:hAnsi="Liberation Serif"/>
          <w:sz w:val="24"/>
          <w:szCs w:val="24"/>
        </w:rPr>
        <w:t xml:space="preserve">, что составили </w:t>
      </w:r>
      <w:r>
        <w:rPr>
          <w:rFonts w:ascii="Liberation Serif" w:hAnsi="Liberation Serif"/>
          <w:sz w:val="24"/>
          <w:szCs w:val="24"/>
        </w:rPr>
        <w:t>9,4</w:t>
      </w:r>
      <w:r w:rsidR="00086644" w:rsidRPr="007F00C0">
        <w:rPr>
          <w:rFonts w:ascii="Liberation Serif" w:hAnsi="Liberation Serif"/>
          <w:sz w:val="24"/>
          <w:szCs w:val="24"/>
        </w:rPr>
        <w:t xml:space="preserve">%. </w:t>
      </w:r>
      <w:r w:rsidR="002C2EFF" w:rsidRPr="007F00C0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Им будет предоставлена возможность принять участие в дополнительный период ГИА. </w:t>
      </w:r>
      <w:r w:rsidR="00086644" w:rsidRPr="007F00C0">
        <w:rPr>
          <w:rFonts w:ascii="Liberation Serif" w:hAnsi="Liberation Serif"/>
          <w:sz w:val="24"/>
          <w:szCs w:val="24"/>
        </w:rPr>
        <w:t>В</w:t>
      </w:r>
      <w:r w:rsidR="002C2EFF" w:rsidRPr="007F00C0">
        <w:rPr>
          <w:rFonts w:ascii="Liberation Serif" w:hAnsi="Liberation Serif"/>
          <w:sz w:val="24"/>
          <w:szCs w:val="24"/>
        </w:rPr>
        <w:t xml:space="preserve">ысокого уровня подготовки </w:t>
      </w:r>
      <w:proofErr w:type="gramStart"/>
      <w:r w:rsidR="00086644" w:rsidRPr="007F00C0">
        <w:rPr>
          <w:rFonts w:ascii="Liberation Serif" w:hAnsi="Liberation Serif"/>
          <w:sz w:val="24"/>
          <w:szCs w:val="24"/>
        </w:rPr>
        <w:t>достигли  1</w:t>
      </w:r>
      <w:r>
        <w:rPr>
          <w:rFonts w:ascii="Liberation Serif" w:hAnsi="Liberation Serif"/>
          <w:sz w:val="24"/>
          <w:szCs w:val="24"/>
        </w:rPr>
        <w:t>35</w:t>
      </w:r>
      <w:proofErr w:type="gramEnd"/>
      <w:r w:rsidR="00086644" w:rsidRPr="007F00C0">
        <w:rPr>
          <w:rFonts w:ascii="Liberation Serif" w:hAnsi="Liberation Serif"/>
          <w:sz w:val="24"/>
          <w:szCs w:val="24"/>
        </w:rPr>
        <w:t xml:space="preserve"> обучающихся (</w:t>
      </w:r>
      <w:r>
        <w:rPr>
          <w:rFonts w:ascii="Liberation Serif" w:hAnsi="Liberation Serif"/>
          <w:sz w:val="24"/>
          <w:szCs w:val="24"/>
        </w:rPr>
        <w:t>7,9</w:t>
      </w:r>
      <w:r w:rsidR="002C2EFF" w:rsidRPr="007F00C0">
        <w:rPr>
          <w:rFonts w:ascii="Liberation Serif" w:hAnsi="Liberation Serif"/>
          <w:sz w:val="24"/>
          <w:szCs w:val="24"/>
        </w:rPr>
        <w:t>%</w:t>
      </w:r>
      <w:r w:rsidR="00086644" w:rsidRPr="007F00C0">
        <w:rPr>
          <w:rFonts w:ascii="Liberation Serif" w:hAnsi="Liberation Serif"/>
          <w:sz w:val="24"/>
          <w:szCs w:val="24"/>
        </w:rPr>
        <w:t xml:space="preserve">). </w:t>
      </w:r>
      <w:r>
        <w:rPr>
          <w:rFonts w:ascii="Liberation Serif" w:hAnsi="Liberation Serif"/>
          <w:sz w:val="24"/>
          <w:szCs w:val="24"/>
        </w:rPr>
        <w:t>2</w:t>
      </w:r>
      <w:r w:rsidR="00086644" w:rsidRPr="007F00C0">
        <w:rPr>
          <w:rFonts w:ascii="Liberation Serif" w:hAnsi="Liberation Serif"/>
          <w:sz w:val="24"/>
          <w:szCs w:val="24"/>
        </w:rPr>
        <w:t xml:space="preserve"> выпускник</w:t>
      </w:r>
      <w:r>
        <w:rPr>
          <w:rFonts w:ascii="Liberation Serif" w:hAnsi="Liberation Serif"/>
          <w:sz w:val="24"/>
          <w:szCs w:val="24"/>
        </w:rPr>
        <w:t>а из ОО№5 и №21</w:t>
      </w:r>
      <w:r w:rsidR="00086644" w:rsidRPr="007F00C0">
        <w:rPr>
          <w:rFonts w:ascii="Liberation Serif" w:hAnsi="Liberation Serif"/>
          <w:sz w:val="24"/>
          <w:szCs w:val="24"/>
        </w:rPr>
        <w:t xml:space="preserve"> справились с работой на максимальный балл.</w:t>
      </w:r>
    </w:p>
    <w:p w:rsidR="009A7D0B" w:rsidRPr="007F00C0" w:rsidRDefault="009A7D0B" w:rsidP="00B00442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5A0DD9" w:rsidRPr="009A7D0B" w:rsidRDefault="00F56AFF">
      <w:pPr>
        <w:rPr>
          <w:rFonts w:ascii="Liberation Serif" w:hAnsi="Liberation Serif"/>
          <w:b/>
          <w:sz w:val="24"/>
          <w:szCs w:val="24"/>
        </w:rPr>
      </w:pPr>
      <w:r w:rsidRPr="009A7D0B">
        <w:rPr>
          <w:rFonts w:ascii="Liberation Serif" w:hAnsi="Liberation Serif"/>
          <w:b/>
          <w:sz w:val="24"/>
          <w:szCs w:val="24"/>
        </w:rPr>
        <w:t xml:space="preserve">2.2.3. Результаты ОГЭ по </w:t>
      </w:r>
      <w:r w:rsidR="005A0DD9" w:rsidRPr="009A7D0B">
        <w:rPr>
          <w:rFonts w:ascii="Liberation Serif" w:hAnsi="Liberation Serif"/>
          <w:b/>
          <w:sz w:val="24"/>
          <w:szCs w:val="24"/>
        </w:rPr>
        <w:t>ГО Первоуральск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25"/>
        <w:gridCol w:w="1382"/>
        <w:gridCol w:w="1036"/>
        <w:gridCol w:w="974"/>
        <w:gridCol w:w="900"/>
        <w:gridCol w:w="919"/>
        <w:gridCol w:w="879"/>
        <w:gridCol w:w="838"/>
        <w:gridCol w:w="662"/>
        <w:gridCol w:w="756"/>
      </w:tblGrid>
      <w:tr w:rsidR="00C172B5" w:rsidRPr="007F00C0" w:rsidTr="009A7D0B">
        <w:trPr>
          <w:trHeight w:val="255"/>
        </w:trPr>
        <w:tc>
          <w:tcPr>
            <w:tcW w:w="6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3638" w:type="pct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количество участников выполнивших :</w:t>
            </w:r>
          </w:p>
        </w:tc>
      </w:tr>
      <w:tr w:rsidR="00573014" w:rsidRPr="007F00C0" w:rsidTr="009A7D0B">
        <w:trPr>
          <w:trHeight w:val="270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72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72B5" w:rsidRPr="007F00C0" w:rsidRDefault="00C172B5" w:rsidP="00C172B5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 "5"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 "4"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 "3"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 "2"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%</w:t>
            </w:r>
          </w:p>
        </w:tc>
      </w:tr>
      <w:tr w:rsidR="009A7D0B" w:rsidRPr="007F00C0" w:rsidTr="009A7D0B">
        <w:trPr>
          <w:trHeight w:val="25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7F00C0" w:rsidRDefault="009A7D0B" w:rsidP="00C172B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22,45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68,71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5,44</w:t>
            </w:r>
          </w:p>
        </w:tc>
      </w:tr>
      <w:tr w:rsidR="009A7D0B" w:rsidRPr="007F00C0" w:rsidTr="009A7D0B">
        <w:trPr>
          <w:trHeight w:val="25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7F00C0" w:rsidRDefault="009A7D0B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59,06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7,09</w:t>
            </w:r>
          </w:p>
        </w:tc>
      </w:tr>
      <w:tr w:rsidR="009A7D0B" w:rsidRPr="007F00C0" w:rsidTr="009A7D0B">
        <w:trPr>
          <w:trHeight w:val="25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7F00C0" w:rsidRDefault="009A7D0B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72,46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15,94</w:t>
            </w:r>
          </w:p>
        </w:tc>
      </w:tr>
      <w:tr w:rsidR="009A7D0B" w:rsidRPr="007F00C0" w:rsidTr="009A7D0B">
        <w:trPr>
          <w:trHeight w:val="25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7F00C0" w:rsidRDefault="009A7D0B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35,96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3,37</w:t>
            </w:r>
          </w:p>
        </w:tc>
      </w:tr>
      <w:tr w:rsidR="009A7D0B" w:rsidRPr="007F00C0" w:rsidTr="009A7D0B">
        <w:trPr>
          <w:trHeight w:val="25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7F00C0" w:rsidRDefault="009A7D0B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3,64</w:t>
            </w:r>
          </w:p>
        </w:tc>
      </w:tr>
      <w:tr w:rsidR="009A7D0B" w:rsidRPr="007F00C0" w:rsidTr="009A7D0B">
        <w:trPr>
          <w:trHeight w:val="25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7F00C0" w:rsidRDefault="009A7D0B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60,53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18,42</w:t>
            </w:r>
          </w:p>
        </w:tc>
      </w:tr>
      <w:tr w:rsidR="009A7D0B" w:rsidRPr="007F00C0" w:rsidTr="009A7D0B">
        <w:trPr>
          <w:trHeight w:val="25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7F00C0" w:rsidRDefault="009A7D0B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29,82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1,75</w:t>
            </w:r>
          </w:p>
        </w:tc>
      </w:tr>
      <w:tr w:rsidR="009A7D0B" w:rsidRPr="007F00C0" w:rsidTr="009A7D0B">
        <w:trPr>
          <w:trHeight w:val="25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7F00C0" w:rsidRDefault="009A7D0B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2,82</w:t>
            </w:r>
          </w:p>
        </w:tc>
      </w:tr>
      <w:tr w:rsidR="009A7D0B" w:rsidRPr="007F00C0" w:rsidTr="009A7D0B">
        <w:trPr>
          <w:trHeight w:val="25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7F00C0" w:rsidRDefault="009A7D0B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</w:tr>
      <w:tr w:rsidR="009A7D0B" w:rsidRPr="007F00C0" w:rsidTr="009A7D0B">
        <w:trPr>
          <w:trHeight w:val="25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7F00C0" w:rsidRDefault="009A7D0B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D0B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</w:tr>
      <w:tr w:rsidR="009A7D0B" w:rsidRPr="007F00C0" w:rsidTr="009A7D0B">
        <w:trPr>
          <w:trHeight w:val="25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10B6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4,55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13,64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63,64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18,18</w:t>
            </w:r>
          </w:p>
        </w:tc>
      </w:tr>
      <w:tr w:rsidR="009A7D0B" w:rsidRPr="007F00C0" w:rsidTr="009A7D0B">
        <w:trPr>
          <w:trHeight w:val="25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10B6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1,90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20,89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75,95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1,27</w:t>
            </w:r>
          </w:p>
        </w:tc>
      </w:tr>
      <w:tr w:rsidR="009A7D0B" w:rsidRPr="007F00C0" w:rsidTr="009A7D0B">
        <w:trPr>
          <w:trHeight w:val="25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416ADF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39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20,51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58,97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20,51</w:t>
            </w:r>
          </w:p>
        </w:tc>
      </w:tr>
      <w:tr w:rsidR="009A7D0B" w:rsidRPr="007F00C0" w:rsidTr="009A7D0B">
        <w:trPr>
          <w:trHeight w:val="25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416ADF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37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5,41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59,46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35,14</w:t>
            </w:r>
          </w:p>
        </w:tc>
      </w:tr>
      <w:tr w:rsidR="009A7D0B" w:rsidRPr="007F00C0" w:rsidTr="009A7D0B">
        <w:trPr>
          <w:trHeight w:val="25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10B6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30,43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52,17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17,39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A7D0B" w:rsidRPr="007F00C0" w:rsidTr="009A7D0B">
        <w:trPr>
          <w:trHeight w:val="25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10B6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1,06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9,57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71,28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18,09</w:t>
            </w:r>
          </w:p>
        </w:tc>
      </w:tr>
      <w:tr w:rsidR="009A7D0B" w:rsidRPr="007F00C0" w:rsidTr="009A7D0B">
        <w:trPr>
          <w:trHeight w:val="25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10B6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5,56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27,78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48,15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18,52</w:t>
            </w:r>
          </w:p>
        </w:tc>
      </w:tr>
      <w:tr w:rsidR="009A7D0B" w:rsidRPr="007F00C0" w:rsidTr="009A7D0B">
        <w:trPr>
          <w:trHeight w:val="25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10B6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2,78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22,22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68,06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6,94</w:t>
            </w:r>
          </w:p>
        </w:tc>
      </w:tr>
      <w:tr w:rsidR="009A7D0B" w:rsidRPr="007F00C0" w:rsidTr="009A7D0B">
        <w:trPr>
          <w:trHeight w:val="25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b/>
                <w:color w:val="FF0000"/>
                <w:sz w:val="24"/>
                <w:szCs w:val="24"/>
                <w:lang w:eastAsia="ru-RU"/>
              </w:rPr>
            </w:pPr>
            <w:r w:rsidRPr="00810B6A">
              <w:rPr>
                <w:rFonts w:ascii="Liberation Serif" w:eastAsia="Times New Roman" w:hAnsi="Liberation Serif" w:cs="Arial"/>
                <w:b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10B6A">
              <w:rPr>
                <w:rFonts w:ascii="Arial" w:hAnsi="Arial" w:cs="Arial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10B6A">
              <w:rPr>
                <w:rFonts w:ascii="Arial" w:hAnsi="Arial" w:cs="Arial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10B6A">
              <w:rPr>
                <w:rFonts w:ascii="Arial" w:hAnsi="Arial" w:cs="Arial"/>
                <w:b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10B6A">
              <w:rPr>
                <w:rFonts w:ascii="Arial" w:hAnsi="Arial" w:cs="Arial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D0B" w:rsidRPr="00810B6A" w:rsidRDefault="009A7D0B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10B6A">
              <w:rPr>
                <w:rFonts w:ascii="Arial" w:hAnsi="Arial" w:cs="Arial"/>
                <w:b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10B6A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10B6A">
              <w:rPr>
                <w:rFonts w:ascii="Arial" w:hAnsi="Arial" w:cs="Arial"/>
                <w:b/>
                <w:color w:val="FF0000"/>
                <w:sz w:val="20"/>
                <w:szCs w:val="20"/>
              </w:rPr>
              <w:t>31,58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10B6A"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10B6A">
              <w:rPr>
                <w:rFonts w:ascii="Arial" w:hAnsi="Arial" w:cs="Arial"/>
                <w:b/>
                <w:color w:val="FF0000"/>
                <w:sz w:val="20"/>
                <w:szCs w:val="20"/>
              </w:rPr>
              <w:t>68,42</w:t>
            </w:r>
          </w:p>
        </w:tc>
      </w:tr>
      <w:tr w:rsidR="009A7D0B" w:rsidRPr="007F00C0" w:rsidTr="009A7D0B">
        <w:trPr>
          <w:trHeight w:val="25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10B6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9,09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39,77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48,86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D0B" w:rsidRPr="00810B6A" w:rsidRDefault="009A7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B6A">
              <w:rPr>
                <w:rFonts w:ascii="Arial" w:hAnsi="Arial" w:cs="Arial"/>
                <w:sz w:val="20"/>
                <w:szCs w:val="20"/>
              </w:rPr>
              <w:t>2,27</w:t>
            </w:r>
          </w:p>
        </w:tc>
      </w:tr>
      <w:tr w:rsidR="009A7D0B" w:rsidRPr="007F00C0" w:rsidTr="009A7D0B">
        <w:trPr>
          <w:trHeight w:val="25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416ADF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33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3,03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18,18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57,58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21,21</w:t>
            </w:r>
          </w:p>
        </w:tc>
      </w:tr>
      <w:tr w:rsidR="009A7D0B" w:rsidRPr="007F00C0" w:rsidTr="009A7D0B">
        <w:trPr>
          <w:trHeight w:val="270"/>
        </w:trPr>
        <w:tc>
          <w:tcPr>
            <w:tcW w:w="64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416ADF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40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2,50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22,50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55,00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D0B" w:rsidRPr="00416ADF" w:rsidRDefault="009A7D0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6ADF">
              <w:rPr>
                <w:rFonts w:ascii="Arial" w:hAnsi="Arial" w:cs="Arial"/>
                <w:color w:val="FF0000"/>
                <w:sz w:val="20"/>
                <w:szCs w:val="20"/>
              </w:rPr>
              <w:t>20,00</w:t>
            </w:r>
          </w:p>
        </w:tc>
      </w:tr>
      <w:tr w:rsidR="00596232" w:rsidRPr="007F00C0" w:rsidTr="009A7D0B">
        <w:trPr>
          <w:trHeight w:val="270"/>
        </w:trPr>
        <w:tc>
          <w:tcPr>
            <w:tcW w:w="6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 городу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1705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596232" w:rsidRPr="007F00C0" w:rsidRDefault="005922AD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596232" w:rsidRPr="007F00C0" w:rsidRDefault="009A7D0B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7,92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596232" w:rsidRPr="007F00C0" w:rsidRDefault="005922AD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596232" w:rsidRPr="007F00C0" w:rsidRDefault="009A7D0B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25,28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596232" w:rsidRPr="007F00C0" w:rsidRDefault="005922AD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596232" w:rsidRPr="007F00C0" w:rsidRDefault="009A7D0B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57,42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596232" w:rsidRPr="007F00C0" w:rsidRDefault="005922AD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596232" w:rsidRPr="007F00C0" w:rsidRDefault="005922AD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9,38</w:t>
            </w:r>
          </w:p>
        </w:tc>
      </w:tr>
    </w:tbl>
    <w:p w:rsidR="005A0DD9" w:rsidRPr="007F00C0" w:rsidRDefault="005A0DD9">
      <w:pPr>
        <w:rPr>
          <w:rFonts w:ascii="Liberation Serif" w:hAnsi="Liberation Serif"/>
          <w:sz w:val="24"/>
          <w:szCs w:val="24"/>
        </w:rPr>
      </w:pPr>
    </w:p>
    <w:p w:rsidR="00B87168" w:rsidRDefault="00F56AFF" w:rsidP="00B87168">
      <w:pPr>
        <w:spacing w:after="0"/>
        <w:rPr>
          <w:rFonts w:ascii="Liberation Serif" w:hAnsi="Liberation Serif"/>
          <w:b/>
          <w:sz w:val="24"/>
          <w:szCs w:val="24"/>
        </w:rPr>
      </w:pPr>
      <w:r w:rsidRPr="00435761">
        <w:rPr>
          <w:rFonts w:ascii="Liberation Serif" w:hAnsi="Liberation Serif"/>
          <w:b/>
          <w:sz w:val="24"/>
          <w:szCs w:val="24"/>
        </w:rPr>
        <w:t xml:space="preserve">2.2.4. </w:t>
      </w:r>
      <w:r w:rsidR="00B87168" w:rsidRPr="00435761">
        <w:rPr>
          <w:rFonts w:ascii="Liberation Serif" w:hAnsi="Liberation Serif"/>
          <w:b/>
          <w:sz w:val="24"/>
          <w:szCs w:val="24"/>
        </w:rPr>
        <w:t>Уровень обученности</w:t>
      </w:r>
      <w:r w:rsidRPr="00435761">
        <w:rPr>
          <w:rFonts w:ascii="Liberation Serif" w:hAnsi="Liberation Serif"/>
          <w:b/>
          <w:sz w:val="24"/>
          <w:szCs w:val="24"/>
        </w:rPr>
        <w:t xml:space="preserve"> </w:t>
      </w:r>
      <w:r w:rsidR="00B87168" w:rsidRPr="00435761">
        <w:rPr>
          <w:rFonts w:ascii="Liberation Serif" w:hAnsi="Liberation Serif"/>
          <w:b/>
          <w:sz w:val="24"/>
          <w:szCs w:val="24"/>
        </w:rPr>
        <w:t>в разрезе по школам</w:t>
      </w:r>
    </w:p>
    <w:p w:rsidR="00435761" w:rsidRPr="00435761" w:rsidRDefault="00435761" w:rsidP="00B87168">
      <w:pPr>
        <w:spacing w:after="0"/>
        <w:rPr>
          <w:rFonts w:ascii="Liberation Serif" w:hAnsi="Liberation Serif"/>
          <w:b/>
          <w:sz w:val="24"/>
          <w:szCs w:val="24"/>
        </w:rPr>
      </w:pPr>
    </w:p>
    <w:p w:rsidR="005335E7" w:rsidRPr="007F00C0" w:rsidRDefault="00412100" w:rsidP="005335E7">
      <w:pPr>
        <w:spacing w:after="0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>Уровень обученности рассчитан по формуле количество «</w:t>
      </w:r>
      <w:proofErr w:type="gramStart"/>
      <w:r w:rsidRPr="007F00C0">
        <w:rPr>
          <w:rFonts w:ascii="Liberation Serif" w:hAnsi="Liberation Serif"/>
          <w:sz w:val="24"/>
          <w:szCs w:val="24"/>
        </w:rPr>
        <w:t>5»*</w:t>
      </w:r>
      <w:proofErr w:type="gramEnd"/>
      <w:r w:rsidRPr="007F00C0">
        <w:rPr>
          <w:rFonts w:ascii="Liberation Serif" w:hAnsi="Liberation Serif"/>
          <w:sz w:val="24"/>
          <w:szCs w:val="24"/>
        </w:rPr>
        <w:t>1+ количество «4»*0,64+ количество «3»*0,36 + количество «2»*0,16)/ количество участников *100</w:t>
      </w:r>
      <w:r w:rsidR="005335E7" w:rsidRPr="007F00C0">
        <w:rPr>
          <w:rFonts w:ascii="Liberation Serif" w:hAnsi="Liberation Serif"/>
          <w:sz w:val="24"/>
          <w:szCs w:val="24"/>
        </w:rPr>
        <w:t xml:space="preserve"> </w:t>
      </w:r>
    </w:p>
    <w:p w:rsidR="00C5221B" w:rsidRDefault="005335E7" w:rsidP="005335E7">
      <w:pPr>
        <w:spacing w:after="0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Значение показателя уровня </w:t>
      </w:r>
      <w:proofErr w:type="spellStart"/>
      <w:r w:rsidRPr="007F00C0">
        <w:rPr>
          <w:rFonts w:ascii="Liberation Serif" w:hAnsi="Liberation Serif"/>
          <w:sz w:val="24"/>
          <w:szCs w:val="24"/>
        </w:rPr>
        <w:t>обученности</w:t>
      </w:r>
      <w:proofErr w:type="spellEnd"/>
      <w:r w:rsidR="00C5221B">
        <w:rPr>
          <w:rFonts w:ascii="Liberation Serif" w:hAnsi="Liberation Serif"/>
          <w:sz w:val="24"/>
          <w:szCs w:val="24"/>
        </w:rPr>
        <w:t>:</w:t>
      </w:r>
    </w:p>
    <w:p w:rsidR="00C5221B" w:rsidRPr="00C5221B" w:rsidRDefault="005335E7" w:rsidP="00C5221B">
      <w:pPr>
        <w:pStyle w:val="a4"/>
        <w:numPr>
          <w:ilvl w:val="0"/>
          <w:numId w:val="2"/>
        </w:numPr>
        <w:spacing w:after="0"/>
        <w:rPr>
          <w:rFonts w:ascii="Liberation Serif" w:hAnsi="Liberation Serif"/>
          <w:sz w:val="24"/>
          <w:szCs w:val="24"/>
        </w:rPr>
      </w:pPr>
      <w:r w:rsidRPr="00C5221B">
        <w:rPr>
          <w:rFonts w:ascii="Liberation Serif" w:hAnsi="Liberation Serif"/>
          <w:sz w:val="24"/>
          <w:szCs w:val="24"/>
        </w:rPr>
        <w:lastRenderedPageBreak/>
        <w:t xml:space="preserve">от 75% до 100% - высокая </w:t>
      </w:r>
      <w:r w:rsidR="00C5221B" w:rsidRPr="00C5221B">
        <w:rPr>
          <w:rFonts w:ascii="Liberation Serif" w:hAnsi="Liberation Serif"/>
          <w:sz w:val="24"/>
          <w:szCs w:val="24"/>
        </w:rPr>
        <w:t xml:space="preserve">степень </w:t>
      </w:r>
      <w:proofErr w:type="spellStart"/>
      <w:r w:rsidR="00C5221B" w:rsidRPr="00C5221B">
        <w:rPr>
          <w:rFonts w:ascii="Liberation Serif" w:hAnsi="Liberation Serif"/>
          <w:sz w:val="24"/>
          <w:szCs w:val="24"/>
        </w:rPr>
        <w:t>обученности</w:t>
      </w:r>
      <w:proofErr w:type="spellEnd"/>
      <w:r w:rsidR="00C5221B" w:rsidRPr="00C5221B">
        <w:rPr>
          <w:rFonts w:ascii="Liberation Serif" w:hAnsi="Liberation Serif"/>
          <w:sz w:val="24"/>
          <w:szCs w:val="24"/>
        </w:rPr>
        <w:t xml:space="preserve"> обучающихся;</w:t>
      </w:r>
    </w:p>
    <w:p w:rsidR="00C5221B" w:rsidRPr="00C5221B" w:rsidRDefault="005335E7" w:rsidP="00C5221B">
      <w:pPr>
        <w:pStyle w:val="a4"/>
        <w:numPr>
          <w:ilvl w:val="0"/>
          <w:numId w:val="2"/>
        </w:numPr>
        <w:spacing w:after="0"/>
        <w:rPr>
          <w:rFonts w:ascii="Liberation Serif" w:hAnsi="Liberation Serif"/>
          <w:sz w:val="24"/>
          <w:szCs w:val="24"/>
        </w:rPr>
      </w:pPr>
      <w:r w:rsidRPr="00C5221B">
        <w:rPr>
          <w:rFonts w:ascii="Liberation Serif" w:hAnsi="Liberation Serif"/>
          <w:sz w:val="24"/>
          <w:szCs w:val="24"/>
        </w:rPr>
        <w:t xml:space="preserve">от 45% до 75% - средняя степень </w:t>
      </w:r>
      <w:proofErr w:type="spellStart"/>
      <w:r w:rsidRPr="00C5221B">
        <w:rPr>
          <w:rFonts w:ascii="Liberation Serif" w:hAnsi="Liberation Serif"/>
          <w:sz w:val="24"/>
          <w:szCs w:val="24"/>
        </w:rPr>
        <w:t>обученности</w:t>
      </w:r>
      <w:proofErr w:type="spellEnd"/>
      <w:r w:rsidR="00C5221B" w:rsidRPr="00C5221B">
        <w:rPr>
          <w:rFonts w:ascii="Liberation Serif" w:hAnsi="Liberation Serif"/>
          <w:sz w:val="24"/>
          <w:szCs w:val="24"/>
        </w:rPr>
        <w:t>;</w:t>
      </w:r>
      <w:r w:rsidRPr="00C5221B">
        <w:rPr>
          <w:rFonts w:ascii="Liberation Serif" w:hAnsi="Liberation Serif"/>
          <w:sz w:val="24"/>
          <w:szCs w:val="24"/>
        </w:rPr>
        <w:t xml:space="preserve"> </w:t>
      </w:r>
    </w:p>
    <w:p w:rsidR="005335E7" w:rsidRPr="00C5221B" w:rsidRDefault="005335E7" w:rsidP="00C5221B">
      <w:pPr>
        <w:pStyle w:val="a4"/>
        <w:numPr>
          <w:ilvl w:val="0"/>
          <w:numId w:val="2"/>
        </w:numPr>
        <w:spacing w:after="0"/>
        <w:rPr>
          <w:rFonts w:ascii="Liberation Serif" w:hAnsi="Liberation Serif"/>
          <w:sz w:val="24"/>
          <w:szCs w:val="24"/>
        </w:rPr>
      </w:pPr>
      <w:r w:rsidRPr="00C5221B">
        <w:rPr>
          <w:rFonts w:ascii="Liberation Serif" w:hAnsi="Liberation Serif"/>
          <w:sz w:val="24"/>
          <w:szCs w:val="24"/>
        </w:rPr>
        <w:t>ниже 45% - низкая степень обученности.</w:t>
      </w:r>
    </w:p>
    <w:p w:rsidR="00412100" w:rsidRPr="007F00C0" w:rsidRDefault="00412100" w:rsidP="00412100">
      <w:pPr>
        <w:spacing w:after="0"/>
        <w:ind w:firstLine="709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9983" w:type="dxa"/>
        <w:tblLook w:val="04A0" w:firstRow="1" w:lastRow="0" w:firstColumn="1" w:lastColumn="0" w:noHBand="0" w:noVBand="1"/>
      </w:tblPr>
      <w:tblGrid>
        <w:gridCol w:w="516"/>
        <w:gridCol w:w="478"/>
        <w:gridCol w:w="423"/>
        <w:gridCol w:w="423"/>
        <w:gridCol w:w="424"/>
        <w:gridCol w:w="425"/>
        <w:gridCol w:w="426"/>
        <w:gridCol w:w="426"/>
        <w:gridCol w:w="478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6D5C81" w:rsidRPr="00C5221B" w:rsidTr="005335E7"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ОО</w:t>
            </w:r>
          </w:p>
        </w:tc>
        <w:tc>
          <w:tcPr>
            <w:tcW w:w="479" w:type="dxa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478" w:type="dxa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40</w:t>
            </w:r>
          </w:p>
        </w:tc>
      </w:tr>
      <w:tr w:rsidR="006D5C81" w:rsidRPr="00C5221B" w:rsidTr="005335E7"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%</w:t>
            </w:r>
          </w:p>
        </w:tc>
        <w:tc>
          <w:tcPr>
            <w:tcW w:w="479" w:type="dxa"/>
          </w:tcPr>
          <w:p w:rsidR="006D5C81" w:rsidRPr="00C5221B" w:rsidRDefault="00810B6A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10B6A">
              <w:rPr>
                <w:rFonts w:ascii="Liberation Serif" w:hAnsi="Liberation Serif"/>
                <w:color w:val="FF0000"/>
                <w:sz w:val="20"/>
                <w:szCs w:val="20"/>
              </w:rPr>
              <w:t>43</w:t>
            </w:r>
          </w:p>
        </w:tc>
        <w:tc>
          <w:tcPr>
            <w:tcW w:w="424" w:type="dxa"/>
          </w:tcPr>
          <w:p w:rsidR="006D5C81" w:rsidRPr="00C5221B" w:rsidRDefault="00810B6A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46</w:t>
            </w:r>
          </w:p>
        </w:tc>
        <w:tc>
          <w:tcPr>
            <w:tcW w:w="424" w:type="dxa"/>
          </w:tcPr>
          <w:p w:rsidR="006D5C81" w:rsidRPr="00C5221B" w:rsidRDefault="00810B6A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10B6A">
              <w:rPr>
                <w:rFonts w:ascii="Liberation Serif" w:hAnsi="Liberation Serif"/>
                <w:color w:val="FF0000"/>
                <w:sz w:val="20"/>
                <w:szCs w:val="20"/>
              </w:rPr>
              <w:t>37</w:t>
            </w:r>
          </w:p>
        </w:tc>
        <w:tc>
          <w:tcPr>
            <w:tcW w:w="424" w:type="dxa"/>
          </w:tcPr>
          <w:p w:rsidR="006D5C81" w:rsidRPr="00C5221B" w:rsidRDefault="00810B6A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:rsidR="006D5C81" w:rsidRPr="00C5221B" w:rsidRDefault="00810B6A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51</w:t>
            </w:r>
          </w:p>
        </w:tc>
        <w:tc>
          <w:tcPr>
            <w:tcW w:w="0" w:type="auto"/>
          </w:tcPr>
          <w:p w:rsidR="006D5C81" w:rsidRPr="00C5221B" w:rsidRDefault="00810B6A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10B6A">
              <w:rPr>
                <w:rFonts w:ascii="Liberation Serif" w:hAnsi="Liberation Serif"/>
                <w:color w:val="FF0000"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6D5C81" w:rsidRPr="00C5221B" w:rsidRDefault="00810B6A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64</w:t>
            </w:r>
          </w:p>
        </w:tc>
        <w:tc>
          <w:tcPr>
            <w:tcW w:w="478" w:type="dxa"/>
          </w:tcPr>
          <w:p w:rsidR="006D5C81" w:rsidRPr="00C5221B" w:rsidRDefault="00810B6A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49</w:t>
            </w:r>
          </w:p>
        </w:tc>
        <w:tc>
          <w:tcPr>
            <w:tcW w:w="0" w:type="auto"/>
          </w:tcPr>
          <w:p w:rsidR="006D5C81" w:rsidRPr="00C5221B" w:rsidRDefault="00810B6A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10B6A">
              <w:rPr>
                <w:rFonts w:ascii="Liberation Serif" w:hAnsi="Liberation Serif"/>
                <w:color w:val="FF0000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6D5C81" w:rsidRPr="00C5221B" w:rsidRDefault="00810B6A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46</w:t>
            </w:r>
          </w:p>
        </w:tc>
        <w:tc>
          <w:tcPr>
            <w:tcW w:w="0" w:type="auto"/>
          </w:tcPr>
          <w:p w:rsidR="006D5C81" w:rsidRPr="00C5221B" w:rsidRDefault="00810B6A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10B6A">
              <w:rPr>
                <w:rFonts w:ascii="Liberation Serif" w:hAnsi="Liberation Serif"/>
                <w:color w:val="FF0000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6D5C81" w:rsidRPr="00C5221B" w:rsidRDefault="00810B6A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10B6A">
              <w:rPr>
                <w:rFonts w:ascii="Liberation Serif" w:hAnsi="Liberation Serif"/>
                <w:color w:val="FF0000"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6D5C81" w:rsidRPr="00C5221B" w:rsidRDefault="00810B6A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10B6A">
              <w:rPr>
                <w:rFonts w:ascii="Liberation Serif" w:hAnsi="Liberation Serif"/>
                <w:color w:val="FF0000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6D5C81" w:rsidRPr="00C5221B" w:rsidRDefault="00810B6A" w:rsidP="00C5221B">
            <w:pPr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  <w:r w:rsidRPr="00810B6A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6D5C81" w:rsidRPr="00C5221B" w:rsidRDefault="00810B6A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6D5C81" w:rsidRPr="00C5221B" w:rsidRDefault="00810B6A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10B6A">
              <w:rPr>
                <w:rFonts w:ascii="Liberation Serif" w:hAnsi="Liberation Serif"/>
                <w:color w:val="FF0000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6D5C81" w:rsidRPr="00810B6A" w:rsidRDefault="00810B6A" w:rsidP="00C5221B">
            <w:pPr>
              <w:jc w:val="both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 w:rsidRPr="00810B6A">
              <w:rPr>
                <w:rFonts w:ascii="Liberation Serif" w:hAnsi="Liberation Serif"/>
                <w:color w:val="FF0000"/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:rsidR="006D5C81" w:rsidRPr="00810B6A" w:rsidRDefault="00810B6A" w:rsidP="00C5221B">
            <w:pPr>
              <w:jc w:val="both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 w:rsidRPr="00810B6A">
              <w:rPr>
                <w:rFonts w:ascii="Liberation Serif" w:hAnsi="Liberation Serif"/>
                <w:color w:val="FF0000"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6D5C81" w:rsidRPr="00810B6A" w:rsidRDefault="00810B6A" w:rsidP="00C5221B">
            <w:pPr>
              <w:jc w:val="both"/>
              <w:rPr>
                <w:rFonts w:ascii="Liberation Serif" w:hAnsi="Liberation Serif"/>
                <w:b/>
                <w:color w:val="FF0000"/>
                <w:sz w:val="20"/>
                <w:szCs w:val="20"/>
              </w:rPr>
            </w:pPr>
            <w:r w:rsidRPr="00810B6A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6D5C81" w:rsidRPr="00C5221B" w:rsidRDefault="00810B6A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53</w:t>
            </w:r>
          </w:p>
        </w:tc>
        <w:tc>
          <w:tcPr>
            <w:tcW w:w="0" w:type="auto"/>
          </w:tcPr>
          <w:p w:rsidR="006D5C81" w:rsidRPr="00810B6A" w:rsidRDefault="00810B6A" w:rsidP="00C5221B">
            <w:pPr>
              <w:jc w:val="both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 w:rsidRPr="00810B6A">
              <w:rPr>
                <w:rFonts w:ascii="Liberation Serif" w:hAnsi="Liberation Serif"/>
                <w:color w:val="FF0000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6D5C81" w:rsidRPr="00810B6A" w:rsidRDefault="00810B6A" w:rsidP="00C5221B">
            <w:pPr>
              <w:jc w:val="both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 w:rsidRPr="00810B6A">
              <w:rPr>
                <w:rFonts w:ascii="Liberation Serif" w:hAnsi="Liberation Serif"/>
                <w:color w:val="FF0000"/>
                <w:sz w:val="20"/>
                <w:szCs w:val="20"/>
              </w:rPr>
              <w:t>40</w:t>
            </w:r>
          </w:p>
        </w:tc>
      </w:tr>
    </w:tbl>
    <w:p w:rsidR="005335E7" w:rsidRPr="007F00C0" w:rsidRDefault="005335E7" w:rsidP="00B87168">
      <w:pPr>
        <w:spacing w:after="0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 </w:t>
      </w:r>
    </w:p>
    <w:p w:rsidR="006D5C81" w:rsidRPr="007F00C0" w:rsidRDefault="005335E7" w:rsidP="00B87168">
      <w:pPr>
        <w:spacing w:after="0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Показатель уровень </w:t>
      </w:r>
      <w:proofErr w:type="spellStart"/>
      <w:r w:rsidRPr="007F00C0">
        <w:rPr>
          <w:rFonts w:ascii="Liberation Serif" w:hAnsi="Liberation Serif"/>
          <w:sz w:val="24"/>
          <w:szCs w:val="24"/>
        </w:rPr>
        <w:t>обученности</w:t>
      </w:r>
      <w:proofErr w:type="spellEnd"/>
      <w:r w:rsidRPr="007F00C0">
        <w:rPr>
          <w:rFonts w:ascii="Liberation Serif" w:hAnsi="Liberation Serif"/>
          <w:sz w:val="24"/>
          <w:szCs w:val="24"/>
        </w:rPr>
        <w:t xml:space="preserve"> по ГО Первоуральск</w:t>
      </w:r>
      <w:r w:rsidR="00810B6A">
        <w:rPr>
          <w:rFonts w:ascii="Liberation Serif" w:hAnsi="Liberation Serif"/>
          <w:sz w:val="24"/>
          <w:szCs w:val="24"/>
        </w:rPr>
        <w:t xml:space="preserve"> критически низкая степень</w:t>
      </w:r>
      <w:r w:rsidRPr="007F00C0">
        <w:rPr>
          <w:rFonts w:ascii="Liberation Serif" w:hAnsi="Liberation Serif"/>
          <w:sz w:val="24"/>
          <w:szCs w:val="24"/>
        </w:rPr>
        <w:t xml:space="preserve"> </w:t>
      </w:r>
      <w:r w:rsidR="00810B6A">
        <w:rPr>
          <w:rFonts w:ascii="Liberation Serif" w:hAnsi="Liberation Serif"/>
          <w:sz w:val="24"/>
          <w:szCs w:val="24"/>
        </w:rPr>
        <w:t>–</w:t>
      </w:r>
      <w:r w:rsidRPr="007F00C0">
        <w:rPr>
          <w:rFonts w:ascii="Liberation Serif" w:hAnsi="Liberation Serif"/>
          <w:sz w:val="24"/>
          <w:szCs w:val="24"/>
        </w:rPr>
        <w:t xml:space="preserve"> </w:t>
      </w:r>
      <w:r w:rsidR="00810B6A">
        <w:rPr>
          <w:rFonts w:ascii="Liberation Serif" w:hAnsi="Liberation Serif"/>
          <w:sz w:val="24"/>
          <w:szCs w:val="24"/>
        </w:rPr>
        <w:t>46%</w:t>
      </w:r>
      <w:r w:rsidRPr="007F00C0">
        <w:rPr>
          <w:rFonts w:ascii="Liberation Serif" w:hAnsi="Liberation Serif"/>
          <w:sz w:val="24"/>
          <w:szCs w:val="24"/>
        </w:rPr>
        <w:t xml:space="preserve">. </w:t>
      </w:r>
      <w:r w:rsidR="00810B6A">
        <w:rPr>
          <w:rFonts w:ascii="Liberation Serif" w:hAnsi="Liberation Serif"/>
          <w:sz w:val="24"/>
          <w:szCs w:val="24"/>
        </w:rPr>
        <w:t xml:space="preserve"> Очень н</w:t>
      </w:r>
      <w:r w:rsidRPr="007F00C0">
        <w:rPr>
          <w:rFonts w:ascii="Liberation Serif" w:hAnsi="Liberation Serif"/>
          <w:sz w:val="24"/>
          <w:szCs w:val="24"/>
        </w:rPr>
        <w:t xml:space="preserve">изкая степень </w:t>
      </w:r>
      <w:proofErr w:type="spellStart"/>
      <w:r w:rsidRPr="007F00C0">
        <w:rPr>
          <w:rFonts w:ascii="Liberation Serif" w:hAnsi="Liberation Serif"/>
          <w:sz w:val="24"/>
          <w:szCs w:val="24"/>
        </w:rPr>
        <w:t>обученности</w:t>
      </w:r>
      <w:proofErr w:type="spellEnd"/>
      <w:r w:rsidRPr="007F00C0">
        <w:rPr>
          <w:rFonts w:ascii="Liberation Serif" w:hAnsi="Liberation Serif"/>
          <w:sz w:val="24"/>
          <w:szCs w:val="24"/>
        </w:rPr>
        <w:t xml:space="preserve"> </w:t>
      </w:r>
      <w:r w:rsidR="0001253F" w:rsidRPr="007F00C0">
        <w:rPr>
          <w:rFonts w:ascii="Liberation Serif" w:hAnsi="Liberation Serif"/>
          <w:sz w:val="24"/>
          <w:szCs w:val="24"/>
        </w:rPr>
        <w:t>в ОО № 20 и 29.</w:t>
      </w:r>
      <w:r w:rsidR="00810B6A">
        <w:rPr>
          <w:rFonts w:ascii="Liberation Serif" w:hAnsi="Liberation Serif"/>
          <w:sz w:val="24"/>
          <w:szCs w:val="24"/>
        </w:rPr>
        <w:t xml:space="preserve"> Близок к высокой степени </w:t>
      </w:r>
      <w:proofErr w:type="spellStart"/>
      <w:r w:rsidR="00810B6A">
        <w:rPr>
          <w:rFonts w:ascii="Liberation Serif" w:hAnsi="Liberation Serif"/>
          <w:sz w:val="24"/>
          <w:szCs w:val="24"/>
        </w:rPr>
        <w:t>обученности</w:t>
      </w:r>
      <w:proofErr w:type="spellEnd"/>
      <w:r w:rsidR="00810B6A">
        <w:rPr>
          <w:rFonts w:ascii="Liberation Serif" w:hAnsi="Liberation Serif"/>
          <w:sz w:val="24"/>
          <w:szCs w:val="24"/>
        </w:rPr>
        <w:t xml:space="preserve"> </w:t>
      </w:r>
      <w:r w:rsidR="000A0C57">
        <w:rPr>
          <w:rFonts w:ascii="Liberation Serif" w:hAnsi="Liberation Serif"/>
          <w:sz w:val="24"/>
          <w:szCs w:val="24"/>
        </w:rPr>
        <w:t xml:space="preserve">показатель </w:t>
      </w:r>
      <w:r w:rsidR="00810B6A">
        <w:rPr>
          <w:rFonts w:ascii="Liberation Serif" w:hAnsi="Liberation Serif"/>
          <w:sz w:val="24"/>
          <w:szCs w:val="24"/>
        </w:rPr>
        <w:t>в ОО №7 (64</w:t>
      </w:r>
      <w:r w:rsidR="000A0C57">
        <w:rPr>
          <w:rFonts w:ascii="Liberation Serif" w:hAnsi="Liberation Serif"/>
          <w:sz w:val="24"/>
          <w:szCs w:val="24"/>
        </w:rPr>
        <w:t>%) и ОО №21 (70%).</w:t>
      </w:r>
    </w:p>
    <w:p w:rsidR="00596232" w:rsidRPr="007F00C0" w:rsidRDefault="00596232" w:rsidP="00CB2494">
      <w:pPr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           </w:t>
      </w:r>
      <w:r w:rsidR="00F56AFF" w:rsidRPr="007F00C0">
        <w:rPr>
          <w:rFonts w:ascii="Liberation Serif" w:hAnsi="Liberation Serif"/>
          <w:sz w:val="24"/>
          <w:szCs w:val="24"/>
        </w:rPr>
        <w:t>За последний год</w:t>
      </w:r>
      <w:r w:rsidRPr="007F00C0">
        <w:rPr>
          <w:rFonts w:ascii="Liberation Serif" w:hAnsi="Liberation Serif"/>
          <w:sz w:val="24"/>
          <w:szCs w:val="24"/>
        </w:rPr>
        <w:t xml:space="preserve"> наблюдается рост</w:t>
      </w:r>
      <w:r w:rsidR="00F56AFF" w:rsidRPr="007F00C0">
        <w:rPr>
          <w:rFonts w:ascii="Liberation Serif" w:hAnsi="Liberation Serif"/>
          <w:sz w:val="24"/>
          <w:szCs w:val="24"/>
        </w:rPr>
        <w:t xml:space="preserve"> доли обучающихся, демонстрирующих знания, соответствующие отметке </w:t>
      </w:r>
      <w:r w:rsidRPr="007F00C0">
        <w:rPr>
          <w:rFonts w:ascii="Liberation Serif" w:hAnsi="Liberation Serif"/>
          <w:sz w:val="24"/>
          <w:szCs w:val="24"/>
        </w:rPr>
        <w:t xml:space="preserve">«2» и снижение доли участников выполнивших экзаменационную работу на отметку «5». </w:t>
      </w:r>
      <w:r w:rsidR="00EE6260" w:rsidRPr="007F00C0">
        <w:rPr>
          <w:rFonts w:ascii="Liberation Serif" w:hAnsi="Liberation Serif"/>
          <w:sz w:val="24"/>
          <w:szCs w:val="24"/>
        </w:rPr>
        <w:t xml:space="preserve">Низкий уровень подготовки по </w:t>
      </w:r>
      <w:r w:rsidR="00416ADF">
        <w:rPr>
          <w:rFonts w:ascii="Liberation Serif" w:hAnsi="Liberation Serif"/>
          <w:sz w:val="24"/>
          <w:szCs w:val="24"/>
        </w:rPr>
        <w:t>математике</w:t>
      </w:r>
      <w:r w:rsidR="00EE6260" w:rsidRPr="007F00C0">
        <w:rPr>
          <w:rFonts w:ascii="Liberation Serif" w:hAnsi="Liberation Serif"/>
          <w:sz w:val="24"/>
          <w:szCs w:val="24"/>
        </w:rPr>
        <w:t xml:space="preserve"> продемонстрировали выпускники ОО № 1</w:t>
      </w:r>
      <w:r w:rsidR="00416ADF">
        <w:rPr>
          <w:rFonts w:ascii="Liberation Serif" w:hAnsi="Liberation Serif"/>
          <w:sz w:val="24"/>
          <w:szCs w:val="24"/>
        </w:rPr>
        <w:t>6, 20, 29, 36, 40.</w:t>
      </w:r>
    </w:p>
    <w:p w:rsidR="00596232" w:rsidRPr="00435761" w:rsidRDefault="00F56AFF">
      <w:pPr>
        <w:rPr>
          <w:rFonts w:ascii="Liberation Serif" w:hAnsi="Liberation Serif"/>
          <w:b/>
          <w:sz w:val="24"/>
          <w:szCs w:val="24"/>
        </w:rPr>
      </w:pPr>
      <w:r w:rsidRPr="00435761">
        <w:rPr>
          <w:rFonts w:ascii="Liberation Serif" w:hAnsi="Liberation Serif"/>
          <w:b/>
          <w:sz w:val="24"/>
          <w:szCs w:val="24"/>
        </w:rPr>
        <w:t xml:space="preserve">2.3. Анализ результатов выполнения заданий КИМ ОГЭ </w:t>
      </w:r>
    </w:p>
    <w:p w:rsidR="005D7F3E" w:rsidRPr="00435761" w:rsidRDefault="00F56AFF">
      <w:pPr>
        <w:rPr>
          <w:rFonts w:ascii="Liberation Serif" w:hAnsi="Liberation Serif"/>
          <w:b/>
          <w:sz w:val="24"/>
          <w:szCs w:val="24"/>
        </w:rPr>
      </w:pPr>
      <w:r w:rsidRPr="00435761">
        <w:rPr>
          <w:rFonts w:ascii="Liberation Serif" w:hAnsi="Liberation Serif"/>
          <w:b/>
          <w:sz w:val="24"/>
          <w:szCs w:val="24"/>
        </w:rPr>
        <w:t xml:space="preserve">2.3.1. Краткая характеристика КИМ по предмету </w:t>
      </w:r>
    </w:p>
    <w:p w:rsidR="005F6D98" w:rsidRPr="009D7B1F" w:rsidRDefault="005F6D98" w:rsidP="005D7F3E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ОГЭ в 2023 году проведен в соответствии с реформой системы контроля качества знаний выпускников II ступени: </w:t>
      </w:r>
    </w:p>
    <w:p w:rsidR="005F6D98" w:rsidRPr="009D7B1F" w:rsidRDefault="005F6D98" w:rsidP="005D7F3E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• </w:t>
      </w:r>
      <w:proofErr w:type="spellStart"/>
      <w:r w:rsidRPr="009D7B1F">
        <w:rPr>
          <w:rFonts w:ascii="Liberation Serif" w:hAnsi="Liberation Serif" w:cs="Times New Roman"/>
          <w:sz w:val="24"/>
          <w:szCs w:val="24"/>
        </w:rPr>
        <w:t>КИМы</w:t>
      </w:r>
      <w:proofErr w:type="spellEnd"/>
      <w:r w:rsidRPr="009D7B1F">
        <w:rPr>
          <w:rFonts w:ascii="Liberation Serif" w:hAnsi="Liberation Serif" w:cs="Times New Roman"/>
          <w:sz w:val="24"/>
          <w:szCs w:val="24"/>
        </w:rPr>
        <w:t xml:space="preserve"> приведены в соответствие с действующими стандартами ФГОС; </w:t>
      </w:r>
    </w:p>
    <w:p w:rsidR="005F6D98" w:rsidRPr="009D7B1F" w:rsidRDefault="005F6D98" w:rsidP="005D7F3E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• ОГЭ приведено к формату ЕГЭ (сведены к минимуму задания с готовыми вариантами ответов); </w:t>
      </w:r>
    </w:p>
    <w:p w:rsidR="005F6D98" w:rsidRPr="009D7B1F" w:rsidRDefault="005F6D98" w:rsidP="005D7F3E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• смещен акцент с проверки теоретических знаний на контроль практических навыков. </w:t>
      </w:r>
    </w:p>
    <w:p w:rsidR="005F6D98" w:rsidRPr="009D7B1F" w:rsidRDefault="005F6D98" w:rsidP="005D7F3E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Структура и особенности </w:t>
      </w:r>
      <w:proofErr w:type="spellStart"/>
      <w:r w:rsidRPr="009D7B1F">
        <w:rPr>
          <w:rFonts w:ascii="Liberation Serif" w:hAnsi="Liberation Serif" w:cs="Times New Roman"/>
          <w:sz w:val="24"/>
          <w:szCs w:val="24"/>
        </w:rPr>
        <w:t>КИМов</w:t>
      </w:r>
      <w:proofErr w:type="spellEnd"/>
      <w:r w:rsidRPr="009D7B1F">
        <w:rPr>
          <w:rFonts w:ascii="Liberation Serif" w:hAnsi="Liberation Serif" w:cs="Times New Roman"/>
          <w:sz w:val="24"/>
          <w:szCs w:val="24"/>
        </w:rPr>
        <w:t xml:space="preserve"> ОГЭ 2023 года по предмету «математика», представленных ФИПИ, следующие - 25 заданий разделены на две части: </w:t>
      </w:r>
    </w:p>
    <w:p w:rsidR="005F6D98" w:rsidRPr="009D7B1F" w:rsidRDefault="005F6D98" w:rsidP="005D7F3E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Часть 1 - количество вопросов 19, краткий ответ (цифра, число или последовательность чисел). </w:t>
      </w:r>
    </w:p>
    <w:p w:rsidR="005F6D98" w:rsidRPr="009D7B1F" w:rsidRDefault="005F6D98" w:rsidP="005D7F3E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Часть 2 – вопросов 6, развернутый ответ. </w:t>
      </w:r>
    </w:p>
    <w:p w:rsidR="005F6D98" w:rsidRPr="009D7B1F" w:rsidRDefault="005F6D98" w:rsidP="005D7F3E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>При этом 19 заданий базового уровня сложности, 4 – повышенного и только 2 – высокого. Из них условно: к модулю «геометрия» относятся №15-19 и 23-25; к практическому модулю – №1-5; к модулю «алгебра» – № 6-14 и 20- 22.</w:t>
      </w:r>
    </w:p>
    <w:p w:rsidR="005F6D98" w:rsidRPr="009D7B1F" w:rsidRDefault="005F6D98" w:rsidP="005D7F3E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 В ОГЭ по математике 2023 года в 1 части содержатся хорошо знакомые задания, которые эксперты ФИПИ решили оставить без изменений. В частности, неизменными являются задачи на работу с:</w:t>
      </w:r>
    </w:p>
    <w:p w:rsidR="005F6D98" w:rsidRPr="009D7B1F" w:rsidRDefault="005F6D98" w:rsidP="005D7F3E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 - числовой прямой и координатной плоскостью; </w:t>
      </w:r>
    </w:p>
    <w:p w:rsidR="005F6D98" w:rsidRPr="009D7B1F" w:rsidRDefault="005F6D98" w:rsidP="005D7F3E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- формулами (подстановка значений); </w:t>
      </w:r>
    </w:p>
    <w:p w:rsidR="005F6D98" w:rsidRPr="009D7B1F" w:rsidRDefault="005F6D98" w:rsidP="005D7F3E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- графиками функций (чтение и построение); </w:t>
      </w:r>
    </w:p>
    <w:p w:rsidR="005F6D98" w:rsidRPr="009D7B1F" w:rsidRDefault="005F6D98" w:rsidP="005D7F3E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>- уравнениями и неравенствами;</w:t>
      </w:r>
    </w:p>
    <w:p w:rsidR="005F6D98" w:rsidRPr="009D7B1F" w:rsidRDefault="005F6D98" w:rsidP="005D7F3E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 - вычислениями (на арифметические действия); </w:t>
      </w:r>
    </w:p>
    <w:p w:rsidR="005F6D98" w:rsidRPr="009D7B1F" w:rsidRDefault="005F6D98" w:rsidP="005D7F3E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 - геометрическими фигурами. </w:t>
      </w:r>
    </w:p>
    <w:p w:rsidR="00422A01" w:rsidRPr="009D7B1F" w:rsidRDefault="005F6D98" w:rsidP="005D7F3E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Также, как и в 2022 году, в самом начале </w:t>
      </w:r>
      <w:proofErr w:type="spellStart"/>
      <w:r w:rsidRPr="009D7B1F">
        <w:rPr>
          <w:rFonts w:ascii="Liberation Serif" w:hAnsi="Liberation Serif" w:cs="Times New Roman"/>
          <w:sz w:val="24"/>
          <w:szCs w:val="24"/>
        </w:rPr>
        <w:t>КИМов</w:t>
      </w:r>
      <w:proofErr w:type="spellEnd"/>
      <w:r w:rsidRPr="009D7B1F">
        <w:rPr>
          <w:rFonts w:ascii="Liberation Serif" w:hAnsi="Liberation Serif" w:cs="Times New Roman"/>
          <w:sz w:val="24"/>
          <w:szCs w:val="24"/>
        </w:rPr>
        <w:t xml:space="preserve"> содержится 5 вопросов, объединенных единой сюжетной линией – так называемые практико</w:t>
      </w:r>
      <w:r w:rsidR="00435761" w:rsidRPr="009D7B1F">
        <w:rPr>
          <w:rFonts w:ascii="Liberation Serif" w:hAnsi="Liberation Serif" w:cs="Times New Roman"/>
          <w:sz w:val="24"/>
          <w:szCs w:val="24"/>
        </w:rPr>
        <w:t>-</w:t>
      </w:r>
      <w:r w:rsidRPr="009D7B1F">
        <w:rPr>
          <w:rFonts w:ascii="Liberation Serif" w:hAnsi="Liberation Serif" w:cs="Times New Roman"/>
          <w:sz w:val="24"/>
          <w:szCs w:val="24"/>
        </w:rPr>
        <w:t>ориентированные задания.</w:t>
      </w:r>
    </w:p>
    <w:p w:rsidR="005F6D98" w:rsidRPr="009D7B1F" w:rsidRDefault="005F6D98" w:rsidP="005D7F3E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 По мнению экспертов и педагогов, первая часть ОГЭ по математике после реформирования стала существенно сложнее, поэтому </w:t>
      </w:r>
      <w:r w:rsidR="00422A01" w:rsidRPr="009D7B1F">
        <w:rPr>
          <w:rFonts w:ascii="Liberation Serif" w:hAnsi="Liberation Serif" w:cs="Times New Roman"/>
          <w:sz w:val="24"/>
          <w:szCs w:val="24"/>
        </w:rPr>
        <w:t xml:space="preserve">обучающиеся </w:t>
      </w:r>
      <w:r w:rsidRPr="009D7B1F">
        <w:rPr>
          <w:rFonts w:ascii="Liberation Serif" w:hAnsi="Liberation Serif" w:cs="Times New Roman"/>
          <w:sz w:val="24"/>
          <w:szCs w:val="24"/>
        </w:rPr>
        <w:t>в 2023 году уделяли при подготовке особое внимание практико-ориентированному блоку заданий. При решении таких задач нужны умения разбираться в изображениях рисунков, планов и</w:t>
      </w:r>
      <w:r w:rsidRPr="005F6D98">
        <w:rPr>
          <w:rFonts w:ascii="Times New Roman" w:hAnsi="Times New Roman" w:cs="Times New Roman"/>
          <w:sz w:val="24"/>
          <w:szCs w:val="24"/>
        </w:rPr>
        <w:t xml:space="preserve"> </w:t>
      </w:r>
      <w:r w:rsidRPr="009D7B1F">
        <w:rPr>
          <w:rFonts w:ascii="Liberation Serif" w:hAnsi="Liberation Serif" w:cs="Times New Roman"/>
          <w:sz w:val="24"/>
          <w:szCs w:val="24"/>
        </w:rPr>
        <w:lastRenderedPageBreak/>
        <w:t>масштабе фигур на рисунках; пользоваться информацией из таблиц, заданными графиками; выполнять арифметические действия с натуральными числами, находить часть от числа и число по его части; решать уравнения, неравенства; переводить единицы измерения; округлять числа; находить число от процента и проценты от числа.</w:t>
      </w:r>
    </w:p>
    <w:p w:rsidR="005F6D98" w:rsidRPr="009D7B1F" w:rsidRDefault="005F6D98" w:rsidP="005D7F3E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 Задания части 2 направлены на проверку владения материалом на повышенном и высоком уровнях. Их назначение – дифференцировать хорошо успевающих школьников по уровням подготовки, выявить наиболее подготовленных обучающихся, составляющих потенциальный контингент профильных классов. Эта часть содержит задания повышенного и высокого уровней сложности из различных разделов математики. Все задания требуют записи решений и ответа. </w:t>
      </w:r>
    </w:p>
    <w:p w:rsidR="00751C05" w:rsidRPr="009D7B1F" w:rsidRDefault="005F6D98" w:rsidP="005F6D98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Изменения в КИМ ОГЭ 2023 года относительно КИМ ОГЭ 2022 года отсутствуют. </w:t>
      </w:r>
    </w:p>
    <w:p w:rsidR="00435761" w:rsidRDefault="00435761" w:rsidP="005D7F3E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282AED" w:rsidRPr="005F6D98" w:rsidRDefault="00282AED" w:rsidP="005D7F3E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5F6D98">
        <w:rPr>
          <w:rFonts w:ascii="Liberation Serif" w:hAnsi="Liberation Serif"/>
          <w:b/>
          <w:sz w:val="24"/>
          <w:szCs w:val="24"/>
        </w:rPr>
        <w:t>2.3.2. Статистический анализ выполнения заданий КИМ ОГЭ в 2023 году</w:t>
      </w:r>
    </w:p>
    <w:p w:rsidR="00282AED" w:rsidRPr="007F00C0" w:rsidRDefault="00282AED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88"/>
        <w:gridCol w:w="2892"/>
        <w:gridCol w:w="1399"/>
        <w:gridCol w:w="1728"/>
        <w:gridCol w:w="756"/>
        <w:gridCol w:w="636"/>
        <w:gridCol w:w="636"/>
        <w:gridCol w:w="636"/>
      </w:tblGrid>
      <w:tr w:rsidR="00DE75A7" w:rsidRPr="007F00C0" w:rsidTr="008E3CBB">
        <w:trPr>
          <w:trHeight w:val="576"/>
        </w:trPr>
        <w:tc>
          <w:tcPr>
            <w:tcW w:w="464" w:type="pct"/>
            <w:vMerge w:val="restart"/>
          </w:tcPr>
          <w:p w:rsidR="00DE75A7" w:rsidRPr="007F00C0" w:rsidRDefault="00DE75A7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Номер ответа</w:t>
            </w:r>
          </w:p>
        </w:tc>
        <w:tc>
          <w:tcPr>
            <w:tcW w:w="1521" w:type="pct"/>
            <w:vMerge w:val="restart"/>
          </w:tcPr>
          <w:p w:rsidR="00DE75A7" w:rsidRPr="007F00C0" w:rsidRDefault="00DE75A7" w:rsidP="005D7F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Проверяемые элементы содержания / умения</w:t>
            </w:r>
          </w:p>
        </w:tc>
        <w:tc>
          <w:tcPr>
            <w:tcW w:w="741" w:type="pct"/>
          </w:tcPr>
          <w:p w:rsidR="00DE75A7" w:rsidRDefault="00DE75A7" w:rsidP="00282AE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Уровень сложности</w:t>
            </w:r>
          </w:p>
        </w:tc>
        <w:tc>
          <w:tcPr>
            <w:tcW w:w="903" w:type="pct"/>
            <w:vMerge w:val="restart"/>
          </w:tcPr>
          <w:p w:rsidR="00DE75A7" w:rsidRPr="007F00C0" w:rsidRDefault="00DE75A7" w:rsidP="00282AE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Процент приступивших к выполнению задания</w:t>
            </w:r>
          </w:p>
        </w:tc>
        <w:tc>
          <w:tcPr>
            <w:tcW w:w="1371" w:type="pct"/>
            <w:gridSpan w:val="4"/>
          </w:tcPr>
          <w:p w:rsidR="00DE75A7" w:rsidRPr="007F00C0" w:rsidRDefault="00DE75A7" w:rsidP="005D7F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Процент выполнения в группах, получивших отметку</w:t>
            </w:r>
          </w:p>
        </w:tc>
      </w:tr>
      <w:tr w:rsidR="00DE75A7" w:rsidRPr="007F00C0" w:rsidTr="008E3CBB">
        <w:trPr>
          <w:trHeight w:val="495"/>
        </w:trPr>
        <w:tc>
          <w:tcPr>
            <w:tcW w:w="464" w:type="pct"/>
            <w:vMerge/>
          </w:tcPr>
          <w:p w:rsidR="00DE75A7" w:rsidRPr="007F00C0" w:rsidRDefault="00DE75A7" w:rsidP="005D7F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21" w:type="pct"/>
            <w:vMerge/>
          </w:tcPr>
          <w:p w:rsidR="00DE75A7" w:rsidRPr="007F00C0" w:rsidRDefault="00DE75A7" w:rsidP="005D7F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1" w:type="pct"/>
          </w:tcPr>
          <w:p w:rsidR="00DE75A7" w:rsidRPr="007F00C0" w:rsidRDefault="00DE75A7" w:rsidP="00282AE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задания</w:t>
            </w:r>
          </w:p>
        </w:tc>
        <w:tc>
          <w:tcPr>
            <w:tcW w:w="903" w:type="pct"/>
            <w:vMerge/>
          </w:tcPr>
          <w:p w:rsidR="00DE75A7" w:rsidRPr="007F00C0" w:rsidRDefault="00DE75A7" w:rsidP="00282AE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5" w:type="pct"/>
          </w:tcPr>
          <w:p w:rsidR="00DE75A7" w:rsidRPr="007F00C0" w:rsidRDefault="00DE75A7" w:rsidP="005D7F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«2»</w:t>
            </w:r>
          </w:p>
        </w:tc>
        <w:tc>
          <w:tcPr>
            <w:tcW w:w="332" w:type="pct"/>
          </w:tcPr>
          <w:p w:rsidR="00DE75A7" w:rsidRPr="007F00C0" w:rsidRDefault="00DE75A7" w:rsidP="005D7F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«3»</w:t>
            </w:r>
          </w:p>
        </w:tc>
        <w:tc>
          <w:tcPr>
            <w:tcW w:w="332" w:type="pct"/>
          </w:tcPr>
          <w:p w:rsidR="00DE75A7" w:rsidRPr="007F00C0" w:rsidRDefault="00DE75A7" w:rsidP="005D7F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«4»</w:t>
            </w:r>
          </w:p>
        </w:tc>
        <w:tc>
          <w:tcPr>
            <w:tcW w:w="312" w:type="pct"/>
          </w:tcPr>
          <w:p w:rsidR="00DE75A7" w:rsidRPr="007F00C0" w:rsidRDefault="00DE75A7" w:rsidP="005D7F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«5»</w:t>
            </w:r>
          </w:p>
        </w:tc>
      </w:tr>
      <w:tr w:rsidR="00DE75A7" w:rsidRPr="007F00C0" w:rsidTr="008E3CBB">
        <w:tc>
          <w:tcPr>
            <w:tcW w:w="464" w:type="pct"/>
          </w:tcPr>
          <w:p w:rsidR="00DE75A7" w:rsidRPr="007F00C0" w:rsidRDefault="00DE75A7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521" w:type="pct"/>
          </w:tcPr>
          <w:p w:rsidR="00DE75A7" w:rsidRPr="009D7B1F" w:rsidRDefault="00DE75A7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741" w:type="pct"/>
          </w:tcPr>
          <w:p w:rsidR="00DE75A7" w:rsidRPr="007F00C0" w:rsidRDefault="00DE75A7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03" w:type="pct"/>
          </w:tcPr>
          <w:p w:rsidR="00DE75A7" w:rsidRPr="007F00C0" w:rsidRDefault="00051FBC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87,9</w:t>
            </w:r>
          </w:p>
        </w:tc>
        <w:tc>
          <w:tcPr>
            <w:tcW w:w="395" w:type="pct"/>
          </w:tcPr>
          <w:p w:rsidR="00DE75A7" w:rsidRPr="00C8100A" w:rsidRDefault="00C8100A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43</w:t>
            </w:r>
            <w:r>
              <w:rPr>
                <w:rFonts w:ascii="Liberation Serif" w:hAnsi="Liberation Serif"/>
                <w:sz w:val="24"/>
                <w:szCs w:val="24"/>
              </w:rPr>
              <w:t>,75</w:t>
            </w:r>
          </w:p>
        </w:tc>
        <w:tc>
          <w:tcPr>
            <w:tcW w:w="332" w:type="pct"/>
          </w:tcPr>
          <w:p w:rsidR="00DE75A7" w:rsidRPr="007F00C0" w:rsidRDefault="00C8100A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88,8</w:t>
            </w:r>
          </w:p>
        </w:tc>
        <w:tc>
          <w:tcPr>
            <w:tcW w:w="332" w:type="pct"/>
          </w:tcPr>
          <w:p w:rsidR="00DE75A7" w:rsidRPr="007F00C0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98,6</w:t>
            </w:r>
          </w:p>
        </w:tc>
        <w:tc>
          <w:tcPr>
            <w:tcW w:w="312" w:type="pct"/>
          </w:tcPr>
          <w:p w:rsidR="00DE75A7" w:rsidRPr="007F00C0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DE75A7" w:rsidRPr="007F00C0" w:rsidTr="008E3CBB">
        <w:tc>
          <w:tcPr>
            <w:tcW w:w="464" w:type="pct"/>
          </w:tcPr>
          <w:p w:rsidR="00DE75A7" w:rsidRPr="007F00C0" w:rsidRDefault="00DE75A7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21" w:type="pct"/>
          </w:tcPr>
          <w:p w:rsidR="00DE75A7" w:rsidRPr="009D7B1F" w:rsidRDefault="00DE75A7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741" w:type="pct"/>
          </w:tcPr>
          <w:p w:rsidR="00DE75A7" w:rsidRPr="007F00C0" w:rsidRDefault="00DE75A7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03" w:type="pct"/>
          </w:tcPr>
          <w:p w:rsidR="00DE75A7" w:rsidRPr="007F00C0" w:rsidRDefault="00051FBC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68,9</w:t>
            </w:r>
          </w:p>
        </w:tc>
        <w:tc>
          <w:tcPr>
            <w:tcW w:w="395" w:type="pct"/>
          </w:tcPr>
          <w:p w:rsidR="00DE75A7" w:rsidRPr="007F00C0" w:rsidRDefault="00C8100A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20,6</w:t>
            </w:r>
          </w:p>
        </w:tc>
        <w:tc>
          <w:tcPr>
            <w:tcW w:w="332" w:type="pct"/>
          </w:tcPr>
          <w:p w:rsidR="00DE75A7" w:rsidRPr="007F00C0" w:rsidRDefault="00C8100A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63,6</w:t>
            </w:r>
          </w:p>
        </w:tc>
        <w:tc>
          <w:tcPr>
            <w:tcW w:w="332" w:type="pct"/>
          </w:tcPr>
          <w:p w:rsidR="00DE75A7" w:rsidRPr="007F00C0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90,7</w:t>
            </w:r>
          </w:p>
        </w:tc>
        <w:tc>
          <w:tcPr>
            <w:tcW w:w="312" w:type="pct"/>
          </w:tcPr>
          <w:p w:rsidR="00DE75A7" w:rsidRPr="007F00C0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94,1</w:t>
            </w:r>
          </w:p>
        </w:tc>
      </w:tr>
      <w:tr w:rsidR="00DE75A7" w:rsidRPr="007F00C0" w:rsidTr="008E3CBB">
        <w:tc>
          <w:tcPr>
            <w:tcW w:w="464" w:type="pct"/>
          </w:tcPr>
          <w:p w:rsidR="00DE75A7" w:rsidRPr="007F00C0" w:rsidRDefault="00DE75A7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21" w:type="pct"/>
          </w:tcPr>
          <w:p w:rsidR="00DE75A7" w:rsidRPr="009D7B1F" w:rsidRDefault="00DE75A7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741" w:type="pct"/>
          </w:tcPr>
          <w:p w:rsidR="00DE75A7" w:rsidRPr="007F00C0" w:rsidRDefault="00DE75A7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03" w:type="pct"/>
          </w:tcPr>
          <w:p w:rsidR="00DE75A7" w:rsidRPr="007F00C0" w:rsidRDefault="00051FBC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61,6</w:t>
            </w:r>
          </w:p>
        </w:tc>
        <w:tc>
          <w:tcPr>
            <w:tcW w:w="395" w:type="pct"/>
          </w:tcPr>
          <w:p w:rsidR="00DE75A7" w:rsidRPr="007F00C0" w:rsidRDefault="00C8100A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6,9</w:t>
            </w:r>
          </w:p>
        </w:tc>
        <w:tc>
          <w:tcPr>
            <w:tcW w:w="332" w:type="pct"/>
          </w:tcPr>
          <w:p w:rsidR="00DE75A7" w:rsidRPr="007F00C0" w:rsidRDefault="00C8100A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50,6</w:t>
            </w:r>
          </w:p>
        </w:tc>
        <w:tc>
          <w:tcPr>
            <w:tcW w:w="332" w:type="pct"/>
          </w:tcPr>
          <w:p w:rsidR="00DE75A7" w:rsidRPr="007F00C0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95,1</w:t>
            </w:r>
          </w:p>
        </w:tc>
        <w:tc>
          <w:tcPr>
            <w:tcW w:w="312" w:type="pct"/>
          </w:tcPr>
          <w:p w:rsidR="00DE75A7" w:rsidRPr="007F00C0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99,3</w:t>
            </w:r>
          </w:p>
        </w:tc>
      </w:tr>
      <w:tr w:rsidR="00DE75A7" w:rsidRPr="009D7B1F" w:rsidTr="008E3CBB">
        <w:tc>
          <w:tcPr>
            <w:tcW w:w="464" w:type="pct"/>
          </w:tcPr>
          <w:p w:rsidR="00DE75A7" w:rsidRPr="009D7B1F" w:rsidRDefault="00DE75A7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521" w:type="pct"/>
          </w:tcPr>
          <w:p w:rsidR="00DE75A7" w:rsidRPr="009D7B1F" w:rsidRDefault="00DE75A7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 xml:space="preserve">Уметь выполнять вычисления и </w:t>
            </w:r>
            <w:r w:rsidRPr="009D7B1F">
              <w:rPr>
                <w:rFonts w:ascii="Liberation Serif" w:hAnsi="Liberation Serif"/>
                <w:sz w:val="24"/>
                <w:szCs w:val="24"/>
              </w:rPr>
              <w:lastRenderedPageBreak/>
              <w:t>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741" w:type="pct"/>
          </w:tcPr>
          <w:p w:rsidR="00DE75A7" w:rsidRPr="009D7B1F" w:rsidRDefault="00DE75A7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lastRenderedPageBreak/>
              <w:t>Б</w:t>
            </w:r>
          </w:p>
        </w:tc>
        <w:tc>
          <w:tcPr>
            <w:tcW w:w="903" w:type="pct"/>
          </w:tcPr>
          <w:p w:rsidR="00DE75A7" w:rsidRPr="009D7B1F" w:rsidRDefault="00051FBC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36,1</w:t>
            </w:r>
          </w:p>
        </w:tc>
        <w:tc>
          <w:tcPr>
            <w:tcW w:w="395" w:type="pct"/>
          </w:tcPr>
          <w:p w:rsidR="00DE75A7" w:rsidRPr="009D7B1F" w:rsidRDefault="00C8100A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3,8</w:t>
            </w:r>
          </w:p>
        </w:tc>
        <w:tc>
          <w:tcPr>
            <w:tcW w:w="332" w:type="pct"/>
          </w:tcPr>
          <w:p w:rsidR="00DE75A7" w:rsidRPr="009D7B1F" w:rsidRDefault="0060310C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20,6</w:t>
            </w:r>
          </w:p>
          <w:p w:rsidR="0060310C" w:rsidRPr="009D7B1F" w:rsidRDefault="0060310C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60310C" w:rsidRPr="009D7B1F" w:rsidRDefault="0060310C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60310C" w:rsidRPr="009D7B1F" w:rsidRDefault="0060310C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60310C" w:rsidRPr="009D7B1F" w:rsidRDefault="0060310C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60310C" w:rsidRPr="009D7B1F" w:rsidRDefault="0060310C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60310C" w:rsidRPr="009D7B1F" w:rsidRDefault="0060310C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60310C" w:rsidRPr="009D7B1F" w:rsidRDefault="0060310C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60310C" w:rsidRPr="009D7B1F" w:rsidRDefault="0060310C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60310C" w:rsidRPr="009D7B1F" w:rsidRDefault="0060310C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2" w:type="pct"/>
          </w:tcPr>
          <w:p w:rsidR="00DE75A7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lastRenderedPageBreak/>
              <w:t>65,7</w:t>
            </w:r>
          </w:p>
        </w:tc>
        <w:tc>
          <w:tcPr>
            <w:tcW w:w="312" w:type="pct"/>
          </w:tcPr>
          <w:p w:rsidR="00DE75A7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91,9</w:t>
            </w:r>
          </w:p>
        </w:tc>
      </w:tr>
      <w:tr w:rsidR="00DE75A7" w:rsidRPr="009D7B1F" w:rsidTr="008E3CBB">
        <w:tc>
          <w:tcPr>
            <w:tcW w:w="464" w:type="pct"/>
          </w:tcPr>
          <w:p w:rsidR="00DE75A7" w:rsidRPr="009D7B1F" w:rsidRDefault="00DE75A7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1521" w:type="pct"/>
          </w:tcPr>
          <w:p w:rsidR="00DE75A7" w:rsidRPr="009D7B1F" w:rsidRDefault="00DE75A7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741" w:type="pct"/>
          </w:tcPr>
          <w:p w:rsidR="00DE75A7" w:rsidRPr="009D7B1F" w:rsidRDefault="00DE75A7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03" w:type="pct"/>
          </w:tcPr>
          <w:p w:rsidR="00DE75A7" w:rsidRPr="009D7B1F" w:rsidRDefault="00051FBC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68,9</w:t>
            </w:r>
          </w:p>
        </w:tc>
        <w:tc>
          <w:tcPr>
            <w:tcW w:w="395" w:type="pct"/>
          </w:tcPr>
          <w:p w:rsidR="00DE75A7" w:rsidRPr="009D7B1F" w:rsidRDefault="00C8100A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26,9</w:t>
            </w:r>
          </w:p>
        </w:tc>
        <w:tc>
          <w:tcPr>
            <w:tcW w:w="332" w:type="pct"/>
          </w:tcPr>
          <w:p w:rsidR="00DE75A7" w:rsidRPr="009D7B1F" w:rsidRDefault="0060310C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62,4</w:t>
            </w:r>
          </w:p>
        </w:tc>
        <w:tc>
          <w:tcPr>
            <w:tcW w:w="332" w:type="pct"/>
          </w:tcPr>
          <w:p w:rsidR="00DE75A7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90,5</w:t>
            </w:r>
          </w:p>
        </w:tc>
        <w:tc>
          <w:tcPr>
            <w:tcW w:w="312" w:type="pct"/>
          </w:tcPr>
          <w:p w:rsidR="00DE75A7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96,3</w:t>
            </w:r>
          </w:p>
        </w:tc>
      </w:tr>
      <w:tr w:rsidR="00DE75A7" w:rsidRPr="009D7B1F" w:rsidTr="008E3CBB">
        <w:tc>
          <w:tcPr>
            <w:tcW w:w="464" w:type="pct"/>
          </w:tcPr>
          <w:p w:rsidR="00DE75A7" w:rsidRPr="009D7B1F" w:rsidRDefault="00DE75A7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521" w:type="pct"/>
          </w:tcPr>
          <w:p w:rsidR="00DE75A7" w:rsidRPr="009D7B1F" w:rsidRDefault="00DE75A7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Уметь выполнять вычисления и преобразования</w:t>
            </w:r>
          </w:p>
        </w:tc>
        <w:tc>
          <w:tcPr>
            <w:tcW w:w="741" w:type="pct"/>
          </w:tcPr>
          <w:p w:rsidR="00DE75A7" w:rsidRPr="009D7B1F" w:rsidRDefault="00DE75A7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03" w:type="pct"/>
          </w:tcPr>
          <w:p w:rsidR="00DE75A7" w:rsidRPr="009D7B1F" w:rsidRDefault="00051FBC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72,6</w:t>
            </w:r>
          </w:p>
        </w:tc>
        <w:tc>
          <w:tcPr>
            <w:tcW w:w="395" w:type="pct"/>
          </w:tcPr>
          <w:p w:rsidR="00DE75A7" w:rsidRPr="009D7B1F" w:rsidRDefault="00C8100A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20,6</w:t>
            </w:r>
          </w:p>
        </w:tc>
        <w:tc>
          <w:tcPr>
            <w:tcW w:w="332" w:type="pct"/>
          </w:tcPr>
          <w:p w:rsidR="00DE75A7" w:rsidRPr="009D7B1F" w:rsidRDefault="0060310C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68,4</w:t>
            </w:r>
          </w:p>
        </w:tc>
        <w:tc>
          <w:tcPr>
            <w:tcW w:w="332" w:type="pct"/>
          </w:tcPr>
          <w:p w:rsidR="00DE75A7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94</w:t>
            </w:r>
          </w:p>
        </w:tc>
        <w:tc>
          <w:tcPr>
            <w:tcW w:w="312" w:type="pct"/>
          </w:tcPr>
          <w:p w:rsidR="00DE75A7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96,3</w:t>
            </w:r>
          </w:p>
        </w:tc>
      </w:tr>
      <w:tr w:rsidR="00DE75A7" w:rsidRPr="009D7B1F" w:rsidTr="008E3CBB">
        <w:tc>
          <w:tcPr>
            <w:tcW w:w="464" w:type="pct"/>
          </w:tcPr>
          <w:p w:rsidR="00DE75A7" w:rsidRPr="009D7B1F" w:rsidRDefault="00DE75A7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521" w:type="pct"/>
          </w:tcPr>
          <w:p w:rsidR="00DE75A7" w:rsidRPr="009D7B1F" w:rsidRDefault="00DE75A7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Уметь выполнять вычисления и преобразования</w:t>
            </w:r>
          </w:p>
        </w:tc>
        <w:tc>
          <w:tcPr>
            <w:tcW w:w="741" w:type="pct"/>
          </w:tcPr>
          <w:p w:rsidR="00DE75A7" w:rsidRPr="009D7B1F" w:rsidRDefault="00DE75A7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03" w:type="pct"/>
          </w:tcPr>
          <w:p w:rsidR="00DE75A7" w:rsidRPr="009D7B1F" w:rsidRDefault="00051FBC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83,6</w:t>
            </w:r>
          </w:p>
        </w:tc>
        <w:tc>
          <w:tcPr>
            <w:tcW w:w="395" w:type="pct"/>
          </w:tcPr>
          <w:p w:rsidR="00DE75A7" w:rsidRPr="009D7B1F" w:rsidRDefault="00C8100A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43,1</w:t>
            </w:r>
          </w:p>
        </w:tc>
        <w:tc>
          <w:tcPr>
            <w:tcW w:w="332" w:type="pct"/>
          </w:tcPr>
          <w:p w:rsidR="00DE75A7" w:rsidRPr="009D7B1F" w:rsidRDefault="0060310C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  <w:tc>
          <w:tcPr>
            <w:tcW w:w="332" w:type="pct"/>
          </w:tcPr>
          <w:p w:rsidR="00DE75A7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95,6</w:t>
            </w:r>
          </w:p>
        </w:tc>
        <w:tc>
          <w:tcPr>
            <w:tcW w:w="312" w:type="pct"/>
          </w:tcPr>
          <w:p w:rsidR="00DE75A7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97,8</w:t>
            </w:r>
          </w:p>
        </w:tc>
      </w:tr>
      <w:tr w:rsidR="00DE75A7" w:rsidRPr="009D7B1F" w:rsidTr="008E3CBB">
        <w:tc>
          <w:tcPr>
            <w:tcW w:w="464" w:type="pct"/>
          </w:tcPr>
          <w:p w:rsidR="00DE75A7" w:rsidRPr="009D7B1F" w:rsidRDefault="00DE75A7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521" w:type="pct"/>
          </w:tcPr>
          <w:p w:rsidR="00DE75A7" w:rsidRPr="009D7B1F" w:rsidRDefault="00DE75A7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Уметь выполнять вычисления и преобразования, уметь выполнять преобразования алгебраических выражений</w:t>
            </w:r>
          </w:p>
        </w:tc>
        <w:tc>
          <w:tcPr>
            <w:tcW w:w="741" w:type="pct"/>
          </w:tcPr>
          <w:p w:rsidR="00DE75A7" w:rsidRPr="009D7B1F" w:rsidRDefault="00DE75A7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03" w:type="pct"/>
          </w:tcPr>
          <w:p w:rsidR="00DE75A7" w:rsidRPr="009D7B1F" w:rsidRDefault="00051FBC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40,1</w:t>
            </w:r>
          </w:p>
        </w:tc>
        <w:tc>
          <w:tcPr>
            <w:tcW w:w="395" w:type="pct"/>
          </w:tcPr>
          <w:p w:rsidR="00DE75A7" w:rsidRPr="009D7B1F" w:rsidRDefault="00C8100A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32" w:type="pct"/>
          </w:tcPr>
          <w:p w:rsidR="00DE75A7" w:rsidRPr="009D7B1F" w:rsidRDefault="0060310C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27,6</w:t>
            </w:r>
          </w:p>
        </w:tc>
        <w:tc>
          <w:tcPr>
            <w:tcW w:w="332" w:type="pct"/>
          </w:tcPr>
          <w:p w:rsidR="00DE75A7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312" w:type="pct"/>
          </w:tcPr>
          <w:p w:rsidR="00DE75A7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92,6</w:t>
            </w:r>
          </w:p>
        </w:tc>
      </w:tr>
      <w:tr w:rsidR="00DE75A7" w:rsidRPr="009D7B1F" w:rsidTr="008E3CBB">
        <w:tc>
          <w:tcPr>
            <w:tcW w:w="464" w:type="pct"/>
          </w:tcPr>
          <w:p w:rsidR="00DE75A7" w:rsidRPr="009D7B1F" w:rsidRDefault="00DE75A7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521" w:type="pct"/>
          </w:tcPr>
          <w:p w:rsidR="00DE75A7" w:rsidRPr="009D7B1F" w:rsidRDefault="00DE75A7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Уметь решать уравнения, неравенства и их системы</w:t>
            </w:r>
          </w:p>
        </w:tc>
        <w:tc>
          <w:tcPr>
            <w:tcW w:w="741" w:type="pct"/>
          </w:tcPr>
          <w:p w:rsidR="00DE75A7" w:rsidRPr="009D7B1F" w:rsidRDefault="00DE75A7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03" w:type="pct"/>
          </w:tcPr>
          <w:p w:rsidR="00DE75A7" w:rsidRPr="009D7B1F" w:rsidRDefault="00051FBC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60,5</w:t>
            </w:r>
          </w:p>
        </w:tc>
        <w:tc>
          <w:tcPr>
            <w:tcW w:w="395" w:type="pct"/>
          </w:tcPr>
          <w:p w:rsidR="00DE75A7" w:rsidRPr="009D7B1F" w:rsidRDefault="00C8100A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11,9</w:t>
            </w:r>
          </w:p>
        </w:tc>
        <w:tc>
          <w:tcPr>
            <w:tcW w:w="332" w:type="pct"/>
          </w:tcPr>
          <w:p w:rsidR="00DE75A7" w:rsidRPr="009D7B1F" w:rsidRDefault="0060310C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51,5</w:t>
            </w:r>
          </w:p>
        </w:tc>
        <w:tc>
          <w:tcPr>
            <w:tcW w:w="332" w:type="pct"/>
          </w:tcPr>
          <w:p w:rsidR="00DE75A7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88,2</w:t>
            </w:r>
          </w:p>
        </w:tc>
        <w:tc>
          <w:tcPr>
            <w:tcW w:w="312" w:type="pct"/>
          </w:tcPr>
          <w:p w:rsidR="00DE75A7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95,6</w:t>
            </w:r>
          </w:p>
        </w:tc>
      </w:tr>
      <w:tr w:rsidR="00DE75A7" w:rsidRPr="009D7B1F" w:rsidTr="008E3CBB">
        <w:tc>
          <w:tcPr>
            <w:tcW w:w="464" w:type="pct"/>
          </w:tcPr>
          <w:p w:rsidR="00DE75A7" w:rsidRPr="009D7B1F" w:rsidRDefault="00DE75A7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521" w:type="pct"/>
          </w:tcPr>
          <w:p w:rsidR="00DE75A7" w:rsidRPr="009D7B1F" w:rsidRDefault="00DE75A7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Уметь работать со статистической информацией, находить частоту и вероятность случайного события,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741" w:type="pct"/>
          </w:tcPr>
          <w:p w:rsidR="00DE75A7" w:rsidRPr="009D7B1F" w:rsidRDefault="00DE75A7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03" w:type="pct"/>
          </w:tcPr>
          <w:p w:rsidR="00DE75A7" w:rsidRPr="009D7B1F" w:rsidRDefault="00051FBC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76</w:t>
            </w:r>
          </w:p>
        </w:tc>
        <w:tc>
          <w:tcPr>
            <w:tcW w:w="395" w:type="pct"/>
          </w:tcPr>
          <w:p w:rsidR="00DE75A7" w:rsidRPr="009D7B1F" w:rsidRDefault="00C8100A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16,3</w:t>
            </w:r>
          </w:p>
        </w:tc>
        <w:tc>
          <w:tcPr>
            <w:tcW w:w="332" w:type="pct"/>
          </w:tcPr>
          <w:p w:rsidR="00DE75A7" w:rsidRPr="009D7B1F" w:rsidRDefault="0060310C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74,3</w:t>
            </w:r>
          </w:p>
        </w:tc>
        <w:tc>
          <w:tcPr>
            <w:tcW w:w="332" w:type="pct"/>
          </w:tcPr>
          <w:p w:rsidR="00DE75A7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95,1</w:t>
            </w:r>
          </w:p>
        </w:tc>
        <w:tc>
          <w:tcPr>
            <w:tcW w:w="312" w:type="pct"/>
          </w:tcPr>
          <w:p w:rsidR="00DE75A7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97,8</w:t>
            </w:r>
          </w:p>
        </w:tc>
      </w:tr>
      <w:tr w:rsidR="00DE75A7" w:rsidRPr="009D7B1F" w:rsidTr="008E3CBB">
        <w:tc>
          <w:tcPr>
            <w:tcW w:w="464" w:type="pct"/>
          </w:tcPr>
          <w:p w:rsidR="00DE75A7" w:rsidRPr="009D7B1F" w:rsidRDefault="00DE75A7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521" w:type="pct"/>
          </w:tcPr>
          <w:p w:rsidR="00DE75A7" w:rsidRPr="009D7B1F" w:rsidRDefault="00DE75A7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Уметь строить и читать графики функций</w:t>
            </w:r>
          </w:p>
        </w:tc>
        <w:tc>
          <w:tcPr>
            <w:tcW w:w="741" w:type="pct"/>
          </w:tcPr>
          <w:p w:rsidR="00DE75A7" w:rsidRPr="009D7B1F" w:rsidRDefault="00DE75A7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03" w:type="pct"/>
          </w:tcPr>
          <w:p w:rsidR="00DE75A7" w:rsidRPr="009D7B1F" w:rsidRDefault="00051FBC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58,8</w:t>
            </w:r>
          </w:p>
        </w:tc>
        <w:tc>
          <w:tcPr>
            <w:tcW w:w="395" w:type="pct"/>
          </w:tcPr>
          <w:p w:rsidR="00DE75A7" w:rsidRPr="009D7B1F" w:rsidRDefault="00C8100A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23,1</w:t>
            </w:r>
          </w:p>
        </w:tc>
        <w:tc>
          <w:tcPr>
            <w:tcW w:w="332" w:type="pct"/>
          </w:tcPr>
          <w:p w:rsidR="00DE75A7" w:rsidRPr="009D7B1F" w:rsidRDefault="0060310C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51,4</w:t>
            </w:r>
          </w:p>
        </w:tc>
        <w:tc>
          <w:tcPr>
            <w:tcW w:w="332" w:type="pct"/>
          </w:tcPr>
          <w:p w:rsidR="00DE75A7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78,4</w:t>
            </w:r>
          </w:p>
        </w:tc>
        <w:tc>
          <w:tcPr>
            <w:tcW w:w="312" w:type="pct"/>
          </w:tcPr>
          <w:p w:rsidR="00DE75A7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92,6</w:t>
            </w:r>
          </w:p>
        </w:tc>
      </w:tr>
      <w:tr w:rsidR="008E3CBB" w:rsidRPr="009D7B1F" w:rsidTr="008E3CBB">
        <w:tc>
          <w:tcPr>
            <w:tcW w:w="464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521" w:type="pct"/>
          </w:tcPr>
          <w:p w:rsidR="008E3CBB" w:rsidRPr="009D7B1F" w:rsidRDefault="008E3CBB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 xml:space="preserve">Осуществлять практические расчёты по </w:t>
            </w:r>
            <w:r w:rsidRPr="009D7B1F">
              <w:rPr>
                <w:rFonts w:ascii="Liberation Serif" w:hAnsi="Liberation Serif"/>
                <w:sz w:val="24"/>
                <w:szCs w:val="24"/>
              </w:rPr>
              <w:lastRenderedPageBreak/>
              <w:t>формулам; составлять несложные формулы, выражающие зависимости между величинами</w:t>
            </w:r>
          </w:p>
        </w:tc>
        <w:tc>
          <w:tcPr>
            <w:tcW w:w="741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lastRenderedPageBreak/>
              <w:t>Б</w:t>
            </w:r>
          </w:p>
        </w:tc>
        <w:tc>
          <w:tcPr>
            <w:tcW w:w="903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39,4</w:t>
            </w:r>
          </w:p>
        </w:tc>
        <w:tc>
          <w:tcPr>
            <w:tcW w:w="395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3,1</w:t>
            </w:r>
          </w:p>
        </w:tc>
        <w:tc>
          <w:tcPr>
            <w:tcW w:w="332" w:type="pct"/>
          </w:tcPr>
          <w:p w:rsidR="008E3CBB" w:rsidRPr="009D7B1F" w:rsidRDefault="008E3CBB" w:rsidP="00B471B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26,3</w:t>
            </w:r>
          </w:p>
        </w:tc>
        <w:tc>
          <w:tcPr>
            <w:tcW w:w="332" w:type="pct"/>
          </w:tcPr>
          <w:p w:rsidR="008E3CBB" w:rsidRPr="009D7B1F" w:rsidRDefault="008E3CBB" w:rsidP="00B471B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65,7</w:t>
            </w:r>
          </w:p>
        </w:tc>
        <w:tc>
          <w:tcPr>
            <w:tcW w:w="312" w:type="pct"/>
          </w:tcPr>
          <w:p w:rsidR="008E3CBB" w:rsidRPr="009D7B1F" w:rsidRDefault="00617214" w:rsidP="0061721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93</w:t>
            </w:r>
            <w:r w:rsidR="008E3CBB" w:rsidRPr="009D7B1F">
              <w:rPr>
                <w:rFonts w:ascii="Liberation Serif" w:hAnsi="Liberation Serif"/>
                <w:sz w:val="24"/>
                <w:szCs w:val="24"/>
              </w:rPr>
              <w:t>,</w:t>
            </w:r>
            <w:r w:rsidRPr="009D7B1F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8E3CBB" w:rsidRPr="009D7B1F" w:rsidTr="008E3CBB">
        <w:tc>
          <w:tcPr>
            <w:tcW w:w="464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21" w:type="pct"/>
          </w:tcPr>
          <w:p w:rsidR="008E3CBB" w:rsidRPr="009D7B1F" w:rsidRDefault="008E3CBB" w:rsidP="00DA0F98">
            <w:pPr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Уметь решать уравнения, неравенства и их системы</w:t>
            </w:r>
          </w:p>
        </w:tc>
        <w:tc>
          <w:tcPr>
            <w:tcW w:w="741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03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54,9</w:t>
            </w:r>
          </w:p>
        </w:tc>
        <w:tc>
          <w:tcPr>
            <w:tcW w:w="395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29,4</w:t>
            </w:r>
          </w:p>
        </w:tc>
        <w:tc>
          <w:tcPr>
            <w:tcW w:w="332" w:type="pct"/>
          </w:tcPr>
          <w:p w:rsidR="008E3CBB" w:rsidRPr="009D7B1F" w:rsidRDefault="008E3CBB" w:rsidP="00B471B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43,2</w:t>
            </w:r>
          </w:p>
        </w:tc>
        <w:tc>
          <w:tcPr>
            <w:tcW w:w="332" w:type="pct"/>
          </w:tcPr>
          <w:p w:rsidR="008E3CBB" w:rsidRPr="009D7B1F" w:rsidRDefault="008E3CBB" w:rsidP="00B471B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312" w:type="pct"/>
          </w:tcPr>
          <w:p w:rsidR="008E3CBB" w:rsidRPr="009D7B1F" w:rsidRDefault="00617214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96,3</w:t>
            </w:r>
          </w:p>
        </w:tc>
      </w:tr>
      <w:tr w:rsidR="008E3CBB" w:rsidRPr="009D7B1F" w:rsidTr="008E3CBB">
        <w:tc>
          <w:tcPr>
            <w:tcW w:w="464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1521" w:type="pct"/>
          </w:tcPr>
          <w:p w:rsidR="008E3CBB" w:rsidRPr="009D7B1F" w:rsidRDefault="008E3CBB" w:rsidP="00F85754">
            <w:pPr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Уметь строить и читать графики функций,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741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03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73,1</w:t>
            </w:r>
          </w:p>
        </w:tc>
        <w:tc>
          <w:tcPr>
            <w:tcW w:w="395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26,3</w:t>
            </w:r>
          </w:p>
        </w:tc>
        <w:tc>
          <w:tcPr>
            <w:tcW w:w="332" w:type="pct"/>
          </w:tcPr>
          <w:p w:rsidR="008E3CBB" w:rsidRPr="009D7B1F" w:rsidRDefault="008E3CBB" w:rsidP="00B471B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69,5</w:t>
            </w:r>
          </w:p>
        </w:tc>
        <w:tc>
          <w:tcPr>
            <w:tcW w:w="332" w:type="pct"/>
          </w:tcPr>
          <w:p w:rsidR="008E3CBB" w:rsidRPr="009D7B1F" w:rsidRDefault="008E3CBB" w:rsidP="00B471B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91,2</w:t>
            </w:r>
          </w:p>
        </w:tc>
        <w:tc>
          <w:tcPr>
            <w:tcW w:w="312" w:type="pct"/>
          </w:tcPr>
          <w:p w:rsidR="008E3CBB" w:rsidRPr="009D7B1F" w:rsidRDefault="00617214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97,8</w:t>
            </w:r>
          </w:p>
        </w:tc>
      </w:tr>
      <w:tr w:rsidR="008E3CBB" w:rsidRPr="009D7B1F" w:rsidTr="008E3CBB">
        <w:tc>
          <w:tcPr>
            <w:tcW w:w="464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521" w:type="pct"/>
          </w:tcPr>
          <w:p w:rsidR="008E3CBB" w:rsidRPr="009D7B1F" w:rsidRDefault="008E3CBB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741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03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51,3</w:t>
            </w:r>
          </w:p>
        </w:tc>
        <w:tc>
          <w:tcPr>
            <w:tcW w:w="395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3,8</w:t>
            </w:r>
          </w:p>
        </w:tc>
        <w:tc>
          <w:tcPr>
            <w:tcW w:w="332" w:type="pct"/>
          </w:tcPr>
          <w:p w:rsidR="008E3CBB" w:rsidRPr="009D7B1F" w:rsidRDefault="008E3CBB" w:rsidP="00B471B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38,5</w:t>
            </w:r>
          </w:p>
        </w:tc>
        <w:tc>
          <w:tcPr>
            <w:tcW w:w="332" w:type="pct"/>
          </w:tcPr>
          <w:p w:rsidR="008E3CBB" w:rsidRPr="009D7B1F" w:rsidRDefault="008E3CBB" w:rsidP="00B471B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83,3</w:t>
            </w:r>
          </w:p>
        </w:tc>
        <w:tc>
          <w:tcPr>
            <w:tcW w:w="312" w:type="pct"/>
          </w:tcPr>
          <w:p w:rsidR="008E3CBB" w:rsidRPr="009D7B1F" w:rsidRDefault="00617214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98,5</w:t>
            </w:r>
          </w:p>
        </w:tc>
      </w:tr>
      <w:tr w:rsidR="008E3CBB" w:rsidRPr="009D7B1F" w:rsidTr="008E3CBB">
        <w:tc>
          <w:tcPr>
            <w:tcW w:w="464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521" w:type="pct"/>
          </w:tcPr>
          <w:p w:rsidR="008E3CBB" w:rsidRPr="009D7B1F" w:rsidRDefault="008E3CBB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741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03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42,6</w:t>
            </w:r>
          </w:p>
        </w:tc>
        <w:tc>
          <w:tcPr>
            <w:tcW w:w="395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11,3</w:t>
            </w:r>
          </w:p>
        </w:tc>
        <w:tc>
          <w:tcPr>
            <w:tcW w:w="332" w:type="pct"/>
          </w:tcPr>
          <w:p w:rsidR="008E3CBB" w:rsidRPr="009D7B1F" w:rsidRDefault="008E3CBB" w:rsidP="00B471B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29,3</w:t>
            </w:r>
          </w:p>
        </w:tc>
        <w:tc>
          <w:tcPr>
            <w:tcW w:w="332" w:type="pct"/>
          </w:tcPr>
          <w:p w:rsidR="008E3CBB" w:rsidRPr="009D7B1F" w:rsidRDefault="008E3CBB" w:rsidP="00B471B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68,4</w:t>
            </w:r>
          </w:p>
        </w:tc>
        <w:tc>
          <w:tcPr>
            <w:tcW w:w="312" w:type="pct"/>
          </w:tcPr>
          <w:p w:rsidR="008E3CBB" w:rsidRPr="009D7B1F" w:rsidRDefault="00617214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93,3</w:t>
            </w:r>
          </w:p>
        </w:tc>
      </w:tr>
      <w:tr w:rsidR="008E3CBB" w:rsidRPr="009D7B1F" w:rsidTr="008E3CBB">
        <w:tc>
          <w:tcPr>
            <w:tcW w:w="464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1521" w:type="pct"/>
          </w:tcPr>
          <w:p w:rsidR="008E3CBB" w:rsidRPr="009D7B1F" w:rsidRDefault="008E3CBB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741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03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77,5</w:t>
            </w:r>
          </w:p>
        </w:tc>
        <w:tc>
          <w:tcPr>
            <w:tcW w:w="395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28,8</w:t>
            </w:r>
          </w:p>
        </w:tc>
        <w:tc>
          <w:tcPr>
            <w:tcW w:w="332" w:type="pct"/>
          </w:tcPr>
          <w:p w:rsidR="008E3CBB" w:rsidRPr="009D7B1F" w:rsidRDefault="008E3CBB" w:rsidP="00B471B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74,9</w:t>
            </w:r>
          </w:p>
        </w:tc>
        <w:tc>
          <w:tcPr>
            <w:tcW w:w="332" w:type="pct"/>
          </w:tcPr>
          <w:p w:rsidR="008E3CBB" w:rsidRPr="009D7B1F" w:rsidRDefault="008E3CBB" w:rsidP="00B471B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95,1</w:t>
            </w:r>
          </w:p>
        </w:tc>
        <w:tc>
          <w:tcPr>
            <w:tcW w:w="312" w:type="pct"/>
          </w:tcPr>
          <w:p w:rsidR="008E3CBB" w:rsidRPr="009D7B1F" w:rsidRDefault="00617214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98,5</w:t>
            </w:r>
          </w:p>
        </w:tc>
      </w:tr>
      <w:tr w:rsidR="008E3CBB" w:rsidRPr="009D7B1F" w:rsidTr="008E3CBB">
        <w:tc>
          <w:tcPr>
            <w:tcW w:w="464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521" w:type="pct"/>
          </w:tcPr>
          <w:p w:rsidR="008E3CBB" w:rsidRPr="009D7B1F" w:rsidRDefault="008E3CBB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741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03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85,1</w:t>
            </w:r>
          </w:p>
        </w:tc>
        <w:tc>
          <w:tcPr>
            <w:tcW w:w="395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31,9</w:t>
            </w:r>
          </w:p>
        </w:tc>
        <w:tc>
          <w:tcPr>
            <w:tcW w:w="332" w:type="pct"/>
          </w:tcPr>
          <w:p w:rsidR="008E3CBB" w:rsidRPr="009D7B1F" w:rsidRDefault="008E3CBB" w:rsidP="00B471B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86,5</w:t>
            </w:r>
          </w:p>
        </w:tc>
        <w:tc>
          <w:tcPr>
            <w:tcW w:w="332" w:type="pct"/>
          </w:tcPr>
          <w:p w:rsidR="008E3CBB" w:rsidRPr="009D7B1F" w:rsidRDefault="008E3CBB" w:rsidP="00B471B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w="312" w:type="pct"/>
          </w:tcPr>
          <w:p w:rsidR="008E3CBB" w:rsidRPr="009D7B1F" w:rsidRDefault="00617214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8E3CBB" w:rsidRPr="009D7B1F" w:rsidTr="008E3CBB">
        <w:tc>
          <w:tcPr>
            <w:tcW w:w="464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1521" w:type="pct"/>
          </w:tcPr>
          <w:p w:rsidR="008E3CBB" w:rsidRPr="009D7B1F" w:rsidRDefault="008E3CBB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741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03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66,6</w:t>
            </w:r>
          </w:p>
        </w:tc>
        <w:tc>
          <w:tcPr>
            <w:tcW w:w="395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26,9</w:t>
            </w:r>
          </w:p>
        </w:tc>
        <w:tc>
          <w:tcPr>
            <w:tcW w:w="332" w:type="pct"/>
          </w:tcPr>
          <w:p w:rsidR="008E3CBB" w:rsidRPr="009D7B1F" w:rsidRDefault="008E3CBB" w:rsidP="00B471B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61,4</w:t>
            </w:r>
          </w:p>
        </w:tc>
        <w:tc>
          <w:tcPr>
            <w:tcW w:w="332" w:type="pct"/>
          </w:tcPr>
          <w:p w:rsidR="008E3CBB" w:rsidRPr="009D7B1F" w:rsidRDefault="008E3CBB" w:rsidP="00B471B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83,5</w:t>
            </w:r>
          </w:p>
        </w:tc>
        <w:tc>
          <w:tcPr>
            <w:tcW w:w="312" w:type="pct"/>
          </w:tcPr>
          <w:p w:rsidR="008E3CBB" w:rsidRPr="009D7B1F" w:rsidRDefault="00617214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8E3CBB" w:rsidRPr="009D7B1F" w:rsidTr="008E3CBB">
        <w:tc>
          <w:tcPr>
            <w:tcW w:w="464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521" w:type="pct"/>
          </w:tcPr>
          <w:p w:rsidR="008E3CBB" w:rsidRPr="009D7B1F" w:rsidRDefault="008E3CBB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Уметь выполнять преобразования алгебраических выражений, решать уравнения, неравенства и их системы</w:t>
            </w:r>
          </w:p>
        </w:tc>
        <w:tc>
          <w:tcPr>
            <w:tcW w:w="741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П</w:t>
            </w:r>
          </w:p>
        </w:tc>
        <w:tc>
          <w:tcPr>
            <w:tcW w:w="903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12,1</w:t>
            </w:r>
          </w:p>
        </w:tc>
        <w:tc>
          <w:tcPr>
            <w:tcW w:w="395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32" w:type="pct"/>
          </w:tcPr>
          <w:p w:rsidR="008E3CBB" w:rsidRPr="009D7B1F" w:rsidRDefault="008E3CBB" w:rsidP="00B471B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0,6</w:t>
            </w:r>
          </w:p>
        </w:tc>
        <w:tc>
          <w:tcPr>
            <w:tcW w:w="332" w:type="pct"/>
          </w:tcPr>
          <w:p w:rsidR="008E3CBB" w:rsidRPr="009D7B1F" w:rsidRDefault="008E3CBB" w:rsidP="00B471B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19,3</w:t>
            </w:r>
          </w:p>
        </w:tc>
        <w:tc>
          <w:tcPr>
            <w:tcW w:w="312" w:type="pct"/>
          </w:tcPr>
          <w:p w:rsidR="008E3CBB" w:rsidRPr="009D7B1F" w:rsidRDefault="00617214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8E3CBB" w:rsidRPr="009D7B1F" w:rsidTr="008E3CBB">
        <w:tc>
          <w:tcPr>
            <w:tcW w:w="464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1521" w:type="pct"/>
          </w:tcPr>
          <w:p w:rsidR="008E3CBB" w:rsidRPr="009D7B1F" w:rsidRDefault="008E3CBB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 xml:space="preserve">Уметь выполнять </w:t>
            </w:r>
            <w:r w:rsidRPr="009D7B1F">
              <w:rPr>
                <w:rFonts w:ascii="Liberation Serif" w:hAnsi="Liberation Serif"/>
                <w:sz w:val="24"/>
                <w:szCs w:val="24"/>
              </w:rPr>
              <w:lastRenderedPageBreak/>
              <w:t>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741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lastRenderedPageBreak/>
              <w:t>П</w:t>
            </w:r>
          </w:p>
        </w:tc>
        <w:tc>
          <w:tcPr>
            <w:tcW w:w="903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13,6</w:t>
            </w:r>
          </w:p>
        </w:tc>
        <w:tc>
          <w:tcPr>
            <w:tcW w:w="395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32" w:type="pct"/>
          </w:tcPr>
          <w:p w:rsidR="008E3CBB" w:rsidRPr="009D7B1F" w:rsidRDefault="008E3CBB" w:rsidP="00B471B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0,7</w:t>
            </w:r>
          </w:p>
        </w:tc>
        <w:tc>
          <w:tcPr>
            <w:tcW w:w="332" w:type="pct"/>
          </w:tcPr>
          <w:p w:rsidR="008E3CBB" w:rsidRPr="009D7B1F" w:rsidRDefault="008E3CBB" w:rsidP="00B471B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21,6</w:t>
            </w:r>
          </w:p>
        </w:tc>
        <w:tc>
          <w:tcPr>
            <w:tcW w:w="312" w:type="pct"/>
          </w:tcPr>
          <w:p w:rsidR="008E3CBB" w:rsidRPr="009D7B1F" w:rsidRDefault="00617214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92,6</w:t>
            </w:r>
          </w:p>
        </w:tc>
      </w:tr>
      <w:tr w:rsidR="008E3CBB" w:rsidRPr="009D7B1F" w:rsidTr="008E3CBB">
        <w:tc>
          <w:tcPr>
            <w:tcW w:w="464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21" w:type="pct"/>
          </w:tcPr>
          <w:p w:rsidR="008E3CBB" w:rsidRPr="009D7B1F" w:rsidRDefault="008E3CBB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741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В</w:t>
            </w:r>
          </w:p>
        </w:tc>
        <w:tc>
          <w:tcPr>
            <w:tcW w:w="903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1,9</w:t>
            </w:r>
          </w:p>
        </w:tc>
        <w:tc>
          <w:tcPr>
            <w:tcW w:w="395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32" w:type="pct"/>
          </w:tcPr>
          <w:p w:rsidR="008E3CBB" w:rsidRPr="009D7B1F" w:rsidRDefault="008E3CBB" w:rsidP="00B471B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32" w:type="pct"/>
          </w:tcPr>
          <w:p w:rsidR="008E3CBB" w:rsidRPr="009D7B1F" w:rsidRDefault="008E3CBB" w:rsidP="00B471B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12" w:type="pct"/>
          </w:tcPr>
          <w:p w:rsidR="008E3CBB" w:rsidRPr="009D7B1F" w:rsidRDefault="00617214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13,3</w:t>
            </w:r>
          </w:p>
        </w:tc>
      </w:tr>
      <w:tr w:rsidR="008E3CBB" w:rsidRPr="009D7B1F" w:rsidTr="008E3CBB">
        <w:tc>
          <w:tcPr>
            <w:tcW w:w="464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1521" w:type="pct"/>
          </w:tcPr>
          <w:p w:rsidR="008E3CBB" w:rsidRPr="009D7B1F" w:rsidRDefault="008E3CBB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741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П</w:t>
            </w:r>
          </w:p>
        </w:tc>
        <w:tc>
          <w:tcPr>
            <w:tcW w:w="903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7,1</w:t>
            </w:r>
          </w:p>
        </w:tc>
        <w:tc>
          <w:tcPr>
            <w:tcW w:w="395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32" w:type="pct"/>
          </w:tcPr>
          <w:p w:rsidR="008E3CBB" w:rsidRPr="009D7B1F" w:rsidRDefault="008E3CBB" w:rsidP="00B471B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0,2</w:t>
            </w:r>
          </w:p>
        </w:tc>
        <w:tc>
          <w:tcPr>
            <w:tcW w:w="332" w:type="pct"/>
          </w:tcPr>
          <w:p w:rsidR="008E3CBB" w:rsidRPr="009D7B1F" w:rsidRDefault="008E3CBB" w:rsidP="00B471B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5,1</w:t>
            </w:r>
          </w:p>
        </w:tc>
        <w:tc>
          <w:tcPr>
            <w:tcW w:w="312" w:type="pct"/>
          </w:tcPr>
          <w:p w:rsidR="008E3CBB" w:rsidRPr="009D7B1F" w:rsidRDefault="00617214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8E3CBB" w:rsidRPr="009D7B1F" w:rsidTr="008E3CBB">
        <w:tc>
          <w:tcPr>
            <w:tcW w:w="464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1521" w:type="pct"/>
          </w:tcPr>
          <w:p w:rsidR="008E3CBB" w:rsidRPr="009D7B1F" w:rsidRDefault="008E3CBB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741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П</w:t>
            </w:r>
          </w:p>
        </w:tc>
        <w:tc>
          <w:tcPr>
            <w:tcW w:w="903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3,7</w:t>
            </w:r>
          </w:p>
        </w:tc>
        <w:tc>
          <w:tcPr>
            <w:tcW w:w="395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32" w:type="pct"/>
          </w:tcPr>
          <w:p w:rsidR="008E3CBB" w:rsidRPr="009D7B1F" w:rsidRDefault="008E3CBB" w:rsidP="00B471B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0,1</w:t>
            </w:r>
          </w:p>
        </w:tc>
        <w:tc>
          <w:tcPr>
            <w:tcW w:w="332" w:type="pct"/>
          </w:tcPr>
          <w:p w:rsidR="008E3CBB" w:rsidRPr="009D7B1F" w:rsidRDefault="008E3CBB" w:rsidP="00B471B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2,1</w:t>
            </w:r>
          </w:p>
        </w:tc>
        <w:tc>
          <w:tcPr>
            <w:tcW w:w="312" w:type="pct"/>
          </w:tcPr>
          <w:p w:rsidR="008E3CBB" w:rsidRPr="009D7B1F" w:rsidRDefault="00617214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34,8</w:t>
            </w:r>
          </w:p>
        </w:tc>
      </w:tr>
      <w:tr w:rsidR="008E3CBB" w:rsidRPr="009D7B1F" w:rsidTr="008E3CBB">
        <w:tc>
          <w:tcPr>
            <w:tcW w:w="464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521" w:type="pct"/>
          </w:tcPr>
          <w:p w:rsidR="008E3CBB" w:rsidRPr="009D7B1F" w:rsidRDefault="008E3CBB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741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В</w:t>
            </w:r>
          </w:p>
        </w:tc>
        <w:tc>
          <w:tcPr>
            <w:tcW w:w="903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0,2</w:t>
            </w:r>
          </w:p>
        </w:tc>
        <w:tc>
          <w:tcPr>
            <w:tcW w:w="395" w:type="pct"/>
          </w:tcPr>
          <w:p w:rsidR="008E3CBB" w:rsidRPr="009D7B1F" w:rsidRDefault="008E3CBB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32" w:type="pct"/>
          </w:tcPr>
          <w:p w:rsidR="008E3CBB" w:rsidRPr="009D7B1F" w:rsidRDefault="008E3CBB" w:rsidP="00B471B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32" w:type="pct"/>
          </w:tcPr>
          <w:p w:rsidR="008E3CBB" w:rsidRPr="009D7B1F" w:rsidRDefault="008E3CBB" w:rsidP="00B471B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12" w:type="pct"/>
          </w:tcPr>
          <w:p w:rsidR="008E3CBB" w:rsidRPr="009D7B1F" w:rsidRDefault="00617214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7B1F">
              <w:rPr>
                <w:rFonts w:ascii="Liberation Serif" w:hAnsi="Liberation Serif"/>
                <w:sz w:val="24"/>
                <w:szCs w:val="24"/>
              </w:rPr>
              <w:t>2,2</w:t>
            </w:r>
          </w:p>
        </w:tc>
      </w:tr>
    </w:tbl>
    <w:p w:rsidR="009D7B1F" w:rsidRDefault="009D7B1F" w:rsidP="00A02E2F">
      <w:pPr>
        <w:spacing w:after="0"/>
        <w:ind w:firstLine="709"/>
        <w:rPr>
          <w:rFonts w:ascii="Liberation Serif" w:hAnsi="Liberation Serif"/>
          <w:sz w:val="24"/>
          <w:szCs w:val="24"/>
        </w:rPr>
      </w:pPr>
    </w:p>
    <w:p w:rsidR="00A02E2F" w:rsidRPr="009D7B1F" w:rsidRDefault="00A02E2F" w:rsidP="00A02E2F">
      <w:pPr>
        <w:spacing w:after="0"/>
        <w:ind w:firstLine="709"/>
        <w:rPr>
          <w:rFonts w:ascii="Liberation Serif" w:hAnsi="Liberation Serif"/>
          <w:sz w:val="24"/>
          <w:szCs w:val="24"/>
        </w:rPr>
      </w:pPr>
      <w:r w:rsidRPr="009D7B1F">
        <w:rPr>
          <w:rFonts w:ascii="Liberation Serif" w:hAnsi="Liberation Serif"/>
          <w:sz w:val="24"/>
          <w:szCs w:val="24"/>
        </w:rPr>
        <w:t xml:space="preserve">Отлично справились с заданиями базового уровня </w:t>
      </w:r>
      <w:proofErr w:type="gramStart"/>
      <w:r w:rsidRPr="009D7B1F">
        <w:rPr>
          <w:rFonts w:ascii="Liberation Serif" w:hAnsi="Liberation Serif"/>
          <w:sz w:val="24"/>
          <w:szCs w:val="24"/>
        </w:rPr>
        <w:t>все участники</w:t>
      </w:r>
      <w:proofErr w:type="gramEnd"/>
      <w:r w:rsidRPr="009D7B1F">
        <w:rPr>
          <w:rFonts w:ascii="Liberation Serif" w:hAnsi="Liberation Serif"/>
          <w:sz w:val="24"/>
          <w:szCs w:val="24"/>
        </w:rPr>
        <w:t xml:space="preserve"> получившие отметку «5» за экзамен. Процент решаемости в этой группе заданий базового уровня </w:t>
      </w:r>
      <w:proofErr w:type="gramStart"/>
      <w:r w:rsidRPr="009D7B1F">
        <w:rPr>
          <w:rFonts w:ascii="Liberation Serif" w:hAnsi="Liberation Serif"/>
          <w:sz w:val="24"/>
          <w:szCs w:val="24"/>
        </w:rPr>
        <w:t>сложности  от</w:t>
      </w:r>
      <w:proofErr w:type="gramEnd"/>
      <w:r w:rsidRPr="009D7B1F">
        <w:rPr>
          <w:rFonts w:ascii="Liberation Serif" w:hAnsi="Liberation Serif"/>
          <w:sz w:val="24"/>
          <w:szCs w:val="24"/>
        </w:rPr>
        <w:t xml:space="preserve"> 90% до 100%. Но </w:t>
      </w:r>
      <w:proofErr w:type="gramStart"/>
      <w:r w:rsidRPr="009D7B1F">
        <w:rPr>
          <w:rFonts w:ascii="Liberation Serif" w:hAnsi="Liberation Serif"/>
          <w:sz w:val="24"/>
          <w:szCs w:val="24"/>
        </w:rPr>
        <w:t>вызвали  затруднение</w:t>
      </w:r>
      <w:proofErr w:type="gramEnd"/>
      <w:r w:rsidRPr="009D7B1F">
        <w:rPr>
          <w:rFonts w:ascii="Liberation Serif" w:hAnsi="Liberation Serif"/>
          <w:sz w:val="24"/>
          <w:szCs w:val="24"/>
        </w:rPr>
        <w:t xml:space="preserve"> задание высокого уровня</w:t>
      </w:r>
      <w:r w:rsidR="00C17226" w:rsidRPr="009D7B1F">
        <w:rPr>
          <w:rFonts w:ascii="Liberation Serif" w:hAnsi="Liberation Serif"/>
          <w:sz w:val="24"/>
          <w:szCs w:val="24"/>
        </w:rPr>
        <w:t xml:space="preserve"> №22(13,3%) и 25 (2,2%).</w:t>
      </w:r>
      <w:r w:rsidRPr="009D7B1F">
        <w:rPr>
          <w:rFonts w:ascii="Liberation Serif" w:hAnsi="Liberation Serif"/>
          <w:sz w:val="24"/>
          <w:szCs w:val="24"/>
        </w:rPr>
        <w:t xml:space="preserve">    </w:t>
      </w:r>
    </w:p>
    <w:p w:rsidR="00A02E2F" w:rsidRPr="009D7B1F" w:rsidRDefault="00A02E2F" w:rsidP="00A02E2F">
      <w:pPr>
        <w:spacing w:after="0"/>
        <w:ind w:firstLine="709"/>
        <w:rPr>
          <w:rFonts w:ascii="Liberation Serif" w:hAnsi="Liberation Serif"/>
          <w:sz w:val="24"/>
          <w:szCs w:val="24"/>
        </w:rPr>
      </w:pPr>
      <w:r w:rsidRPr="009D7B1F">
        <w:rPr>
          <w:rFonts w:ascii="Liberation Serif" w:hAnsi="Liberation Serif"/>
          <w:sz w:val="24"/>
          <w:szCs w:val="24"/>
        </w:rPr>
        <w:t xml:space="preserve">Участникам экзамена, получившим «4», показались сложными задания высокого и повышенного уровня № </w:t>
      </w:r>
      <w:r w:rsidR="00C17226" w:rsidRPr="009D7B1F">
        <w:rPr>
          <w:rFonts w:ascii="Liberation Serif" w:hAnsi="Liberation Serif"/>
          <w:sz w:val="24"/>
          <w:szCs w:val="24"/>
        </w:rPr>
        <w:t>22-</w:t>
      </w:r>
      <w:proofErr w:type="gramStart"/>
      <w:r w:rsidR="00C17226" w:rsidRPr="009D7B1F">
        <w:rPr>
          <w:rFonts w:ascii="Liberation Serif" w:hAnsi="Liberation Serif"/>
          <w:sz w:val="24"/>
          <w:szCs w:val="24"/>
        </w:rPr>
        <w:t>25</w:t>
      </w:r>
      <w:r w:rsidRPr="009D7B1F">
        <w:rPr>
          <w:rFonts w:ascii="Liberation Serif" w:hAnsi="Liberation Serif"/>
          <w:sz w:val="24"/>
          <w:szCs w:val="24"/>
        </w:rPr>
        <w:t xml:space="preserve"> .</w:t>
      </w:r>
      <w:proofErr w:type="gramEnd"/>
      <w:r w:rsidRPr="009D7B1F">
        <w:rPr>
          <w:rFonts w:ascii="Liberation Serif" w:hAnsi="Liberation Serif"/>
          <w:sz w:val="24"/>
          <w:szCs w:val="24"/>
        </w:rPr>
        <w:t xml:space="preserve"> Процент выполнения и получившие максимальные баллы за задания составил менее 10%.</w:t>
      </w:r>
    </w:p>
    <w:p w:rsidR="00A02E2F" w:rsidRPr="009D7B1F" w:rsidRDefault="00A02E2F" w:rsidP="00A02E2F">
      <w:pPr>
        <w:spacing w:after="0"/>
        <w:ind w:firstLine="709"/>
        <w:rPr>
          <w:rFonts w:ascii="Liberation Serif" w:hAnsi="Liberation Serif"/>
          <w:sz w:val="24"/>
          <w:szCs w:val="24"/>
        </w:rPr>
      </w:pPr>
      <w:r w:rsidRPr="009D7B1F">
        <w:rPr>
          <w:rFonts w:ascii="Liberation Serif" w:hAnsi="Liberation Serif"/>
          <w:sz w:val="24"/>
          <w:szCs w:val="24"/>
        </w:rPr>
        <w:t>Также для участников получившим «3» за экзамен совсем непосильными оказались здания №2</w:t>
      </w:r>
      <w:r w:rsidR="00C17226" w:rsidRPr="009D7B1F">
        <w:rPr>
          <w:rFonts w:ascii="Liberation Serif" w:hAnsi="Liberation Serif"/>
          <w:sz w:val="24"/>
          <w:szCs w:val="24"/>
        </w:rPr>
        <w:t>2,25</w:t>
      </w:r>
      <w:r w:rsidRPr="009D7B1F">
        <w:rPr>
          <w:rFonts w:ascii="Liberation Serif" w:hAnsi="Liberation Serif"/>
          <w:sz w:val="24"/>
          <w:szCs w:val="24"/>
        </w:rPr>
        <w:t xml:space="preserve">. </w:t>
      </w:r>
    </w:p>
    <w:p w:rsidR="00A02E2F" w:rsidRPr="009D7B1F" w:rsidRDefault="00A02E2F" w:rsidP="00A02E2F">
      <w:pPr>
        <w:spacing w:after="0"/>
        <w:ind w:firstLine="709"/>
        <w:rPr>
          <w:rFonts w:ascii="Liberation Serif" w:hAnsi="Liberation Serif"/>
          <w:sz w:val="24"/>
          <w:szCs w:val="24"/>
        </w:rPr>
      </w:pPr>
      <w:r w:rsidRPr="009D7B1F">
        <w:rPr>
          <w:rFonts w:ascii="Liberation Serif" w:hAnsi="Liberation Serif"/>
          <w:sz w:val="24"/>
          <w:szCs w:val="24"/>
        </w:rPr>
        <w:t xml:space="preserve">Больше </w:t>
      </w:r>
      <w:r w:rsidR="00C17226" w:rsidRPr="009D7B1F">
        <w:rPr>
          <w:rFonts w:ascii="Liberation Serif" w:hAnsi="Liberation Serif"/>
          <w:sz w:val="24"/>
          <w:szCs w:val="24"/>
        </w:rPr>
        <w:t>40</w:t>
      </w:r>
      <w:r w:rsidRPr="009D7B1F">
        <w:rPr>
          <w:rFonts w:ascii="Liberation Serif" w:hAnsi="Liberation Serif"/>
          <w:sz w:val="24"/>
          <w:szCs w:val="24"/>
        </w:rPr>
        <w:t xml:space="preserve">% участников из группы получивших «2» справились с заданиями </w:t>
      </w:r>
      <w:r w:rsidR="00C17226" w:rsidRPr="009D7B1F">
        <w:rPr>
          <w:rFonts w:ascii="Liberation Serif" w:hAnsi="Liberation Serif"/>
          <w:sz w:val="24"/>
          <w:szCs w:val="24"/>
        </w:rPr>
        <w:t>1,7</w:t>
      </w:r>
      <w:r w:rsidRPr="009D7B1F">
        <w:rPr>
          <w:rFonts w:ascii="Liberation Serif" w:hAnsi="Liberation Serif"/>
          <w:sz w:val="24"/>
          <w:szCs w:val="24"/>
        </w:rPr>
        <w:t xml:space="preserve">. </w:t>
      </w:r>
    </w:p>
    <w:p w:rsidR="00C17226" w:rsidRDefault="00C17226" w:rsidP="005D7F3E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9D7B1F" w:rsidRPr="009D7B1F" w:rsidRDefault="009D7B1F" w:rsidP="005D7F3E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EE7190" w:rsidRPr="009D7B1F" w:rsidRDefault="00EE7190" w:rsidP="005D7F3E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9D7B1F">
        <w:rPr>
          <w:rFonts w:ascii="Liberation Serif" w:hAnsi="Liberation Serif"/>
          <w:b/>
          <w:sz w:val="24"/>
          <w:szCs w:val="24"/>
        </w:rPr>
        <w:lastRenderedPageBreak/>
        <w:t>График решаемости, процент приступивших к выполнению заданий и получивших баллы за выполнение</w:t>
      </w:r>
    </w:p>
    <w:p w:rsidR="00C17226" w:rsidRPr="009D7B1F" w:rsidRDefault="00C17226" w:rsidP="005D7F3E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EE7190" w:rsidRPr="009D7B1F" w:rsidRDefault="00EE7190" w:rsidP="00EE7190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 wp14:anchorId="4C951890" wp14:editId="1F02ABDA">
            <wp:extent cx="5939942" cy="2428646"/>
            <wp:effectExtent l="0" t="0" r="22860" b="101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31473" w:rsidRPr="009D7B1F" w:rsidRDefault="00E31473" w:rsidP="00E31473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Наименьший процент выполнения имеет задания </w:t>
      </w:r>
      <w:proofErr w:type="gramStart"/>
      <w:r w:rsidRPr="009D7B1F">
        <w:rPr>
          <w:rFonts w:ascii="Liberation Serif" w:hAnsi="Liberation Serif" w:cs="Times New Roman"/>
          <w:sz w:val="24"/>
          <w:szCs w:val="24"/>
        </w:rPr>
        <w:t>№  4</w:t>
      </w:r>
      <w:proofErr w:type="gramEnd"/>
      <w:r w:rsidRPr="009D7B1F">
        <w:rPr>
          <w:rFonts w:ascii="Liberation Serif" w:hAnsi="Liberation Serif" w:cs="Times New Roman"/>
          <w:sz w:val="24"/>
          <w:szCs w:val="24"/>
        </w:rPr>
        <w:t xml:space="preserve"> (36,1%), при решении необходимо уметь использовать приобретённые знания и умения в практической деятельности и повседневной жизни и задание  № 12 (39,4%), при выполнении которого необходимо осуществлять практические расчёты по формулам; составлять несложные формулы, выражающие зависимости между величинами. </w:t>
      </w:r>
    </w:p>
    <w:p w:rsidR="00E31473" w:rsidRPr="009D7B1F" w:rsidRDefault="00E31473" w:rsidP="00E31473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Задания повышенного и высокого уровня № 22-25 имеют процент выполнения ниже </w:t>
      </w:r>
      <w:r w:rsidR="00EE7190" w:rsidRPr="009D7B1F">
        <w:rPr>
          <w:rFonts w:ascii="Liberation Serif" w:hAnsi="Liberation Serif" w:cs="Times New Roman"/>
          <w:sz w:val="24"/>
          <w:szCs w:val="24"/>
        </w:rPr>
        <w:t>10</w:t>
      </w:r>
      <w:r w:rsidRPr="009D7B1F">
        <w:rPr>
          <w:rFonts w:ascii="Liberation Serif" w:hAnsi="Liberation Serif" w:cs="Times New Roman"/>
          <w:sz w:val="24"/>
          <w:szCs w:val="24"/>
        </w:rPr>
        <w:t>%.</w:t>
      </w:r>
    </w:p>
    <w:p w:rsidR="00E31473" w:rsidRPr="00E31473" w:rsidRDefault="00E31473" w:rsidP="00E31473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E31473">
        <w:rPr>
          <w:rFonts w:ascii="Liberation Serif" w:hAnsi="Liberation Serif"/>
          <w:b/>
          <w:sz w:val="24"/>
          <w:szCs w:val="24"/>
        </w:rPr>
        <w:t>Ниже представлена таблица решаемости в разрезе по школам</w:t>
      </w:r>
    </w:p>
    <w:p w:rsidR="00E31473" w:rsidRDefault="00E31473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0"/>
        <w:gridCol w:w="947"/>
        <w:gridCol w:w="788"/>
        <w:gridCol w:w="629"/>
        <w:gridCol w:w="629"/>
        <w:gridCol w:w="629"/>
        <w:gridCol w:w="629"/>
        <w:gridCol w:w="593"/>
        <w:gridCol w:w="593"/>
        <w:gridCol w:w="593"/>
        <w:gridCol w:w="737"/>
        <w:gridCol w:w="788"/>
        <w:gridCol w:w="946"/>
      </w:tblGrid>
      <w:tr w:rsidR="00B471B0" w:rsidRPr="00B471B0" w:rsidTr="00B471B0">
        <w:trPr>
          <w:trHeight w:val="30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задания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B471B0" w:rsidRPr="00B471B0" w:rsidTr="00B471B0">
        <w:trPr>
          <w:trHeight w:val="375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0CB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B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5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6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B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A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86,4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D6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73,5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679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29,3</w:t>
            </w:r>
          </w:p>
        </w:tc>
      </w:tr>
      <w:tr w:rsidR="00B471B0" w:rsidRPr="00B471B0" w:rsidTr="00B471B0">
        <w:trPr>
          <w:trHeight w:val="375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5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92,9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9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F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07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B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7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CD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D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8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CF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81,1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5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F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</w:tr>
      <w:tr w:rsidR="00B471B0" w:rsidRPr="00B471B0" w:rsidTr="00B471B0">
        <w:trPr>
          <w:trHeight w:val="375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97A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2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D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4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D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4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9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36,2</w:t>
            </w:r>
          </w:p>
        </w:tc>
      </w:tr>
      <w:tr w:rsidR="00B471B0" w:rsidRPr="00B471B0" w:rsidTr="00B471B0">
        <w:trPr>
          <w:trHeight w:val="375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C7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1D0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79,8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39,3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4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CC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CD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41,6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C6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4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4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40,4</w:t>
            </w:r>
          </w:p>
        </w:tc>
      </w:tr>
      <w:tr w:rsidR="00B471B0" w:rsidRPr="00B471B0" w:rsidTr="00B471B0">
        <w:trPr>
          <w:trHeight w:val="375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37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3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76,4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D6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E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3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F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5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8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DD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F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5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49,1</w:t>
            </w:r>
          </w:p>
        </w:tc>
      </w:tr>
      <w:tr w:rsidR="00B471B0" w:rsidRPr="00B471B0" w:rsidTr="00B471B0">
        <w:trPr>
          <w:trHeight w:val="375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4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B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D75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E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A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F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81,6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5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59,2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1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B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C7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31,6</w:t>
            </w:r>
          </w:p>
        </w:tc>
      </w:tr>
      <w:tr w:rsidR="00B471B0" w:rsidRPr="00B471B0" w:rsidTr="00B471B0">
        <w:trPr>
          <w:trHeight w:val="375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BC17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97,7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E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CD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3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0CB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85,4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CB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7C4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E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D6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73,7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2C7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90,1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69,6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57,9</w:t>
            </w:r>
          </w:p>
        </w:tc>
      </w:tr>
      <w:tr w:rsidR="00B471B0" w:rsidRPr="00B471B0" w:rsidTr="00B471B0">
        <w:trPr>
          <w:trHeight w:val="375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CC17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4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F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4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D7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71,8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D0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175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2C7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90,1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35,2</w:t>
            </w:r>
          </w:p>
        </w:tc>
      </w:tr>
      <w:tr w:rsidR="00B471B0" w:rsidRPr="00B471B0" w:rsidTr="00B471B0">
        <w:trPr>
          <w:trHeight w:val="375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79,0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2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B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9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7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C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7D2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07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9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8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078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27,0</w:t>
            </w:r>
          </w:p>
        </w:tc>
      </w:tr>
      <w:tr w:rsidR="00B471B0" w:rsidRPr="00B471B0" w:rsidTr="00B471B0">
        <w:trPr>
          <w:trHeight w:val="375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7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D5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D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D5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D5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C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2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9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1D0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</w:tr>
      <w:tr w:rsidR="00B471B0" w:rsidRPr="00B471B0" w:rsidTr="00B471B0">
        <w:trPr>
          <w:trHeight w:val="375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F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3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D7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9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3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3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5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7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B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9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</w:tr>
      <w:tr w:rsidR="00B471B0" w:rsidRPr="00B471B0" w:rsidTr="00B471B0">
        <w:trPr>
          <w:trHeight w:val="375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C27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95,6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7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1D0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CF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9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E8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D3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45,6</w:t>
            </w:r>
          </w:p>
        </w:tc>
      </w:tr>
      <w:tr w:rsidR="00B471B0" w:rsidRPr="00B471B0" w:rsidTr="00B471B0">
        <w:trPr>
          <w:trHeight w:val="375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D3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3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F75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3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0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C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9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7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7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3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9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28,2</w:t>
            </w:r>
          </w:p>
        </w:tc>
      </w:tr>
      <w:tr w:rsidR="00B471B0" w:rsidRPr="00B471B0" w:rsidTr="00B471B0">
        <w:trPr>
          <w:trHeight w:val="375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DC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3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45,9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87A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276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B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D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9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C7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7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54,1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5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16,2</w:t>
            </w:r>
          </w:p>
        </w:tc>
      </w:tr>
      <w:tr w:rsidR="00B471B0" w:rsidRPr="00B471B0" w:rsidTr="00B471B0">
        <w:trPr>
          <w:trHeight w:val="375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DC17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6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91,3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2C7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5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4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C27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7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2C7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6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91,3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4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75,4</w:t>
            </w:r>
          </w:p>
        </w:tc>
      </w:tr>
      <w:tr w:rsidR="00B471B0" w:rsidRPr="00B471B0" w:rsidTr="00B471B0">
        <w:trPr>
          <w:trHeight w:val="375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D5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7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476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51,1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1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D3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1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87A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29,8</w:t>
            </w:r>
          </w:p>
        </w:tc>
      </w:tr>
      <w:tr w:rsidR="00B471B0" w:rsidRPr="00B471B0" w:rsidTr="00B471B0">
        <w:trPr>
          <w:trHeight w:val="375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C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1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279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7D2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CD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476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D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0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4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77A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</w:tr>
      <w:tr w:rsidR="00B471B0" w:rsidRPr="00B471B0" w:rsidTr="00B471B0">
        <w:trPr>
          <w:trHeight w:val="375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6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D5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4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D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7D2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D7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2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3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76,4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B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17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</w:tr>
      <w:tr w:rsidR="00B471B0" w:rsidRPr="00B471B0" w:rsidTr="00B471B0">
        <w:trPr>
          <w:trHeight w:val="375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0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C7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66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7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7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7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C7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C7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471B0" w:rsidRPr="00B471B0" w:rsidTr="00B471B0">
        <w:trPr>
          <w:trHeight w:val="375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BC17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97,7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B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A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69,3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B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D5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F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4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7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47,7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1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79,5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CD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84,1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61,4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B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</w:tr>
      <w:tr w:rsidR="00B471B0" w:rsidRPr="00B471B0" w:rsidTr="00B471B0">
        <w:trPr>
          <w:trHeight w:val="375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C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84,8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4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9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17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69,7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C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17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1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977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24,2</w:t>
            </w:r>
          </w:p>
        </w:tc>
      </w:tr>
      <w:tr w:rsidR="00B471B0" w:rsidRPr="00B471B0" w:rsidTr="00B471B0">
        <w:trPr>
          <w:trHeight w:val="375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B77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9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D5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9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9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42,5</w:t>
            </w:r>
          </w:p>
        </w:tc>
      </w:tr>
      <w:tr w:rsidR="00B471B0" w:rsidRPr="00B471B0" w:rsidTr="00B471B0">
        <w:trPr>
          <w:trHeight w:val="375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87,9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C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68,9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61,6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87A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C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68,9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5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17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9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1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39,4</w:t>
            </w:r>
          </w:p>
        </w:tc>
      </w:tr>
    </w:tbl>
    <w:p w:rsidR="00B471B0" w:rsidRDefault="00B471B0" w:rsidP="005D7F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1B0" w:rsidRDefault="00B471B0" w:rsidP="005D7F3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1B0">
        <w:rPr>
          <w:rFonts w:ascii="Times New Roman" w:hAnsi="Times New Roman" w:cs="Times New Roman"/>
          <w:b/>
          <w:sz w:val="24"/>
          <w:szCs w:val="24"/>
        </w:rPr>
        <w:t>Продолжение таблицы</w:t>
      </w:r>
    </w:p>
    <w:p w:rsidR="00E31473" w:rsidRDefault="00E31473" w:rsidP="005D7F3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0"/>
        <w:gridCol w:w="649"/>
        <w:gridCol w:w="649"/>
        <w:gridCol w:w="677"/>
        <w:gridCol w:w="677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B471B0" w:rsidRPr="00B471B0" w:rsidTr="00B471B0">
        <w:trPr>
          <w:trHeight w:val="30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задания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B471B0" w:rsidRPr="00B471B0" w:rsidTr="00B471B0">
        <w:trPr>
          <w:trHeight w:val="37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CF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CD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78,9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6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89,1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4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16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E6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B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A6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B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471B0" w:rsidRPr="00B471B0" w:rsidTr="00B471B0">
        <w:trPr>
          <w:trHeight w:val="37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DD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D8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CE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C8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86,6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3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06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67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A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06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E6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471B0" w:rsidRPr="00B471B0" w:rsidTr="00B471B0">
        <w:trPr>
          <w:trHeight w:val="37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7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7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3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4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69,6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E6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36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16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E6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471B0" w:rsidRPr="00B471B0" w:rsidTr="00B471B0">
        <w:trPr>
          <w:trHeight w:val="37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D7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CB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82,0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A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E8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CB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82,0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6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88,8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1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67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E7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F6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B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471B0" w:rsidRPr="00B471B0" w:rsidTr="00B471B0">
        <w:trPr>
          <w:trHeight w:val="37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3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CD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C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0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A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82,7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C5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4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69,1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479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5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B6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87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57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C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</w:tr>
      <w:tr w:rsidR="00B471B0" w:rsidRPr="00B471B0" w:rsidTr="00B471B0">
        <w:trPr>
          <w:trHeight w:val="37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3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8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3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CD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78,9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C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A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C6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877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26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D7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175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471B0" w:rsidRPr="00B471B0" w:rsidTr="00B471B0">
        <w:trPr>
          <w:trHeight w:val="37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CA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2C7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87,1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D0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61,4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C6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2C37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94,2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F6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C77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C7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B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B471B0" w:rsidRPr="00B471B0" w:rsidTr="00B471B0">
        <w:trPr>
          <w:trHeight w:val="37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B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59,2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CB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81,7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1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C9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C27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AD3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276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7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E6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D6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E6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471B0" w:rsidRPr="00B471B0" w:rsidTr="00B471B0">
        <w:trPr>
          <w:trHeight w:val="37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8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3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8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C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76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E6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C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66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C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471B0" w:rsidRPr="00B471B0" w:rsidTr="00B471B0">
        <w:trPr>
          <w:trHeight w:val="37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3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5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3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FC27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3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075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9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26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471B0" w:rsidRPr="00B471B0" w:rsidTr="00B471B0">
        <w:trPr>
          <w:trHeight w:val="37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D8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B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B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D8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96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B7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16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471B0" w:rsidRPr="00B471B0" w:rsidTr="00B471B0">
        <w:trPr>
          <w:trHeight w:val="37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54,4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E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5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A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C9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84,2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4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69,6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96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76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16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471B0" w:rsidRPr="00B471B0" w:rsidTr="00B471B0">
        <w:trPr>
          <w:trHeight w:val="37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2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E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76,9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6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8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CD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79,5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C6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C6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471B0" w:rsidRPr="00B471B0" w:rsidTr="00B471B0">
        <w:trPr>
          <w:trHeight w:val="37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D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2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48,6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D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1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7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CF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471B0" w:rsidRPr="00B471B0" w:rsidTr="00B471B0">
        <w:trPr>
          <w:trHeight w:val="37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F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C7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88,4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A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84,1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D2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AC17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B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82,6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7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4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47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E6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</w:tr>
      <w:tr w:rsidR="00B471B0" w:rsidRPr="00B471B0" w:rsidTr="00B471B0">
        <w:trPr>
          <w:trHeight w:val="37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0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51,1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7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7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D3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D2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A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59,6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46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66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A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A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471B0" w:rsidRPr="00B471B0" w:rsidTr="00B471B0">
        <w:trPr>
          <w:trHeight w:val="37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CF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D2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7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87,0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0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77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66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66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471B0" w:rsidRPr="00B471B0" w:rsidTr="00B471B0">
        <w:trPr>
          <w:trHeight w:val="37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3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3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1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1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56,9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56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56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E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471B0" w:rsidRPr="00B471B0" w:rsidTr="00B471B0">
        <w:trPr>
          <w:trHeight w:val="37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77A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3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77A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77A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471B0" w:rsidRPr="00B471B0" w:rsidTr="00B471B0">
        <w:trPr>
          <w:trHeight w:val="37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A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CB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D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F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CB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C27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877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E78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36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B6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471B0" w:rsidRPr="00B471B0" w:rsidTr="00B471B0">
        <w:trPr>
          <w:trHeight w:val="37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4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A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9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1C7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87,9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380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69,7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E6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96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46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E6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F6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471B0" w:rsidRPr="00B471B0" w:rsidTr="00B471B0">
        <w:trPr>
          <w:trHeight w:val="37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8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C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A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B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1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E7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B6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26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471B0" w:rsidRPr="00B471B0" w:rsidTr="00B471B0">
        <w:trPr>
          <w:trHeight w:val="37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8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CB7E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283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C77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85,1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7D27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D7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72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E6C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E6F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36D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B471B0" w:rsidRPr="00B471B0" w:rsidRDefault="00B471B0" w:rsidP="00B4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7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</w:tbl>
    <w:p w:rsidR="00B471B0" w:rsidRPr="00B471B0" w:rsidRDefault="00B471B0" w:rsidP="005D7F3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473" w:rsidRPr="009D7B1F" w:rsidRDefault="00625BF7" w:rsidP="005D7F3E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>При анализе выполнения отдельных заданий КИМ наиболее успешно освоенными можно считать следующие умения:</w:t>
      </w:r>
    </w:p>
    <w:p w:rsidR="00E31473" w:rsidRPr="009D7B1F" w:rsidRDefault="00625BF7" w:rsidP="005D7F3E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 - выполнять вычисления и преобразования (</w:t>
      </w:r>
      <w:r w:rsidR="00E31473" w:rsidRPr="009D7B1F">
        <w:rPr>
          <w:rFonts w:ascii="Liberation Serif" w:hAnsi="Liberation Serif" w:cs="Times New Roman"/>
          <w:sz w:val="24"/>
          <w:szCs w:val="24"/>
        </w:rPr>
        <w:t>83</w:t>
      </w:r>
      <w:r w:rsidRPr="009D7B1F">
        <w:rPr>
          <w:rFonts w:ascii="Liberation Serif" w:hAnsi="Liberation Serif" w:cs="Times New Roman"/>
          <w:sz w:val="24"/>
          <w:szCs w:val="24"/>
        </w:rPr>
        <w:t xml:space="preserve">,6%); </w:t>
      </w:r>
    </w:p>
    <w:p w:rsidR="00E31473" w:rsidRPr="009D7B1F" w:rsidRDefault="00625BF7" w:rsidP="005D7F3E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>- работать со статистической информацией, находить частоту и вероятность случайного события (</w:t>
      </w:r>
      <w:r w:rsidR="00E31473" w:rsidRPr="009D7B1F">
        <w:rPr>
          <w:rFonts w:ascii="Liberation Serif" w:hAnsi="Liberation Serif" w:cs="Times New Roman"/>
          <w:sz w:val="24"/>
          <w:szCs w:val="24"/>
        </w:rPr>
        <w:t>76</w:t>
      </w:r>
      <w:r w:rsidRPr="009D7B1F">
        <w:rPr>
          <w:rFonts w:ascii="Liberation Serif" w:hAnsi="Liberation Serif" w:cs="Times New Roman"/>
          <w:sz w:val="24"/>
          <w:szCs w:val="24"/>
        </w:rPr>
        <w:t xml:space="preserve">%); </w:t>
      </w:r>
    </w:p>
    <w:p w:rsidR="00E44A24" w:rsidRPr="009D7B1F" w:rsidRDefault="00E31473" w:rsidP="005D7F3E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lastRenderedPageBreak/>
        <w:t>- уметь строить и читать графики функций, уметь использовать приобретённые знания и умения в практической дея</w:t>
      </w:r>
      <w:r w:rsidR="00E44A24" w:rsidRPr="009D7B1F">
        <w:rPr>
          <w:rFonts w:ascii="Liberation Serif" w:hAnsi="Liberation Serif" w:cs="Times New Roman"/>
          <w:sz w:val="24"/>
          <w:szCs w:val="24"/>
        </w:rPr>
        <w:t>тельности и повседневной жизни (73,1%)</w:t>
      </w:r>
    </w:p>
    <w:p w:rsidR="00E31473" w:rsidRPr="009D7B1F" w:rsidRDefault="00E44A24" w:rsidP="00E44A24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>-</w:t>
      </w:r>
      <w:r w:rsidR="00625BF7" w:rsidRPr="009D7B1F">
        <w:rPr>
          <w:rFonts w:ascii="Liberation Serif" w:hAnsi="Liberation Serif" w:cs="Times New Roman"/>
          <w:sz w:val="24"/>
          <w:szCs w:val="24"/>
        </w:rPr>
        <w:t xml:space="preserve"> выполнять действия с геометрическими фигурами, координатами и векторами (</w:t>
      </w:r>
      <w:r w:rsidRPr="009D7B1F">
        <w:rPr>
          <w:rFonts w:ascii="Liberation Serif" w:hAnsi="Liberation Serif" w:cs="Times New Roman"/>
          <w:sz w:val="24"/>
          <w:szCs w:val="24"/>
        </w:rPr>
        <w:t>85,1</w:t>
      </w:r>
      <w:r w:rsidR="00625BF7" w:rsidRPr="009D7B1F">
        <w:rPr>
          <w:rFonts w:ascii="Liberation Serif" w:hAnsi="Liberation Serif" w:cs="Times New Roman"/>
          <w:sz w:val="24"/>
          <w:szCs w:val="24"/>
        </w:rPr>
        <w:t xml:space="preserve">%); </w:t>
      </w:r>
    </w:p>
    <w:p w:rsidR="00E44A24" w:rsidRPr="009D7B1F" w:rsidRDefault="00625BF7" w:rsidP="005D7F3E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Недостаточно усвоенными из заданий повышенного и высокого уровней сложности оказались умения: </w:t>
      </w:r>
    </w:p>
    <w:p w:rsidR="00E44A24" w:rsidRPr="009D7B1F" w:rsidRDefault="00625BF7" w:rsidP="005D7F3E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>- выполнять преобразования алгебраических выражений, решать уравнения, неравенства и их системы (</w:t>
      </w:r>
      <w:r w:rsidR="00E44A24" w:rsidRPr="009D7B1F">
        <w:rPr>
          <w:rFonts w:ascii="Liberation Serif" w:hAnsi="Liberation Serif" w:cs="Times New Roman"/>
          <w:sz w:val="24"/>
          <w:szCs w:val="24"/>
        </w:rPr>
        <w:t>12,1</w:t>
      </w:r>
      <w:r w:rsidRPr="009D7B1F">
        <w:rPr>
          <w:rFonts w:ascii="Liberation Serif" w:hAnsi="Liberation Serif" w:cs="Times New Roman"/>
          <w:sz w:val="24"/>
          <w:szCs w:val="24"/>
        </w:rPr>
        <w:t xml:space="preserve">%); </w:t>
      </w:r>
    </w:p>
    <w:p w:rsidR="00E44A24" w:rsidRPr="009D7B1F" w:rsidRDefault="00625BF7" w:rsidP="005D7F3E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>-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 (</w:t>
      </w:r>
      <w:r w:rsidR="00E44A24" w:rsidRPr="009D7B1F">
        <w:rPr>
          <w:rFonts w:ascii="Liberation Serif" w:hAnsi="Liberation Serif" w:cs="Times New Roman"/>
          <w:sz w:val="24"/>
          <w:szCs w:val="24"/>
        </w:rPr>
        <w:t>1</w:t>
      </w:r>
      <w:r w:rsidRPr="009D7B1F">
        <w:rPr>
          <w:rFonts w:ascii="Liberation Serif" w:hAnsi="Liberation Serif" w:cs="Times New Roman"/>
          <w:sz w:val="24"/>
          <w:szCs w:val="24"/>
        </w:rPr>
        <w:t xml:space="preserve">,9%); </w:t>
      </w:r>
    </w:p>
    <w:p w:rsidR="00E44A24" w:rsidRPr="009D7B1F" w:rsidRDefault="00625BF7" w:rsidP="005D7F3E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>- выполнять действия с геометрическими фигур</w:t>
      </w:r>
      <w:r w:rsidR="00E44A24" w:rsidRPr="009D7B1F">
        <w:rPr>
          <w:rFonts w:ascii="Liberation Serif" w:hAnsi="Liberation Serif" w:cs="Times New Roman"/>
          <w:sz w:val="24"/>
          <w:szCs w:val="24"/>
        </w:rPr>
        <w:t>ами, координатами и векторами (7</w:t>
      </w:r>
      <w:r w:rsidRPr="009D7B1F">
        <w:rPr>
          <w:rFonts w:ascii="Liberation Serif" w:hAnsi="Liberation Serif" w:cs="Times New Roman"/>
          <w:sz w:val="24"/>
          <w:szCs w:val="24"/>
        </w:rPr>
        <w:t>,</w:t>
      </w:r>
      <w:r w:rsidR="00E44A24" w:rsidRPr="009D7B1F">
        <w:rPr>
          <w:rFonts w:ascii="Liberation Serif" w:hAnsi="Liberation Serif" w:cs="Times New Roman"/>
          <w:sz w:val="24"/>
          <w:szCs w:val="24"/>
        </w:rPr>
        <w:t>1</w:t>
      </w:r>
      <w:r w:rsidRPr="009D7B1F">
        <w:rPr>
          <w:rFonts w:ascii="Liberation Serif" w:hAnsi="Liberation Serif" w:cs="Times New Roman"/>
          <w:sz w:val="24"/>
          <w:szCs w:val="24"/>
        </w:rPr>
        <w:t>%);</w:t>
      </w:r>
    </w:p>
    <w:p w:rsidR="00B36F7F" w:rsidRPr="009D7B1F" w:rsidRDefault="00625BF7" w:rsidP="005D7F3E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 - проводить доказательно рассуждения при решении задач, оценивать логическую правильность рассуждений, распознавать ошибочные рассуждения</w:t>
      </w:r>
      <w:r w:rsidR="00E44A24" w:rsidRPr="009D7B1F">
        <w:rPr>
          <w:rFonts w:ascii="Liberation Serif" w:hAnsi="Liberation Serif" w:cs="Times New Roman"/>
          <w:sz w:val="24"/>
          <w:szCs w:val="24"/>
        </w:rPr>
        <w:t>.</w:t>
      </w:r>
      <w:r w:rsidR="002173C9" w:rsidRPr="009D7B1F">
        <w:rPr>
          <w:rFonts w:ascii="Liberation Serif" w:hAnsi="Liberation Serif" w:cs="Times New Roman"/>
          <w:sz w:val="24"/>
          <w:szCs w:val="24"/>
        </w:rPr>
        <w:t xml:space="preserve"> (3,7%)</w:t>
      </w:r>
    </w:p>
    <w:p w:rsidR="00E44A24" w:rsidRPr="009D7B1F" w:rsidRDefault="00E44A24" w:rsidP="005D7F3E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1A0C22" w:rsidRPr="009D7B1F" w:rsidRDefault="00F56AFF" w:rsidP="00570C2A">
      <w:pPr>
        <w:spacing w:after="0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9D7B1F">
        <w:rPr>
          <w:rFonts w:ascii="Liberation Serif" w:hAnsi="Liberation Serif" w:cs="Times New Roman"/>
          <w:b/>
          <w:sz w:val="24"/>
          <w:szCs w:val="24"/>
        </w:rPr>
        <w:t xml:space="preserve">2.3.4. </w:t>
      </w:r>
      <w:r w:rsidR="001A0C22" w:rsidRPr="009D7B1F">
        <w:rPr>
          <w:rFonts w:ascii="Liberation Serif" w:hAnsi="Liberation Serif" w:cs="Times New Roman"/>
          <w:b/>
          <w:sz w:val="24"/>
          <w:szCs w:val="24"/>
        </w:rPr>
        <w:t>Выводы об итогах анализа выполнения заданий</w:t>
      </w:r>
    </w:p>
    <w:p w:rsidR="0049485A" w:rsidRPr="009D7B1F" w:rsidRDefault="00F56AFF" w:rsidP="00570C2A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  </w:t>
      </w:r>
      <w:r w:rsidR="00570C2A" w:rsidRPr="009D7B1F">
        <w:rPr>
          <w:rFonts w:ascii="Liberation Serif" w:hAnsi="Liberation Serif" w:cs="Times New Roman"/>
          <w:sz w:val="24"/>
          <w:szCs w:val="24"/>
        </w:rPr>
        <w:t xml:space="preserve">В </w:t>
      </w:r>
      <w:proofErr w:type="spellStart"/>
      <w:r w:rsidR="00570C2A" w:rsidRPr="009D7B1F">
        <w:rPr>
          <w:rFonts w:ascii="Liberation Serif" w:hAnsi="Liberation Serif" w:cs="Times New Roman"/>
          <w:sz w:val="24"/>
          <w:szCs w:val="24"/>
        </w:rPr>
        <w:t>КИМах</w:t>
      </w:r>
      <w:proofErr w:type="spellEnd"/>
      <w:r w:rsidR="00570C2A" w:rsidRPr="009D7B1F">
        <w:rPr>
          <w:rFonts w:ascii="Liberation Serif" w:hAnsi="Liberation Serif" w:cs="Times New Roman"/>
          <w:sz w:val="24"/>
          <w:szCs w:val="24"/>
        </w:rPr>
        <w:t xml:space="preserve"> по математике 2023 года в заданиях с 1 по 5 акцент был сделан на практические задачи. Для их выполнения требовалось использование полученных знаний на практике, умение отбирать и комбинировать необходимые данные, находить оптимальные пути решения поставленных задач. Проверялись не только знания по конкретному предмету, но и </w:t>
      </w:r>
      <w:proofErr w:type="spellStart"/>
      <w:r w:rsidR="00570C2A" w:rsidRPr="009D7B1F">
        <w:rPr>
          <w:rFonts w:ascii="Liberation Serif" w:hAnsi="Liberation Serif" w:cs="Times New Roman"/>
          <w:sz w:val="24"/>
          <w:szCs w:val="24"/>
        </w:rPr>
        <w:t>метапредметные</w:t>
      </w:r>
      <w:proofErr w:type="spellEnd"/>
      <w:r w:rsidR="00570C2A" w:rsidRPr="009D7B1F">
        <w:rPr>
          <w:rFonts w:ascii="Liberation Serif" w:hAnsi="Liberation Serif" w:cs="Times New Roman"/>
          <w:sz w:val="24"/>
          <w:szCs w:val="24"/>
        </w:rPr>
        <w:t xml:space="preserve"> навыки, которые должны быть сформированы у обучающихся: смысловое чтение, коммуникационная грамотность, умение пользоваться справочной информацией. Текст необходимо читать очень внимательно. </w:t>
      </w:r>
      <w:r w:rsidR="001A0C22" w:rsidRPr="009D7B1F">
        <w:rPr>
          <w:rFonts w:ascii="Liberation Serif" w:hAnsi="Liberation Serif" w:cs="Times New Roman"/>
          <w:sz w:val="24"/>
          <w:szCs w:val="24"/>
        </w:rPr>
        <w:t xml:space="preserve">Из первых пяти заданий, объединенных одним текстом, можно выделить задание 1, где процент выполнения свыше 87,9%, это означает, что у обучающихся сформированы умения работать с текстовой информацией, сопоставлять информацию, представленную на картинке, с текстовой. </w:t>
      </w:r>
      <w:r w:rsidR="00570C2A" w:rsidRPr="009D7B1F">
        <w:rPr>
          <w:rFonts w:ascii="Liberation Serif" w:hAnsi="Liberation Serif" w:cs="Times New Roman"/>
          <w:sz w:val="24"/>
          <w:szCs w:val="24"/>
        </w:rPr>
        <w:t>Самым сложным оказалось задание 4: на умение вычислять, преобразовывать, уметь использовать приобретенные знания и умения в практической и повседневной жизни, уметь строить и исследовать простейшие математические модели. Лишь 3</w:t>
      </w:r>
      <w:r w:rsidR="00FF7B24" w:rsidRPr="009D7B1F">
        <w:rPr>
          <w:rFonts w:ascii="Liberation Serif" w:hAnsi="Liberation Serif" w:cs="Times New Roman"/>
          <w:sz w:val="24"/>
          <w:szCs w:val="24"/>
        </w:rPr>
        <w:t>6,1</w:t>
      </w:r>
      <w:r w:rsidR="00570C2A" w:rsidRPr="009D7B1F">
        <w:rPr>
          <w:rFonts w:ascii="Liberation Serif" w:hAnsi="Liberation Serif" w:cs="Times New Roman"/>
          <w:sz w:val="24"/>
          <w:szCs w:val="24"/>
        </w:rPr>
        <w:t xml:space="preserve">% </w:t>
      </w:r>
      <w:r w:rsidR="00FF7B24" w:rsidRPr="009D7B1F">
        <w:rPr>
          <w:rFonts w:ascii="Liberation Serif" w:hAnsi="Liberation Serif" w:cs="Times New Roman"/>
          <w:sz w:val="24"/>
          <w:szCs w:val="24"/>
        </w:rPr>
        <w:t>обучающихся смогли выполнить это задание.</w:t>
      </w:r>
      <w:r w:rsidR="00570C2A" w:rsidRPr="009D7B1F">
        <w:rPr>
          <w:rFonts w:ascii="Liberation Serif" w:hAnsi="Liberation Serif" w:cs="Times New Roman"/>
          <w:sz w:val="24"/>
          <w:szCs w:val="24"/>
        </w:rPr>
        <w:t xml:space="preserve"> Процент выполнения в группах, получивших отметку «2» - </w:t>
      </w:r>
      <w:r w:rsidR="00FF7B24" w:rsidRPr="009D7B1F">
        <w:rPr>
          <w:rFonts w:ascii="Liberation Serif" w:hAnsi="Liberation Serif" w:cs="Times New Roman"/>
          <w:sz w:val="24"/>
          <w:szCs w:val="24"/>
        </w:rPr>
        <w:t>3</w:t>
      </w:r>
      <w:r w:rsidR="00570C2A" w:rsidRPr="009D7B1F">
        <w:rPr>
          <w:rFonts w:ascii="Liberation Serif" w:hAnsi="Liberation Serif" w:cs="Times New Roman"/>
          <w:sz w:val="24"/>
          <w:szCs w:val="24"/>
        </w:rPr>
        <w:t xml:space="preserve">,8%, в группах получивших отметку «3» </w:t>
      </w:r>
      <w:r w:rsidR="00FF7B24" w:rsidRPr="009D7B1F">
        <w:rPr>
          <w:rFonts w:ascii="Liberation Serif" w:hAnsi="Liberation Serif" w:cs="Times New Roman"/>
          <w:sz w:val="24"/>
          <w:szCs w:val="24"/>
        </w:rPr>
        <w:t>20,6%</w:t>
      </w:r>
      <w:r w:rsidR="0049485A" w:rsidRPr="009D7B1F">
        <w:rPr>
          <w:rFonts w:ascii="Liberation Serif" w:hAnsi="Liberation Serif" w:cs="Times New Roman"/>
          <w:sz w:val="24"/>
          <w:szCs w:val="24"/>
        </w:rPr>
        <w:t>.</w:t>
      </w:r>
      <w:r w:rsidR="00FF7B24" w:rsidRPr="009D7B1F">
        <w:rPr>
          <w:rFonts w:ascii="Liberation Serif" w:hAnsi="Liberation Serif" w:cs="Times New Roman"/>
          <w:sz w:val="24"/>
          <w:szCs w:val="24"/>
        </w:rPr>
        <w:t xml:space="preserve"> </w:t>
      </w:r>
      <w:r w:rsidR="00570C2A" w:rsidRPr="009D7B1F">
        <w:rPr>
          <w:rFonts w:ascii="Liberation Serif" w:hAnsi="Liberation Serif" w:cs="Times New Roman"/>
          <w:sz w:val="24"/>
          <w:szCs w:val="24"/>
        </w:rPr>
        <w:t xml:space="preserve"> Полагаем, что причина неудач кроется в недостаточном внимании к решению задач такого типа на уроках математики. </w:t>
      </w:r>
    </w:p>
    <w:p w:rsidR="00FC09B4" w:rsidRPr="009D7B1F" w:rsidRDefault="00570C2A" w:rsidP="00570C2A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>На достаточно высоком уровне были выполнены геометрические задания с 15-19. Для получения отметки «3» необходимо было решить не менее двух геометрических задач.</w:t>
      </w:r>
    </w:p>
    <w:p w:rsidR="001A0C22" w:rsidRPr="009D7B1F" w:rsidRDefault="001A0C22" w:rsidP="001A0C22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Процент выполнения задания 14 из первой части по алгебре составляет 73,1%. У большинства обучающихся, решавших эту задачу, сформированы умения выполнять действия с арифметической прогрессией. </w:t>
      </w:r>
    </w:p>
    <w:p w:rsidR="00FC09B4" w:rsidRPr="009D7B1F" w:rsidRDefault="00570C2A" w:rsidP="00570C2A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Задание 15 - необходимо знание суммы углов в треугольнике. Средний процент выполнения </w:t>
      </w:r>
      <w:r w:rsidR="00FC09B4" w:rsidRPr="009D7B1F">
        <w:rPr>
          <w:rFonts w:ascii="Liberation Serif" w:hAnsi="Liberation Serif" w:cs="Times New Roman"/>
          <w:sz w:val="24"/>
          <w:szCs w:val="24"/>
        </w:rPr>
        <w:t>51,3</w:t>
      </w:r>
      <w:r w:rsidRPr="009D7B1F">
        <w:rPr>
          <w:rFonts w:ascii="Liberation Serif" w:hAnsi="Liberation Serif" w:cs="Times New Roman"/>
          <w:sz w:val="24"/>
          <w:szCs w:val="24"/>
        </w:rPr>
        <w:t xml:space="preserve">%. В задании 18 почти традиционно задается геометрическая фигура на клетчатой бумаге, процент выполнения </w:t>
      </w:r>
      <w:r w:rsidR="00FC09B4" w:rsidRPr="009D7B1F">
        <w:rPr>
          <w:rFonts w:ascii="Liberation Serif" w:hAnsi="Liberation Serif" w:cs="Times New Roman"/>
          <w:sz w:val="24"/>
          <w:szCs w:val="24"/>
        </w:rPr>
        <w:t>85,1</w:t>
      </w:r>
      <w:r w:rsidRPr="009D7B1F">
        <w:rPr>
          <w:rFonts w:ascii="Liberation Serif" w:hAnsi="Liberation Serif" w:cs="Times New Roman"/>
          <w:sz w:val="24"/>
          <w:szCs w:val="24"/>
        </w:rPr>
        <w:t xml:space="preserve">%. </w:t>
      </w:r>
    </w:p>
    <w:p w:rsidR="001A0C22" w:rsidRPr="009D7B1F" w:rsidRDefault="001A0C22" w:rsidP="00FC09B4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Задания 20-25 отвечали за проверку умения выполнять преобразования алгебраических выражений, решать уравнения, неравенства и их системы, строить и читать графики функций, выполнять действия с геометрическими фигурами, координатами и векторами, использовать приобретенные знания и умения в практической </w:t>
      </w:r>
      <w:r w:rsidRPr="009D7B1F">
        <w:rPr>
          <w:rFonts w:ascii="Liberation Serif" w:hAnsi="Liberation Serif" w:cs="Times New Roman"/>
          <w:sz w:val="24"/>
          <w:szCs w:val="24"/>
        </w:rPr>
        <w:lastRenderedPageBreak/>
        <w:t xml:space="preserve">деятельности и повседневной жизни, строить и исследовать простейшие математические модели на повышенном и высоком уровнях сложности. </w:t>
      </w:r>
      <w:r w:rsidR="00570C2A" w:rsidRPr="009D7B1F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422A01" w:rsidRPr="009D7B1F" w:rsidRDefault="00422A01" w:rsidP="00422A01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>Задание 21 - типичная текстовая задача на нахождение средний скорости, однако средний процент выполнения 13,6%. Текстовые задачи – одни из самых сложных, так как от обучающегося требуется понимание имеющихся в задаче условий. Низкий процент выполнения заданий 22 - 25 свидетельствует о том, что в школе этим заданиям уделяется мало внимания, поэтому в работах проявляется низкий уровень графической и геометрической культуры, недостаточное владение математическим аппаратом.</w:t>
      </w:r>
    </w:p>
    <w:p w:rsidR="00422A01" w:rsidRPr="009D7B1F" w:rsidRDefault="00422A01" w:rsidP="00422A01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Проведенный анализ свидетельствует о низком уровне </w:t>
      </w:r>
      <w:proofErr w:type="spellStart"/>
      <w:r w:rsidRPr="009D7B1F">
        <w:rPr>
          <w:rFonts w:ascii="Liberation Serif" w:hAnsi="Liberation Serif" w:cs="Times New Roman"/>
          <w:sz w:val="24"/>
          <w:szCs w:val="24"/>
        </w:rPr>
        <w:t>сформированности</w:t>
      </w:r>
      <w:proofErr w:type="spellEnd"/>
      <w:r w:rsidRPr="009D7B1F">
        <w:rPr>
          <w:rFonts w:ascii="Liberation Serif" w:hAnsi="Liberation Serif" w:cs="Times New Roman"/>
          <w:sz w:val="24"/>
          <w:szCs w:val="24"/>
        </w:rPr>
        <w:t xml:space="preserve"> указанных умений у обучающихся, причем проверка работ показывает, что отдельными элементами содержания и умениями решать задачи такого уровня сложности выпускники, получившие «4» и «5», владели. </w:t>
      </w:r>
    </w:p>
    <w:p w:rsidR="00422A01" w:rsidRPr="009D7B1F" w:rsidRDefault="00422A01" w:rsidP="00422A01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>Анализ первой части экзаменационной работы в 2023 году показывает, что большинство выпускников уверенно овладевает базовым уровнем знаний и умений; однако постоянными остаются и основные ошибки, связанные с низким уровнем вычислительных навыков и навыков работы с текстовой и буквенной информацией.</w:t>
      </w:r>
    </w:p>
    <w:p w:rsidR="00422A01" w:rsidRPr="009D7B1F" w:rsidRDefault="00570C2A" w:rsidP="00FC09B4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>Поэтому при подготовке к экзамену имеет смысл обратить внимание на отработку вычислительных навыков и умения применять математические знания в различных практических ситуациях и при решении задач с нестандартной формулировкой.</w:t>
      </w:r>
    </w:p>
    <w:p w:rsidR="00422A01" w:rsidRPr="009D7B1F" w:rsidRDefault="00570C2A" w:rsidP="00FC09B4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 Наиболее успешно обучающиеся справились с заданиями, в которых требовалось осуществлять какие-либо действия с числами и простейшими алгебраическими выражениями. </w:t>
      </w:r>
      <w:r w:rsidR="00422A01" w:rsidRPr="009D7B1F">
        <w:rPr>
          <w:rFonts w:ascii="Liberation Serif" w:hAnsi="Liberation Serif" w:cs="Times New Roman"/>
          <w:sz w:val="24"/>
          <w:szCs w:val="24"/>
        </w:rPr>
        <w:t xml:space="preserve">  </w:t>
      </w:r>
    </w:p>
    <w:p w:rsidR="00422A01" w:rsidRPr="009D7B1F" w:rsidRDefault="00570C2A" w:rsidP="00FC09B4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Таким образом, общий уровень математической подготовки выпускников основной школы </w:t>
      </w:r>
      <w:r w:rsidR="00422A01" w:rsidRPr="009D7B1F">
        <w:rPr>
          <w:rFonts w:ascii="Liberation Serif" w:hAnsi="Liberation Serif" w:cs="Times New Roman"/>
          <w:sz w:val="24"/>
          <w:szCs w:val="24"/>
        </w:rPr>
        <w:t xml:space="preserve">соответствует </w:t>
      </w:r>
      <w:r w:rsidRPr="009D7B1F">
        <w:rPr>
          <w:rFonts w:ascii="Liberation Serif" w:hAnsi="Liberation Serif" w:cs="Times New Roman"/>
          <w:sz w:val="24"/>
          <w:szCs w:val="24"/>
        </w:rPr>
        <w:t>базов</w:t>
      </w:r>
      <w:r w:rsidR="00422A01" w:rsidRPr="009D7B1F">
        <w:rPr>
          <w:rFonts w:ascii="Liberation Serif" w:hAnsi="Liberation Serif" w:cs="Times New Roman"/>
          <w:sz w:val="24"/>
          <w:szCs w:val="24"/>
        </w:rPr>
        <w:t>ому уровню освоение программ основного общего образования по математике</w:t>
      </w:r>
      <w:r w:rsidRPr="009D7B1F">
        <w:rPr>
          <w:rFonts w:ascii="Liberation Serif" w:hAnsi="Liberation Serif" w:cs="Times New Roman"/>
          <w:sz w:val="24"/>
          <w:szCs w:val="24"/>
        </w:rPr>
        <w:t xml:space="preserve">. Можно заметить, что лучше всего обучающиеся решают задания алгоритмического характера, а самыми сложными оказываются задания, требующие анализа новой ситуации. </w:t>
      </w:r>
    </w:p>
    <w:p w:rsidR="00422A01" w:rsidRPr="009D7B1F" w:rsidRDefault="00422A01" w:rsidP="00FC09B4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422A01" w:rsidRPr="009D7B1F" w:rsidRDefault="00570C2A" w:rsidP="00FC09B4">
      <w:pPr>
        <w:spacing w:after="0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9D7B1F">
        <w:rPr>
          <w:rFonts w:ascii="Liberation Serif" w:hAnsi="Liberation Serif" w:cs="Times New Roman"/>
          <w:b/>
          <w:sz w:val="24"/>
          <w:szCs w:val="24"/>
        </w:rPr>
        <w:t xml:space="preserve">2.4. Рекомендации для системы образования по совершенствованию методики преподавания учебного предмета </w:t>
      </w:r>
    </w:p>
    <w:p w:rsidR="005D7986" w:rsidRPr="009D7B1F" w:rsidRDefault="005D7986" w:rsidP="00FC09B4">
      <w:pPr>
        <w:spacing w:after="0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5D7986" w:rsidRPr="009D7B1F" w:rsidRDefault="005D7986" w:rsidP="005D7986">
      <w:pPr>
        <w:jc w:val="both"/>
        <w:rPr>
          <w:rFonts w:ascii="Liberation Serif" w:hAnsi="Liberation Serif" w:cs="Times New Roman"/>
          <w:b/>
          <w:sz w:val="24"/>
          <w:szCs w:val="24"/>
        </w:rPr>
      </w:pPr>
      <w:r w:rsidRPr="009D7B1F">
        <w:rPr>
          <w:rFonts w:ascii="Liberation Serif" w:hAnsi="Liberation Serif" w:cs="Times New Roman"/>
          <w:b/>
          <w:sz w:val="24"/>
          <w:szCs w:val="24"/>
        </w:rPr>
        <w:t xml:space="preserve">2.4.1. Учителям, методическим объединениям учителей. </w:t>
      </w:r>
    </w:p>
    <w:p w:rsidR="00B45355" w:rsidRPr="009D7B1F" w:rsidRDefault="00570C2A" w:rsidP="00435761">
      <w:pPr>
        <w:pStyle w:val="a4"/>
        <w:numPr>
          <w:ilvl w:val="0"/>
          <w:numId w:val="5"/>
        </w:num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В целях повышения качества образования по математике в общеобразовательных организациях </w:t>
      </w:r>
      <w:r w:rsidR="00B45355" w:rsidRPr="009D7B1F">
        <w:rPr>
          <w:rFonts w:ascii="Liberation Serif" w:hAnsi="Liberation Serif" w:cs="Times New Roman"/>
          <w:sz w:val="24"/>
          <w:szCs w:val="24"/>
        </w:rPr>
        <w:t>ГО Первоуральск</w:t>
      </w:r>
      <w:r w:rsidRPr="009D7B1F">
        <w:rPr>
          <w:rFonts w:ascii="Liberation Serif" w:hAnsi="Liberation Serif" w:cs="Times New Roman"/>
          <w:sz w:val="24"/>
          <w:szCs w:val="24"/>
        </w:rPr>
        <w:t xml:space="preserve"> 202</w:t>
      </w:r>
      <w:r w:rsidR="00B45355" w:rsidRPr="009D7B1F">
        <w:rPr>
          <w:rFonts w:ascii="Liberation Serif" w:hAnsi="Liberation Serif" w:cs="Times New Roman"/>
          <w:sz w:val="24"/>
          <w:szCs w:val="24"/>
        </w:rPr>
        <w:t>3-2024</w:t>
      </w:r>
      <w:r w:rsidRPr="009D7B1F">
        <w:rPr>
          <w:rFonts w:ascii="Liberation Serif" w:hAnsi="Liberation Serif" w:cs="Times New Roman"/>
          <w:sz w:val="24"/>
          <w:szCs w:val="24"/>
        </w:rPr>
        <w:t xml:space="preserve"> учебном году рекомендуе</w:t>
      </w:r>
      <w:r w:rsidR="00B45355" w:rsidRPr="009D7B1F">
        <w:rPr>
          <w:rFonts w:ascii="Liberation Serif" w:hAnsi="Liberation Serif" w:cs="Times New Roman"/>
          <w:sz w:val="24"/>
          <w:szCs w:val="24"/>
        </w:rPr>
        <w:t>тся:</w:t>
      </w:r>
    </w:p>
    <w:p w:rsidR="00B45355" w:rsidRPr="009D7B1F" w:rsidRDefault="00570C2A" w:rsidP="00435761">
      <w:pPr>
        <w:pStyle w:val="a4"/>
        <w:numPr>
          <w:ilvl w:val="0"/>
          <w:numId w:val="5"/>
        </w:num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>Провести анализ результатов ГИА по математике и затруднений, обратив особое внимание на результаты выпускников, не набравших минимальное количество бал</w:t>
      </w:r>
      <w:r w:rsidR="00B45355" w:rsidRPr="009D7B1F">
        <w:rPr>
          <w:rFonts w:ascii="Liberation Serif" w:hAnsi="Liberation Serif" w:cs="Times New Roman"/>
          <w:sz w:val="24"/>
          <w:szCs w:val="24"/>
        </w:rPr>
        <w:t>лов по предмету.</w:t>
      </w:r>
    </w:p>
    <w:p w:rsidR="00B45355" w:rsidRPr="009D7B1F" w:rsidRDefault="00570C2A" w:rsidP="00435761">
      <w:pPr>
        <w:pStyle w:val="a4"/>
        <w:numPr>
          <w:ilvl w:val="0"/>
          <w:numId w:val="5"/>
        </w:num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Обеспечить коррекцию рабочих программ и методических подходов к преподаванию предмета для повышения показателей качества подготовки выпускников. </w:t>
      </w:r>
    </w:p>
    <w:p w:rsidR="00B45355" w:rsidRPr="009D7B1F" w:rsidRDefault="00570C2A" w:rsidP="00435761">
      <w:pPr>
        <w:pStyle w:val="a4"/>
        <w:numPr>
          <w:ilvl w:val="0"/>
          <w:numId w:val="5"/>
        </w:num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На основе типологии пробелов в знаниях учащихся скорректировать содержание методической работы с учителями математики. </w:t>
      </w:r>
    </w:p>
    <w:p w:rsidR="00B45355" w:rsidRPr="009D7B1F" w:rsidRDefault="00570C2A" w:rsidP="00435761">
      <w:pPr>
        <w:pStyle w:val="a4"/>
        <w:numPr>
          <w:ilvl w:val="0"/>
          <w:numId w:val="5"/>
        </w:num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>Организовать наставничество на базе организаций, продемонстрировавших высокие результаты ГИА, учителям-предметникам, чьи выпускники показали низкие результаты.</w:t>
      </w:r>
    </w:p>
    <w:p w:rsidR="00814C16" w:rsidRPr="009D7B1F" w:rsidRDefault="00570C2A" w:rsidP="00435761">
      <w:pPr>
        <w:pStyle w:val="a4"/>
        <w:numPr>
          <w:ilvl w:val="0"/>
          <w:numId w:val="5"/>
        </w:num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>Разработать комплекс методических мероприятий по повышению качества преподавания предмета, распространению успешных педагогических  практик.</w:t>
      </w:r>
    </w:p>
    <w:p w:rsidR="00435761" w:rsidRPr="009D7B1F" w:rsidRDefault="00435761" w:rsidP="00435761">
      <w:pPr>
        <w:pStyle w:val="a4"/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814C16" w:rsidRPr="009D7B1F" w:rsidRDefault="00570C2A" w:rsidP="00435761">
      <w:pPr>
        <w:pStyle w:val="a4"/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lastRenderedPageBreak/>
        <w:t xml:space="preserve">Администрациям образовательных организаций: </w:t>
      </w:r>
    </w:p>
    <w:p w:rsidR="00814C16" w:rsidRPr="009D7B1F" w:rsidRDefault="00570C2A" w:rsidP="00435761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Осуществить целенаправленное внедрение педагогических технологий и методик, таких как технологии развития критического мышления, технологии смыслового чтения, методики «кластер», </w:t>
      </w:r>
      <w:proofErr w:type="spellStart"/>
      <w:r w:rsidRPr="009D7B1F">
        <w:rPr>
          <w:rFonts w:ascii="Liberation Serif" w:hAnsi="Liberation Serif" w:cs="Times New Roman"/>
          <w:sz w:val="24"/>
          <w:szCs w:val="24"/>
        </w:rPr>
        <w:t>синквейн</w:t>
      </w:r>
      <w:proofErr w:type="spellEnd"/>
      <w:r w:rsidRPr="009D7B1F">
        <w:rPr>
          <w:rFonts w:ascii="Liberation Serif" w:hAnsi="Liberation Serif" w:cs="Times New Roman"/>
          <w:sz w:val="24"/>
          <w:szCs w:val="24"/>
        </w:rPr>
        <w:t xml:space="preserve">-технологии и др. </w:t>
      </w:r>
    </w:p>
    <w:p w:rsidR="00814C16" w:rsidRPr="009D7B1F" w:rsidRDefault="00570C2A" w:rsidP="00435761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Скорректировать учебный план и календарно-тематическое планирование ОО с учетом результатов ГИА 2023. </w:t>
      </w:r>
    </w:p>
    <w:p w:rsidR="00814C16" w:rsidRPr="009D7B1F" w:rsidRDefault="00570C2A" w:rsidP="00435761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Использовать задания из открытого банка ФГБНУ «ФИПИ», направленные на поиск решения в новой ситуации с опорой на имеющиеся знания. </w:t>
      </w:r>
    </w:p>
    <w:p w:rsidR="00814C16" w:rsidRPr="009D7B1F" w:rsidRDefault="00570C2A" w:rsidP="00435761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Информировать родительскую общественность о результатах и проблемных аспектах сдачи ГИА. </w:t>
      </w:r>
    </w:p>
    <w:p w:rsidR="00814C16" w:rsidRPr="009D7B1F" w:rsidRDefault="00570C2A" w:rsidP="00435761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Организовать повышение квалификации учителей в соответствии с выявленными профессиональными дефицитами. </w:t>
      </w:r>
    </w:p>
    <w:p w:rsidR="00814C16" w:rsidRPr="009D7B1F" w:rsidRDefault="00570C2A" w:rsidP="00435761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Разработать индивидуальные образовательные маршруты обучающихся по учебному предмету с целью формирования предметных и </w:t>
      </w:r>
      <w:proofErr w:type="spellStart"/>
      <w:r w:rsidRPr="009D7B1F">
        <w:rPr>
          <w:rFonts w:ascii="Liberation Serif" w:hAnsi="Liberation Serif" w:cs="Times New Roman"/>
          <w:sz w:val="24"/>
          <w:szCs w:val="24"/>
        </w:rPr>
        <w:t>метапредметных</w:t>
      </w:r>
      <w:proofErr w:type="spellEnd"/>
      <w:r w:rsidRPr="009D7B1F">
        <w:rPr>
          <w:rFonts w:ascii="Liberation Serif" w:hAnsi="Liberation Serif" w:cs="Times New Roman"/>
          <w:sz w:val="24"/>
          <w:szCs w:val="24"/>
        </w:rPr>
        <w:t xml:space="preserve"> результатов. </w:t>
      </w:r>
    </w:p>
    <w:p w:rsidR="00E96423" w:rsidRPr="009D7B1F" w:rsidRDefault="00570C2A" w:rsidP="00435761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Организовать </w:t>
      </w:r>
      <w:proofErr w:type="spellStart"/>
      <w:r w:rsidRPr="009D7B1F">
        <w:rPr>
          <w:rFonts w:ascii="Liberation Serif" w:hAnsi="Liberation Serif" w:cs="Times New Roman"/>
          <w:sz w:val="24"/>
          <w:szCs w:val="24"/>
        </w:rPr>
        <w:t>внутришкольную</w:t>
      </w:r>
      <w:proofErr w:type="spellEnd"/>
      <w:r w:rsidRPr="009D7B1F">
        <w:rPr>
          <w:rFonts w:ascii="Liberation Serif" w:hAnsi="Liberation Serif" w:cs="Times New Roman"/>
          <w:sz w:val="24"/>
          <w:szCs w:val="24"/>
        </w:rPr>
        <w:t xml:space="preserve"> систему повышения квалификации педагогов в формате наставничества, </w:t>
      </w:r>
      <w:proofErr w:type="spellStart"/>
      <w:r w:rsidRPr="009D7B1F">
        <w:rPr>
          <w:rFonts w:ascii="Liberation Serif" w:hAnsi="Liberation Serif" w:cs="Times New Roman"/>
          <w:sz w:val="24"/>
          <w:szCs w:val="24"/>
        </w:rPr>
        <w:t>тьюторства</w:t>
      </w:r>
      <w:proofErr w:type="spellEnd"/>
      <w:r w:rsidRPr="009D7B1F">
        <w:rPr>
          <w:rFonts w:ascii="Liberation Serif" w:hAnsi="Liberation Serif" w:cs="Times New Roman"/>
          <w:sz w:val="24"/>
          <w:szCs w:val="24"/>
        </w:rPr>
        <w:t xml:space="preserve"> (или в рамках сетевого взаимодействия). </w:t>
      </w:r>
    </w:p>
    <w:p w:rsidR="00E96423" w:rsidRPr="009D7B1F" w:rsidRDefault="00E96423" w:rsidP="00435761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>Организовать д</w:t>
      </w:r>
      <w:r w:rsidR="00570C2A" w:rsidRPr="009D7B1F">
        <w:rPr>
          <w:rFonts w:ascii="Liberation Serif" w:hAnsi="Liberation Serif" w:cs="Times New Roman"/>
          <w:sz w:val="24"/>
          <w:szCs w:val="24"/>
        </w:rPr>
        <w:t xml:space="preserve">ифференцированный </w:t>
      </w:r>
      <w:r w:rsidRPr="009D7B1F">
        <w:rPr>
          <w:rFonts w:ascii="Liberation Serif" w:hAnsi="Liberation Serif" w:cs="Times New Roman"/>
          <w:sz w:val="24"/>
          <w:szCs w:val="24"/>
        </w:rPr>
        <w:t xml:space="preserve">подход </w:t>
      </w:r>
      <w:r w:rsidR="00570C2A" w:rsidRPr="009D7B1F">
        <w:rPr>
          <w:rFonts w:ascii="Liberation Serif" w:hAnsi="Liberation Serif" w:cs="Times New Roman"/>
          <w:sz w:val="24"/>
          <w:szCs w:val="24"/>
        </w:rPr>
        <w:t>в учебном процессе</w:t>
      </w:r>
      <w:r w:rsidRPr="009D7B1F">
        <w:rPr>
          <w:rFonts w:ascii="Liberation Serif" w:hAnsi="Liberation Serif" w:cs="Times New Roman"/>
          <w:sz w:val="24"/>
          <w:szCs w:val="24"/>
        </w:rPr>
        <w:t>.</w:t>
      </w:r>
      <w:r w:rsidR="00570C2A" w:rsidRPr="009D7B1F">
        <w:rPr>
          <w:rFonts w:ascii="Liberation Serif" w:hAnsi="Liberation Serif" w:cs="Times New Roman"/>
          <w:sz w:val="24"/>
          <w:szCs w:val="24"/>
        </w:rPr>
        <w:t xml:space="preserve"> Дифференцированный подход к обучению возможен с использованием групповой, индивидуальной и других форм работы. Дифференцированное обучение на уроке может быть организовано разными способами: за счет дифференциации заданий (в том числе с использованием открытого банка материалов), в парной («учим друг друга», взаимопроверка) и групповой работе. </w:t>
      </w:r>
    </w:p>
    <w:p w:rsidR="00A4576F" w:rsidRPr="009D7B1F" w:rsidRDefault="00A4576F" w:rsidP="00A4576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Методическим службам предусмотреть систему мероприятий по повышению качества обучения по предмету в образовательных организациях ГО Первоуральск, продемонстрировавших низкие результаты выполнения ОГЭ, с вовлечением в эту работу учителей образовательных организаций, учащиеся которых продемонстрировали высокие результаты (наставничество); </w:t>
      </w:r>
    </w:p>
    <w:p w:rsidR="00A4576F" w:rsidRPr="009D7B1F" w:rsidRDefault="00A4576F" w:rsidP="00A4576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 - определить направления повышения квалификации учителей с учетом профессиональных дефицитов;</w:t>
      </w:r>
    </w:p>
    <w:p w:rsidR="00A4576F" w:rsidRPr="009D7B1F" w:rsidRDefault="00A4576F" w:rsidP="00A4576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 - организовать распространение успешных педагогических практик по предмету.</w:t>
      </w:r>
    </w:p>
    <w:p w:rsidR="00A4576F" w:rsidRPr="009D7B1F" w:rsidRDefault="00A4576F" w:rsidP="00A4576F">
      <w:pPr>
        <w:spacing w:after="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D7B1F">
        <w:rPr>
          <w:rFonts w:ascii="Liberation Serif" w:hAnsi="Liberation Serif" w:cs="Times New Roman"/>
          <w:sz w:val="24"/>
          <w:szCs w:val="24"/>
        </w:rPr>
        <w:t xml:space="preserve">             </w:t>
      </w:r>
      <w:r w:rsidR="00570C2A" w:rsidRPr="009D7B1F">
        <w:rPr>
          <w:rFonts w:ascii="Liberation Serif" w:hAnsi="Liberation Serif" w:cs="Times New Roman"/>
          <w:sz w:val="24"/>
          <w:szCs w:val="24"/>
        </w:rPr>
        <w:t xml:space="preserve">- создать условия для развития умений и навыков </w:t>
      </w:r>
      <w:proofErr w:type="spellStart"/>
      <w:r w:rsidR="00570C2A" w:rsidRPr="009D7B1F">
        <w:rPr>
          <w:rFonts w:ascii="Liberation Serif" w:hAnsi="Liberation Serif" w:cs="Times New Roman"/>
          <w:sz w:val="24"/>
          <w:szCs w:val="24"/>
        </w:rPr>
        <w:t>критериального</w:t>
      </w:r>
      <w:proofErr w:type="spellEnd"/>
      <w:r w:rsidR="00570C2A" w:rsidRPr="009D7B1F">
        <w:rPr>
          <w:rFonts w:ascii="Liberation Serif" w:hAnsi="Liberation Serif" w:cs="Times New Roman"/>
          <w:sz w:val="24"/>
          <w:szCs w:val="24"/>
        </w:rPr>
        <w:t xml:space="preserve"> оценивания</w:t>
      </w:r>
      <w:r w:rsidR="005D7986" w:rsidRPr="009D7B1F">
        <w:rPr>
          <w:rFonts w:ascii="Liberation Serif" w:hAnsi="Liberation Serif" w:cs="Times New Roman"/>
          <w:sz w:val="24"/>
          <w:szCs w:val="24"/>
        </w:rPr>
        <w:t xml:space="preserve"> (работа с критериями оценивания)</w:t>
      </w:r>
      <w:r w:rsidR="00570C2A" w:rsidRPr="009D7B1F">
        <w:rPr>
          <w:rFonts w:ascii="Liberation Serif" w:hAnsi="Liberation Serif" w:cs="Times New Roman"/>
          <w:sz w:val="24"/>
          <w:szCs w:val="24"/>
        </w:rPr>
        <w:t>, особенно обраща</w:t>
      </w:r>
      <w:r w:rsidR="005D7986" w:rsidRPr="009D7B1F">
        <w:rPr>
          <w:rFonts w:ascii="Liberation Serif" w:hAnsi="Liberation Serif" w:cs="Times New Roman"/>
          <w:sz w:val="24"/>
          <w:szCs w:val="24"/>
        </w:rPr>
        <w:t>я внимание на молодых педагогов.</w:t>
      </w:r>
      <w:r w:rsidR="00570C2A" w:rsidRPr="009D7B1F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A4576F" w:rsidRPr="009D7B1F" w:rsidRDefault="00A4576F" w:rsidP="00B45355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</w:p>
    <w:sectPr w:rsidR="00A4576F" w:rsidRPr="009D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95CA4"/>
    <w:multiLevelType w:val="hybridMultilevel"/>
    <w:tmpl w:val="AD4251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7276B2"/>
    <w:multiLevelType w:val="hybridMultilevel"/>
    <w:tmpl w:val="D8143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F1F43"/>
    <w:multiLevelType w:val="hybridMultilevel"/>
    <w:tmpl w:val="252ED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41B08"/>
    <w:multiLevelType w:val="hybridMultilevel"/>
    <w:tmpl w:val="07582B30"/>
    <w:lvl w:ilvl="0" w:tplc="BF64E5B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C04BE8"/>
    <w:multiLevelType w:val="hybridMultilevel"/>
    <w:tmpl w:val="92485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673B3"/>
    <w:multiLevelType w:val="hybridMultilevel"/>
    <w:tmpl w:val="4CF85A68"/>
    <w:lvl w:ilvl="0" w:tplc="D41CCF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cfqyysmdBwrqD3SzuQEdY0ZG/wmnpwcOibuySuiXcVFYkNRHMcWA6H6XsDACy5FtFBXr8o1CxS22JLiZIyUBA==" w:salt="USDYpZhkvz+y2LcvpyS1d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A2"/>
    <w:rsid w:val="000034C1"/>
    <w:rsid w:val="000039C9"/>
    <w:rsid w:val="0001253F"/>
    <w:rsid w:val="000203DB"/>
    <w:rsid w:val="00051FBC"/>
    <w:rsid w:val="00086644"/>
    <w:rsid w:val="000A0C57"/>
    <w:rsid w:val="000C6C97"/>
    <w:rsid w:val="000E31DE"/>
    <w:rsid w:val="001052A2"/>
    <w:rsid w:val="001716BE"/>
    <w:rsid w:val="0017287E"/>
    <w:rsid w:val="00176211"/>
    <w:rsid w:val="00182356"/>
    <w:rsid w:val="001A0C22"/>
    <w:rsid w:val="001F0537"/>
    <w:rsid w:val="001F2323"/>
    <w:rsid w:val="002173C9"/>
    <w:rsid w:val="00234DC1"/>
    <w:rsid w:val="00251523"/>
    <w:rsid w:val="00267DB3"/>
    <w:rsid w:val="00282AED"/>
    <w:rsid w:val="002C2B2E"/>
    <w:rsid w:val="002C2EFF"/>
    <w:rsid w:val="002C3106"/>
    <w:rsid w:val="00314AB5"/>
    <w:rsid w:val="003551B5"/>
    <w:rsid w:val="0036714D"/>
    <w:rsid w:val="003C3999"/>
    <w:rsid w:val="003F5502"/>
    <w:rsid w:val="00412100"/>
    <w:rsid w:val="00416ADF"/>
    <w:rsid w:val="00422A01"/>
    <w:rsid w:val="00435761"/>
    <w:rsid w:val="00441E55"/>
    <w:rsid w:val="00453F4E"/>
    <w:rsid w:val="0049485A"/>
    <w:rsid w:val="004C7A7A"/>
    <w:rsid w:val="004C7FE7"/>
    <w:rsid w:val="004D00D3"/>
    <w:rsid w:val="004F15F2"/>
    <w:rsid w:val="005335E7"/>
    <w:rsid w:val="00570C2A"/>
    <w:rsid w:val="00571E5F"/>
    <w:rsid w:val="00573014"/>
    <w:rsid w:val="0057511A"/>
    <w:rsid w:val="005922AD"/>
    <w:rsid w:val="005928F7"/>
    <w:rsid w:val="00596232"/>
    <w:rsid w:val="005A0DD9"/>
    <w:rsid w:val="005A2CE4"/>
    <w:rsid w:val="005B748C"/>
    <w:rsid w:val="005D7986"/>
    <w:rsid w:val="005D7F3E"/>
    <w:rsid w:val="005F6D98"/>
    <w:rsid w:val="0060310C"/>
    <w:rsid w:val="00617214"/>
    <w:rsid w:val="006225D9"/>
    <w:rsid w:val="00625BF7"/>
    <w:rsid w:val="0063086E"/>
    <w:rsid w:val="00636648"/>
    <w:rsid w:val="006403FC"/>
    <w:rsid w:val="00670269"/>
    <w:rsid w:val="006C2269"/>
    <w:rsid w:val="006D5C81"/>
    <w:rsid w:val="006E191D"/>
    <w:rsid w:val="00751C05"/>
    <w:rsid w:val="00755F85"/>
    <w:rsid w:val="00760547"/>
    <w:rsid w:val="007A6A11"/>
    <w:rsid w:val="007D647E"/>
    <w:rsid w:val="007F00C0"/>
    <w:rsid w:val="007F16BA"/>
    <w:rsid w:val="008064F0"/>
    <w:rsid w:val="00810B6A"/>
    <w:rsid w:val="00814C16"/>
    <w:rsid w:val="0084081C"/>
    <w:rsid w:val="00867931"/>
    <w:rsid w:val="008A109D"/>
    <w:rsid w:val="008E3CBB"/>
    <w:rsid w:val="009164E3"/>
    <w:rsid w:val="009211DD"/>
    <w:rsid w:val="0097060F"/>
    <w:rsid w:val="009A7D0B"/>
    <w:rsid w:val="009D7B1F"/>
    <w:rsid w:val="009E5F39"/>
    <w:rsid w:val="00A02E2F"/>
    <w:rsid w:val="00A4576F"/>
    <w:rsid w:val="00B00442"/>
    <w:rsid w:val="00B27158"/>
    <w:rsid w:val="00B27BB0"/>
    <w:rsid w:val="00B36F7F"/>
    <w:rsid w:val="00B45355"/>
    <w:rsid w:val="00B471B0"/>
    <w:rsid w:val="00B47AF3"/>
    <w:rsid w:val="00B5533C"/>
    <w:rsid w:val="00B67BCA"/>
    <w:rsid w:val="00B87168"/>
    <w:rsid w:val="00B91287"/>
    <w:rsid w:val="00B92838"/>
    <w:rsid w:val="00B9759C"/>
    <w:rsid w:val="00C17226"/>
    <w:rsid w:val="00C172B5"/>
    <w:rsid w:val="00C26063"/>
    <w:rsid w:val="00C413AA"/>
    <w:rsid w:val="00C47184"/>
    <w:rsid w:val="00C5221B"/>
    <w:rsid w:val="00C561AD"/>
    <w:rsid w:val="00C809F4"/>
    <w:rsid w:val="00C8100A"/>
    <w:rsid w:val="00CB2494"/>
    <w:rsid w:val="00CC1D85"/>
    <w:rsid w:val="00CE1742"/>
    <w:rsid w:val="00D138B0"/>
    <w:rsid w:val="00D323DA"/>
    <w:rsid w:val="00DA0F98"/>
    <w:rsid w:val="00DD2BFC"/>
    <w:rsid w:val="00DE359A"/>
    <w:rsid w:val="00DE75A7"/>
    <w:rsid w:val="00E31473"/>
    <w:rsid w:val="00E44A24"/>
    <w:rsid w:val="00E50581"/>
    <w:rsid w:val="00E96423"/>
    <w:rsid w:val="00EA66E9"/>
    <w:rsid w:val="00EC6D39"/>
    <w:rsid w:val="00ED44DF"/>
    <w:rsid w:val="00EE6260"/>
    <w:rsid w:val="00EE7190"/>
    <w:rsid w:val="00F249D4"/>
    <w:rsid w:val="00F56AFF"/>
    <w:rsid w:val="00F85754"/>
    <w:rsid w:val="00FC09B4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40B6"/>
  <w15:docId w15:val="{E04DA3D6-8C45-43B3-B4F4-40BDD7D2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13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292926161492227E-2"/>
          <c:y val="2.1643580266752369E-2"/>
          <c:w val="0.85364702688026062"/>
          <c:h val="0.88789403650125132"/>
        </c:manualLayout>
      </c:layout>
      <c:lineChart>
        <c:grouping val="stacked"/>
        <c:varyColors val="0"/>
        <c:ser>
          <c:idx val="0"/>
          <c:order val="0"/>
          <c:marker>
            <c:symbol val="none"/>
          </c:marker>
          <c:dLbls>
            <c:dLbl>
              <c:idx val="0"/>
              <c:spPr/>
              <c:txPr>
                <a:bodyPr/>
                <a:lstStyle/>
                <a:p>
                  <a:pPr>
                    <a:defRPr sz="900" b="0">
                      <a:solidFill>
                        <a:srgbClr val="FF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3CB0-4B91-A0EB-7D5E9BCCE740}"/>
                </c:ext>
              </c:extLst>
            </c:dLbl>
            <c:dLbl>
              <c:idx val="1"/>
              <c:layout>
                <c:manualLayout>
                  <c:x val="-8.8005125767350798E-3"/>
                  <c:y val="-1.27829021372327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4EA-47FB-8B71-DB5884ECD451}"/>
                </c:ext>
              </c:extLst>
            </c:dLbl>
            <c:dLbl>
              <c:idx val="2"/>
              <c:layout>
                <c:manualLayout>
                  <c:x val="-1.7057393012446978E-2"/>
                  <c:y val="-2.89787348010070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4EA-47FB-8B71-DB5884ECD451}"/>
                </c:ext>
              </c:extLst>
            </c:dLbl>
            <c:dLbl>
              <c:idx val="3"/>
              <c:layout>
                <c:manualLayout>
                  <c:x val="-2.8066566926729503E-2"/>
                  <c:y val="2.95443783812737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4EA-47FB-8B71-DB5884ECD451}"/>
                </c:ext>
              </c:extLst>
            </c:dLbl>
            <c:dLbl>
              <c:idx val="4"/>
              <c:layout>
                <c:manualLayout>
                  <c:x val="-3.0818860405300113E-2"/>
                  <c:y val="3.39073330119449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4EA-47FB-8B71-DB5884ECD451}"/>
                </c:ext>
              </c:extLst>
            </c:dLbl>
            <c:dLbl>
              <c:idx val="6"/>
              <c:layout>
                <c:manualLayout>
                  <c:x val="-3.0818860405300137E-2"/>
                  <c:y val="-3.4420911671755317E-2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4EA-47FB-8B71-DB5884ECD451}"/>
                </c:ext>
              </c:extLst>
            </c:dLbl>
            <c:dLbl>
              <c:idx val="8"/>
              <c:layout>
                <c:manualLayout>
                  <c:x val="-1.9809686491017608E-2"/>
                  <c:y val="-3.83742032245969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4EA-47FB-8B71-DB5884ECD451}"/>
                </c:ext>
              </c:extLst>
            </c:dLbl>
            <c:dLbl>
              <c:idx val="9"/>
              <c:layout>
                <c:manualLayout>
                  <c:x val="-2.5314273448158821E-2"/>
                  <c:y val="-2.71211098612673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4EA-47FB-8B71-DB5884ECD451}"/>
                </c:ext>
              </c:extLst>
            </c:dLbl>
            <c:dLbl>
              <c:idx val="11"/>
              <c:layout>
                <c:manualLayout>
                  <c:x val="-2.6690420187444188E-2"/>
                  <c:y val="2.4795356152393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4EA-47FB-8B71-DB5884ECD451}"/>
                </c:ext>
              </c:extLst>
            </c:dLbl>
            <c:dLbl>
              <c:idx val="12"/>
              <c:layout>
                <c:manualLayout>
                  <c:x val="-3.0818860405300137E-2"/>
                  <c:y val="-3.1398789437034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4EA-47FB-8B71-DB5884ECD451}"/>
                </c:ext>
              </c:extLst>
            </c:dLbl>
            <c:dLbl>
              <c:idx val="13"/>
              <c:layout>
                <c:manualLayout>
                  <c:x val="-3.4947300623156083E-2"/>
                  <c:y val="-2.3968289678075953E-2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4EA-47FB-8B71-DB5884ECD451}"/>
                </c:ext>
              </c:extLst>
            </c:dLbl>
            <c:dLbl>
              <c:idx val="14"/>
              <c:spPr/>
              <c:txPr>
                <a:bodyPr/>
                <a:lstStyle/>
                <a:p>
                  <a:pPr>
                    <a:defRPr sz="900" b="0">
                      <a:solidFill>
                        <a:srgbClr val="FF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3CB0-4B91-A0EB-7D5E9BCCE740}"/>
                </c:ext>
              </c:extLst>
            </c:dLbl>
            <c:dLbl>
              <c:idx val="15"/>
              <c:layout>
                <c:manualLayout>
                  <c:x val="-2.5372461700048338E-2"/>
                  <c:y val="2.8491081471958862E-2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4EA-47FB-8B71-DB5884ECD451}"/>
                </c:ext>
              </c:extLst>
            </c:dLbl>
            <c:dLbl>
              <c:idx val="16"/>
              <c:layout>
                <c:manualLayout>
                  <c:x val="-2.3938126708873558E-2"/>
                  <c:y val="-2.7121109861267343E-2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4EA-47FB-8B71-DB5884ECD451}"/>
                </c:ext>
              </c:extLst>
            </c:dLbl>
            <c:dLbl>
              <c:idx val="17"/>
              <c:layout>
                <c:manualLayout>
                  <c:x val="-1.9809686491017608E-2"/>
                  <c:y val="-3.29320263538486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4EA-47FB-8B71-DB5884ECD451}"/>
                </c:ext>
              </c:extLst>
            </c:dLbl>
            <c:dLbl>
              <c:idx val="18"/>
              <c:layout>
                <c:manualLayout>
                  <c:x val="-1.0176659316020397E-2"/>
                  <c:y val="-1.38844073062295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4EA-47FB-8B71-DB5884ECD451}"/>
                </c:ext>
              </c:extLst>
            </c:dLbl>
            <c:dLbl>
              <c:idx val="19"/>
              <c:layout>
                <c:manualLayout>
                  <c:x val="-2.949461715326818E-2"/>
                  <c:y val="2.5629653436177621E-2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4EA-47FB-8B71-DB5884ECD451}"/>
                </c:ext>
              </c:extLst>
            </c:dLbl>
            <c:dLbl>
              <c:idx val="20"/>
              <c:layout>
                <c:manualLayout>
                  <c:x val="-2.1185833230302924E-2"/>
                  <c:y val="-2.4768761047726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4EA-47FB-8B71-DB5884ECD451}"/>
                </c:ext>
              </c:extLst>
            </c:dLbl>
            <c:dLbl>
              <c:idx val="21"/>
              <c:layout>
                <c:manualLayout>
                  <c:x val="-2.2562088327599109E-2"/>
                  <c:y val="-6.43528844608709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4EA-47FB-8B71-DB5884ECD451}"/>
                </c:ext>
              </c:extLst>
            </c:dLbl>
            <c:dLbl>
              <c:idx val="22"/>
              <c:layout>
                <c:manualLayout>
                  <c:x val="-2.2561979969588239E-2"/>
                  <c:y val="-2.20478868712839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4EA-47FB-8B71-DB5884ECD451}"/>
                </c:ext>
              </c:extLst>
            </c:dLbl>
            <c:dLbl>
              <c:idx val="23"/>
              <c:layout>
                <c:manualLayout>
                  <c:x val="-7.4244741954606307E-3"/>
                  <c:y val="-3.1398789437034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4EA-47FB-8B71-DB5884ECD451}"/>
                </c:ext>
              </c:extLst>
            </c:dLbl>
            <c:dLbl>
              <c:idx val="24"/>
              <c:layout>
                <c:manualLayout>
                  <c:x val="-1.0751359553917551E-2"/>
                  <c:y val="-2.1957868902750793E-2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4EA-47FB-8B71-DB5884ECD451}"/>
                </c:ext>
              </c:extLst>
            </c:dLbl>
            <c:dLbl>
              <c:idx val="28"/>
              <c:layout>
                <c:manualLayout>
                  <c:x val="-7.4243658374497637E-3"/>
                  <c:y val="-1.027771043494745E-2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84EA-47FB-8B71-DB5884ECD451}"/>
                </c:ext>
              </c:extLst>
            </c:dLbl>
            <c:dLbl>
              <c:idx val="29"/>
              <c:layout>
                <c:manualLayout>
                  <c:x val="-6.0482190981644476E-3"/>
                  <c:y val="-1.7793367560806211E-2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4EA-47FB-8B71-DB5884ECD4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'Анализ 2 город'!$C$25:$AA$25</c:f>
              <c:numCache>
                <c:formatCode>0.0</c:formatCode>
                <c:ptCount val="25"/>
                <c:pt idx="0">
                  <c:v>87.917888563049857</c:v>
                </c:pt>
                <c:pt idx="1">
                  <c:v>68.856304985337246</c:v>
                </c:pt>
                <c:pt idx="2">
                  <c:v>61.583577712609973</c:v>
                </c:pt>
                <c:pt idx="3">
                  <c:v>36.070381231671554</c:v>
                </c:pt>
                <c:pt idx="4">
                  <c:v>68.856304985337246</c:v>
                </c:pt>
                <c:pt idx="5">
                  <c:v>72.609970674486803</c:v>
                </c:pt>
                <c:pt idx="6">
                  <c:v>83.636363636363626</c:v>
                </c:pt>
                <c:pt idx="7">
                  <c:v>40.058651026392958</c:v>
                </c:pt>
                <c:pt idx="8">
                  <c:v>60.527859237536653</c:v>
                </c:pt>
                <c:pt idx="9">
                  <c:v>75.953079178885631</c:v>
                </c:pt>
                <c:pt idx="10">
                  <c:v>58.826979472140764</c:v>
                </c:pt>
                <c:pt idx="11">
                  <c:v>39.354838709677423</c:v>
                </c:pt>
                <c:pt idx="12">
                  <c:v>54.897360703812318</c:v>
                </c:pt>
                <c:pt idx="13">
                  <c:v>73.137829912023449</c:v>
                </c:pt>
                <c:pt idx="14">
                  <c:v>51.319648093841643</c:v>
                </c:pt>
                <c:pt idx="15">
                  <c:v>42.58064516129032</c:v>
                </c:pt>
                <c:pt idx="16">
                  <c:v>77.536656891495596</c:v>
                </c:pt>
                <c:pt idx="17">
                  <c:v>85.102639296187689</c:v>
                </c:pt>
                <c:pt idx="18">
                  <c:v>66.568914956011724</c:v>
                </c:pt>
                <c:pt idx="19">
                  <c:v>12.140762463343108</c:v>
                </c:pt>
                <c:pt idx="20">
                  <c:v>13.577712609970675</c:v>
                </c:pt>
                <c:pt idx="21">
                  <c:v>1.8768328445747802</c:v>
                </c:pt>
                <c:pt idx="22">
                  <c:v>7.096774193548387</c:v>
                </c:pt>
                <c:pt idx="23">
                  <c:v>3.7243401759530794</c:v>
                </c:pt>
                <c:pt idx="24">
                  <c:v>0.17595307917888564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8-84EA-47FB-8B71-DB5884ECD4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ysDash"/>
            </a:ln>
            <a:effectLst/>
          </c:spPr>
        </c:dropLines>
        <c:smooth val="0"/>
        <c:axId val="151696896"/>
        <c:axId val="142032192"/>
      </c:lineChart>
      <c:catAx>
        <c:axId val="151696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32192"/>
        <c:crosses val="autoZero"/>
        <c:auto val="1"/>
        <c:lblAlgn val="ctr"/>
        <c:lblOffset val="100"/>
        <c:noMultiLvlLbl val="0"/>
      </c:catAx>
      <c:valAx>
        <c:axId val="142032192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151696896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9DC16-BC3A-4122-995C-9973A505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1</Pages>
  <Words>3398</Words>
  <Characters>19373</Characters>
  <Application>Microsoft Office Word</Application>
  <DocSecurity>8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102-1</dc:creator>
  <cp:keywords/>
  <dc:description/>
  <cp:lastModifiedBy>102-1</cp:lastModifiedBy>
  <cp:revision>86</cp:revision>
  <dcterms:created xsi:type="dcterms:W3CDTF">2023-09-11T05:07:00Z</dcterms:created>
  <dcterms:modified xsi:type="dcterms:W3CDTF">2023-11-07T05:02:00Z</dcterms:modified>
</cp:coreProperties>
</file>