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A" w:rsidRPr="003C5927" w:rsidRDefault="008070EA" w:rsidP="008070EA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Перечень образовательных организаций, расположенных на территории городского округа Первоуральск, в которых в 202</w:t>
      </w:r>
      <w:r w:rsidR="00A8355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/202</w:t>
      </w:r>
      <w:r w:rsidR="00A8355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5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учебном году будут функционировать классы с углубленным изучением отдельных предметов, </w:t>
      </w:r>
      <w:r w:rsid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классы профильного обучения</w:t>
      </w:r>
    </w:p>
    <w:p w:rsidR="008070EA" w:rsidRPr="003C5927" w:rsidRDefault="008070EA" w:rsidP="008070EA">
      <w:pPr>
        <w:pStyle w:val="a6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8070EA" w:rsidRPr="003C5927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202</w:t>
      </w:r>
      <w:r w:rsidR="00A8355F"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 w:rsidR="00A8355F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в городском округе </w:t>
      </w:r>
      <w:r w:rsidRPr="003C5927">
        <w:rPr>
          <w:rFonts w:ascii="Liberation Serif" w:hAnsi="Liberation Serif"/>
          <w:sz w:val="24"/>
          <w:szCs w:val="24"/>
          <w:shd w:val="clear" w:color="auto" w:fill="FFFFFF"/>
        </w:rPr>
        <w:t>Первоуральск планируется открыть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классы с углубленным изучением отдельных предметов</w:t>
      </w:r>
      <w:r w:rsidRPr="003C592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на базе 5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3C5927">
        <w:rPr>
          <w:rFonts w:ascii="Liberation Serif" w:hAnsi="Liberation Serif"/>
          <w:sz w:val="24"/>
          <w:szCs w:val="24"/>
          <w:shd w:val="clear" w:color="auto" w:fill="FFFFFF"/>
        </w:rPr>
        <w:t>общеобразовательных организаций (ОО №№  5, 7, 10, Л. 21, 32).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Углубленное изучение отдельных предметов на уровне основного общего образования осуществляется: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математике в ОО №№ 5, 7, Л.21,32;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 xml:space="preserve">- по русскому языку в ОО №№ 5, </w:t>
      </w:r>
      <w:r w:rsidRPr="00342557">
        <w:rPr>
          <w:rFonts w:ascii="Liberation Serif" w:hAnsi="Liberation Serif"/>
          <w:sz w:val="24"/>
          <w:szCs w:val="24"/>
        </w:rPr>
        <w:t>10</w:t>
      </w:r>
      <w:r w:rsidR="00F21665">
        <w:rPr>
          <w:rFonts w:ascii="Liberation Serif" w:hAnsi="Liberation Serif"/>
          <w:sz w:val="24"/>
          <w:szCs w:val="24"/>
        </w:rPr>
        <w:t>, Л.21</w:t>
      </w:r>
      <w:r w:rsidRPr="001868C5">
        <w:rPr>
          <w:rFonts w:ascii="Liberation Serif" w:hAnsi="Liberation Serif"/>
          <w:sz w:val="24"/>
          <w:szCs w:val="24"/>
        </w:rPr>
        <w:t>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физике в ОО №№ 7, Л.21, 32;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информатике в ОО № Л.21</w:t>
      </w:r>
      <w:r w:rsidR="00F21665">
        <w:rPr>
          <w:rFonts w:ascii="Liberation Serif" w:hAnsi="Liberation Serif"/>
          <w:sz w:val="24"/>
          <w:szCs w:val="24"/>
        </w:rPr>
        <w:t>;</w:t>
      </w:r>
    </w:p>
    <w:p w:rsidR="008070EA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 xml:space="preserve">- по предметам естественнонаучного профиля </w:t>
      </w:r>
      <w:r w:rsidR="00271960">
        <w:rPr>
          <w:rFonts w:ascii="Liberation Serif" w:hAnsi="Liberation Serif"/>
          <w:sz w:val="24"/>
          <w:szCs w:val="24"/>
        </w:rPr>
        <w:t xml:space="preserve">(химия, биология) </w:t>
      </w:r>
      <w:r w:rsidR="00F21665">
        <w:rPr>
          <w:rFonts w:ascii="Liberation Serif" w:hAnsi="Liberation Serif"/>
          <w:sz w:val="24"/>
          <w:szCs w:val="24"/>
        </w:rPr>
        <w:t>в Л.21;</w:t>
      </w:r>
    </w:p>
    <w:p w:rsidR="00F21665" w:rsidRPr="001868C5" w:rsidRDefault="00F21665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по обществознанию </w:t>
      </w:r>
      <w:r w:rsidRPr="001868C5">
        <w:rPr>
          <w:rFonts w:ascii="Liberation Serif" w:hAnsi="Liberation Serif"/>
          <w:sz w:val="24"/>
          <w:szCs w:val="24"/>
        </w:rPr>
        <w:t>в ОО № Л.21</w:t>
      </w:r>
      <w:r>
        <w:rPr>
          <w:rFonts w:ascii="Liberation Serif" w:hAnsi="Liberation Serif"/>
          <w:sz w:val="24"/>
          <w:szCs w:val="24"/>
        </w:rPr>
        <w:t>.</w:t>
      </w:r>
    </w:p>
    <w:p w:rsidR="008070EA" w:rsidRPr="006A7025" w:rsidRDefault="008070EA" w:rsidP="008070EA">
      <w:pPr>
        <w:pStyle w:val="a6"/>
        <w:ind w:firstLine="567"/>
        <w:jc w:val="both"/>
        <w:rPr>
          <w:rFonts w:ascii="Liberation Serif" w:hAnsi="Liberation Serif"/>
          <w:sz w:val="16"/>
          <w:szCs w:val="16"/>
          <w:shd w:val="clear" w:color="auto" w:fill="FFFFFF"/>
        </w:rPr>
      </w:pPr>
    </w:p>
    <w:p w:rsidR="008070EA" w:rsidRPr="00924DDF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202</w:t>
      </w:r>
      <w:r w:rsidR="00342557"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 w:rsidR="00342557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в городском округе Первоуральск планируется открыть </w:t>
      </w:r>
      <w:r w:rsidRPr="0096394A"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="0096394A">
        <w:rPr>
          <w:rFonts w:ascii="Liberation Serif" w:hAnsi="Liberation Serif"/>
          <w:sz w:val="24"/>
          <w:szCs w:val="24"/>
          <w:shd w:val="clear" w:color="auto" w:fill="FFFFFF"/>
        </w:rPr>
        <w:t>1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>профильны</w:t>
      </w:r>
      <w:r w:rsidR="0096394A">
        <w:rPr>
          <w:rFonts w:ascii="Liberation Serif" w:hAnsi="Liberation Serif"/>
          <w:b/>
          <w:sz w:val="24"/>
          <w:szCs w:val="24"/>
          <w:shd w:val="clear" w:color="auto" w:fill="FFFFFF"/>
        </w:rPr>
        <w:t>й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десяты</w:t>
      </w:r>
      <w:r w:rsidR="0096394A">
        <w:rPr>
          <w:rFonts w:ascii="Liberation Serif" w:hAnsi="Liberation Serif"/>
          <w:b/>
          <w:sz w:val="24"/>
          <w:szCs w:val="24"/>
          <w:shd w:val="clear" w:color="auto" w:fill="FFFFFF"/>
        </w:rPr>
        <w:t>й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класс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на базе 21 общеобразовательной организации (ОО №№ 1, 2, 3, 4, 5, 6, 7, 9, 10, 11, 12, 15, 16, 20, 21, 22, 26, 28, 29, 32, 36).</w:t>
      </w:r>
    </w:p>
    <w:p w:rsidR="008070EA" w:rsidRPr="00924DDF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общеобразовательных организациях городского округа Первоуральск в 202</w:t>
      </w:r>
      <w:r w:rsidR="00342557"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 w:rsidR="00342557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будут реализовываться следующие профили:  </w:t>
      </w:r>
    </w:p>
    <w:p w:rsidR="008070EA" w:rsidRPr="008D21D2" w:rsidRDefault="00342557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8070EA"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стественно</w:t>
      </w:r>
      <w:r w:rsidR="00494C03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8070EA"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научный</w:t>
      </w:r>
      <w:proofErr w:type="gramEnd"/>
      <w:r w:rsidR="008070EA"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="008070E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070EA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школы №№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1,</w:t>
      </w:r>
      <w:r w:rsidR="008070EA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7, 9, 21,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29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8D21D2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гуманитарный</w:t>
      </w:r>
      <w:proofErr w:type="gramEnd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школы №№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2,</w:t>
      </w:r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4, 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5, 7, </w:t>
      </w:r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10,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11, 12, </w:t>
      </w:r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15,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16, 21, 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8D21D2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социально-экономический</w:t>
      </w:r>
      <w:proofErr w:type="gramEnd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 школы №№ 1, 2,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3, </w:t>
      </w:r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6,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9, 20, 22, 28, </w:t>
      </w:r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32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1125F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технологический</w:t>
      </w:r>
      <w:proofErr w:type="gramEnd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школы №№ 1, 2, 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4, </w:t>
      </w:r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5, 7, 21, 32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D055DE" w:rsidRDefault="008070EA" w:rsidP="00D055DE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универсальный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школ</w:t>
      </w:r>
      <w:r w:rsidR="00D055D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26</w:t>
      </w:r>
      <w:r w:rsidRPr="00D055DE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070EA" w:rsidRPr="00C85E4D" w:rsidRDefault="008070EA" w:rsidP="008070EA">
      <w:pPr>
        <w:pStyle w:val="a6"/>
        <w:ind w:firstLine="567"/>
        <w:jc w:val="both"/>
        <w:rPr>
          <w:rStyle w:val="a5"/>
          <w:rFonts w:ascii="Liberation Serif" w:hAnsi="Liberation Serif"/>
          <w:b w:val="0"/>
          <w:color w:val="000000"/>
          <w:sz w:val="16"/>
          <w:szCs w:val="16"/>
        </w:rPr>
      </w:pP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>Естественно</w:t>
      </w:r>
      <w:r w:rsidR="00DA7B4D">
        <w:rPr>
          <w:rStyle w:val="a5"/>
          <w:rFonts w:ascii="Liberation Serif" w:hAnsi="Liberation Serif"/>
          <w:color w:val="000000"/>
          <w:sz w:val="24"/>
          <w:szCs w:val="24"/>
        </w:rPr>
        <w:t>-</w:t>
      </w:r>
      <w:bookmarkStart w:id="0" w:name="_GoBack"/>
      <w:bookmarkEnd w:id="0"/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>научный</w:t>
      </w:r>
      <w:proofErr w:type="gramEnd"/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 xml:space="preserve"> профиль </w:t>
      </w:r>
      <w:r w:rsidRPr="005A243B">
        <w:rPr>
          <w:rFonts w:ascii="Liberation Serif" w:hAnsi="Liberation Serif"/>
          <w:sz w:val="24"/>
          <w:szCs w:val="24"/>
        </w:rPr>
        <w:t>ориентирует на такие сферы деятельности, как медицина, биотехнологии, биоинженерия и другие.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</w:t>
      </w:r>
      <w:r w:rsidR="00DA7B4D">
        <w:rPr>
          <w:rFonts w:ascii="Liberation Serif" w:hAnsi="Liberation Serif"/>
          <w:sz w:val="24"/>
          <w:szCs w:val="24"/>
        </w:rPr>
        <w:t xml:space="preserve"> </w:t>
      </w:r>
      <w:r w:rsidRPr="005A243B">
        <w:rPr>
          <w:rFonts w:ascii="Liberation Serif" w:hAnsi="Liberation Serif"/>
          <w:sz w:val="24"/>
          <w:szCs w:val="24"/>
        </w:rPr>
        <w:t>химия, биология</w:t>
      </w:r>
      <w:r w:rsidR="00DA7B4D">
        <w:rPr>
          <w:rFonts w:ascii="Liberation Serif" w:hAnsi="Liberation Serif"/>
          <w:sz w:val="24"/>
          <w:szCs w:val="24"/>
        </w:rPr>
        <w:t>, физика</w:t>
      </w:r>
      <w:r w:rsidRPr="005A243B">
        <w:rPr>
          <w:rFonts w:ascii="Liberation Serif" w:hAnsi="Liberation Serif"/>
          <w:sz w:val="24"/>
          <w:szCs w:val="24"/>
        </w:rPr>
        <w:t xml:space="preserve">. 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BF5500">
        <w:rPr>
          <w:rFonts w:ascii="Liberation Serif" w:hAnsi="Liberation Serif"/>
          <w:b/>
          <w:sz w:val="24"/>
          <w:szCs w:val="24"/>
        </w:rPr>
        <w:t>Гуманитарный  профиль</w:t>
      </w:r>
      <w:r w:rsidRPr="005A243B">
        <w:rPr>
          <w:rFonts w:ascii="Liberation Serif" w:hAnsi="Liberation Serif"/>
          <w:sz w:val="24"/>
          <w:szCs w:val="24"/>
        </w:rPr>
        <w:t xml:space="preserve"> ориентируется на профессии, связанные с социумом и его жизнедеятельностью, педагогикой и психологией, социальной сферой, управлением, маркетингом, журналистикой.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</w:t>
      </w:r>
      <w:r w:rsidR="00DA7B4D">
        <w:rPr>
          <w:rFonts w:ascii="Liberation Serif" w:hAnsi="Liberation Serif"/>
          <w:sz w:val="24"/>
          <w:szCs w:val="24"/>
        </w:rPr>
        <w:t xml:space="preserve"> </w:t>
      </w:r>
      <w:r w:rsidRPr="005A243B">
        <w:rPr>
          <w:rFonts w:ascii="Liberation Serif" w:hAnsi="Liberation Serif"/>
          <w:sz w:val="24"/>
          <w:szCs w:val="24"/>
        </w:rPr>
        <w:t>литература, иностранный язык</w:t>
      </w:r>
      <w:r>
        <w:rPr>
          <w:rFonts w:ascii="Liberation Serif" w:hAnsi="Liberation Serif"/>
          <w:sz w:val="24"/>
          <w:szCs w:val="24"/>
        </w:rPr>
        <w:t>, обществознание, история</w:t>
      </w:r>
      <w:r w:rsidRPr="005A243B">
        <w:rPr>
          <w:rFonts w:ascii="Liberation Serif" w:hAnsi="Liberation Serif"/>
          <w:sz w:val="24"/>
          <w:szCs w:val="24"/>
        </w:rPr>
        <w:t xml:space="preserve">. 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 xml:space="preserve">Социально-экономический профиль </w:t>
      </w:r>
      <w:r w:rsidRPr="005A243B">
        <w:rPr>
          <w:rFonts w:ascii="Liberation Serif" w:hAnsi="Liberation Serif"/>
          <w:sz w:val="24"/>
          <w:szCs w:val="24"/>
        </w:rPr>
        <w:t>ориентирует на профессии, связанные с социальной сферой, финансами и экономикой, с такими сферами деятельности, как управление, предпринимательство, работа с финансами и др.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 xml:space="preserve">Предметы для углубленного изучения – математика, </w:t>
      </w:r>
      <w:r w:rsidR="0091034F">
        <w:rPr>
          <w:rFonts w:ascii="Liberation Serif" w:hAnsi="Liberation Serif"/>
          <w:sz w:val="24"/>
          <w:szCs w:val="24"/>
        </w:rPr>
        <w:t>обществознание</w:t>
      </w:r>
      <w:r w:rsidRPr="005A243B">
        <w:rPr>
          <w:rFonts w:ascii="Liberation Serif" w:hAnsi="Liberation Serif"/>
          <w:sz w:val="24"/>
          <w:szCs w:val="24"/>
        </w:rPr>
        <w:t>, география.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BF5500">
        <w:rPr>
          <w:rFonts w:ascii="Liberation Serif" w:hAnsi="Liberation Serif"/>
          <w:b/>
          <w:sz w:val="24"/>
          <w:szCs w:val="24"/>
        </w:rPr>
        <w:t>Технологический профиль</w:t>
      </w:r>
      <w:r w:rsidRPr="005A243B">
        <w:rPr>
          <w:rFonts w:ascii="Liberation Serif" w:hAnsi="Liberation Serif"/>
          <w:sz w:val="24"/>
          <w:szCs w:val="24"/>
        </w:rPr>
        <w:t xml:space="preserve"> ориентируется на профессии информационно-технологической, физико-математической сферы, связанные с технологией производства, программированием, разработкой технологических устройств или процессов, обслуживанием технологического оборудования и др.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 математика, физика, информатика.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 xml:space="preserve">Универсальный профиль подходит тем обучающимся, которые не определились с выбором профессии, либо сфера интересов </w:t>
      </w:r>
      <w:proofErr w:type="gramStart"/>
      <w:r w:rsidRPr="005A243B">
        <w:rPr>
          <w:rFonts w:ascii="Liberation Serif" w:hAnsi="Liberation Serif"/>
          <w:sz w:val="24"/>
          <w:szCs w:val="24"/>
        </w:rPr>
        <w:t>обучающегося</w:t>
      </w:r>
      <w:proofErr w:type="gramEnd"/>
      <w:r w:rsidRPr="005A243B">
        <w:rPr>
          <w:rFonts w:ascii="Liberation Serif" w:hAnsi="Liberation Serif"/>
          <w:sz w:val="24"/>
          <w:szCs w:val="24"/>
        </w:rPr>
        <w:t xml:space="preserve"> не вписывается в рамки других профилей.</w:t>
      </w:r>
      <w:r w:rsidR="00D50ABA">
        <w:rPr>
          <w:rFonts w:ascii="Liberation Serif" w:hAnsi="Liberation Serif"/>
          <w:sz w:val="24"/>
          <w:szCs w:val="24"/>
        </w:rPr>
        <w:t xml:space="preserve"> На углубленном уровне изучается дв</w:t>
      </w:r>
      <w:r w:rsidR="0091034F">
        <w:rPr>
          <w:rFonts w:ascii="Liberation Serif" w:hAnsi="Liberation Serif"/>
          <w:sz w:val="24"/>
          <w:szCs w:val="24"/>
        </w:rPr>
        <w:t>а учебных</w:t>
      </w:r>
      <w:r w:rsidR="00D50ABA">
        <w:rPr>
          <w:rFonts w:ascii="Liberation Serif" w:hAnsi="Liberation Serif"/>
          <w:sz w:val="24"/>
          <w:szCs w:val="24"/>
        </w:rPr>
        <w:t xml:space="preserve"> предмет</w:t>
      </w:r>
      <w:r w:rsidR="0091034F">
        <w:rPr>
          <w:rFonts w:ascii="Liberation Serif" w:hAnsi="Liberation Serif"/>
          <w:sz w:val="24"/>
          <w:szCs w:val="24"/>
        </w:rPr>
        <w:t>а, которые определяет образовательная организация по заявлению обучающихся.</w:t>
      </w:r>
    </w:p>
    <w:p w:rsidR="00506030" w:rsidRDefault="00506030" w:rsidP="008070EA">
      <w:pPr>
        <w:pStyle w:val="a6"/>
        <w:ind w:firstLine="567"/>
        <w:jc w:val="both"/>
        <w:rPr>
          <w:rFonts w:ascii="Liberation Serif" w:hAnsi="Liberation Serif" w:cs="Arial"/>
          <w:sz w:val="24"/>
          <w:szCs w:val="24"/>
          <w:shd w:val="clear" w:color="auto" w:fill="FBFBFB"/>
        </w:rPr>
      </w:pPr>
    </w:p>
    <w:sectPr w:rsidR="00506030" w:rsidSect="003C59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EB9"/>
    <w:multiLevelType w:val="hybridMultilevel"/>
    <w:tmpl w:val="D236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44"/>
    <w:rsid w:val="00072CF9"/>
    <w:rsid w:val="0015095F"/>
    <w:rsid w:val="00271960"/>
    <w:rsid w:val="00292A37"/>
    <w:rsid w:val="00342557"/>
    <w:rsid w:val="003C5927"/>
    <w:rsid w:val="00494C03"/>
    <w:rsid w:val="004E0244"/>
    <w:rsid w:val="00506030"/>
    <w:rsid w:val="006A6101"/>
    <w:rsid w:val="006A7025"/>
    <w:rsid w:val="008070EA"/>
    <w:rsid w:val="0080782A"/>
    <w:rsid w:val="008D21D2"/>
    <w:rsid w:val="0091034F"/>
    <w:rsid w:val="00954C5E"/>
    <w:rsid w:val="0096394A"/>
    <w:rsid w:val="00A8355F"/>
    <w:rsid w:val="00BF5500"/>
    <w:rsid w:val="00D055DE"/>
    <w:rsid w:val="00D50ABA"/>
    <w:rsid w:val="00DA7B4D"/>
    <w:rsid w:val="00ED2280"/>
    <w:rsid w:val="00F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070EA"/>
  </w:style>
  <w:style w:type="character" w:styleId="a4">
    <w:name w:val="Hyperlink"/>
    <w:basedOn w:val="a0"/>
    <w:uiPriority w:val="99"/>
    <w:semiHidden/>
    <w:unhideWhenUsed/>
    <w:rsid w:val="008070EA"/>
    <w:rPr>
      <w:color w:val="0000FF"/>
      <w:u w:val="single"/>
    </w:rPr>
  </w:style>
  <w:style w:type="character" w:styleId="a5">
    <w:name w:val="Strong"/>
    <w:basedOn w:val="a0"/>
    <w:uiPriority w:val="22"/>
    <w:qFormat/>
    <w:rsid w:val="008070EA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8070E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8070EA"/>
  </w:style>
  <w:style w:type="character" w:customStyle="1" w:styleId="c6">
    <w:name w:val="c6"/>
    <w:basedOn w:val="a0"/>
    <w:rsid w:val="00807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070EA"/>
  </w:style>
  <w:style w:type="character" w:styleId="a4">
    <w:name w:val="Hyperlink"/>
    <w:basedOn w:val="a0"/>
    <w:uiPriority w:val="99"/>
    <w:semiHidden/>
    <w:unhideWhenUsed/>
    <w:rsid w:val="008070EA"/>
    <w:rPr>
      <w:color w:val="0000FF"/>
      <w:u w:val="single"/>
    </w:rPr>
  </w:style>
  <w:style w:type="character" w:styleId="a5">
    <w:name w:val="Strong"/>
    <w:basedOn w:val="a0"/>
    <w:uiPriority w:val="22"/>
    <w:qFormat/>
    <w:rsid w:val="008070EA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8070E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8070EA"/>
  </w:style>
  <w:style w:type="character" w:customStyle="1" w:styleId="c6">
    <w:name w:val="c6"/>
    <w:basedOn w:val="a0"/>
    <w:rsid w:val="0080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18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9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19</cp:revision>
  <dcterms:created xsi:type="dcterms:W3CDTF">2023-01-30T08:59:00Z</dcterms:created>
  <dcterms:modified xsi:type="dcterms:W3CDTF">2024-01-22T11:19:00Z</dcterms:modified>
</cp:coreProperties>
</file>