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6A" w:rsidRPr="0026176A" w:rsidRDefault="0026176A" w:rsidP="002617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76A">
        <w:rPr>
          <w:rFonts w:ascii="Times New Roman" w:hAnsi="Times New Roman" w:cs="Times New Roman"/>
          <w:sz w:val="28"/>
          <w:szCs w:val="28"/>
        </w:rPr>
        <w:t>В 2024/25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26176A">
        <w:rPr>
          <w:rFonts w:ascii="Times New Roman" w:hAnsi="Times New Roman" w:cs="Times New Roman"/>
          <w:sz w:val="28"/>
          <w:szCs w:val="28"/>
        </w:rPr>
        <w:br/>
      </w:r>
      <w:r w:rsidRPr="0026176A">
        <w:rPr>
          <w:rFonts w:ascii="Times New Roman" w:hAnsi="Times New Roman" w:cs="Times New Roman"/>
          <w:sz w:val="28"/>
          <w:szCs w:val="28"/>
        </w:rPr>
        <w:br/>
      </w:r>
      <w:r w:rsidRPr="0026176A">
        <w:rPr>
          <w:rFonts w:ascii="Times New Roman" w:hAnsi="Times New Roman" w:cs="Times New Roman"/>
          <w:b/>
          <w:bCs/>
          <w:sz w:val="28"/>
          <w:szCs w:val="28"/>
        </w:rPr>
        <w:t>На сайте ФГБНУ «ФИПИ» опубликованы следующие материалы.</w:t>
      </w:r>
      <w:r w:rsidRPr="0026176A">
        <w:rPr>
          <w:rFonts w:ascii="Times New Roman" w:hAnsi="Times New Roman" w:cs="Times New Roman"/>
          <w:sz w:val="28"/>
          <w:szCs w:val="28"/>
        </w:rPr>
        <w:br/>
      </w:r>
    </w:p>
    <w:p w:rsidR="0026176A" w:rsidRPr="0026176A" w:rsidRDefault="0026176A" w:rsidP="0026176A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Структура закрыто</w:t>
        </w:r>
        <w:bookmarkStart w:id="0" w:name="_GoBack"/>
        <w:bookmarkEnd w:id="0"/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г</w:t>
        </w:r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о</w:t>
        </w:r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банка тем итогового сочинения</w:t>
        </w:r>
      </w:hyperlink>
      <w:hyperlink r:id="rId7" w:tgtFrame="_blank" w:history="1">
        <w:r w:rsidRPr="0026176A">
          <w:rPr>
            <w:rStyle w:val="a3"/>
            <w:rFonts w:ascii="Times New Roman" w:hAnsi="Times New Roman" w:cs="Times New Roman"/>
            <w:sz w:val="28"/>
            <w:szCs w:val="28"/>
          </w:rPr>
          <w:t> (без изменений)</w:t>
        </w:r>
      </w:hyperlink>
    </w:p>
    <w:p w:rsidR="0026176A" w:rsidRPr="0026176A" w:rsidRDefault="0026176A" w:rsidP="0026176A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Комментарии к разделам закрытого банка тем итогового сочинения</w:t>
        </w:r>
      </w:hyperlink>
      <w:hyperlink r:id="rId9" w:tgtFrame="_blank" w:history="1">
        <w:r w:rsidRPr="0026176A">
          <w:rPr>
            <w:rStyle w:val="a3"/>
            <w:rFonts w:ascii="Times New Roman" w:hAnsi="Times New Roman" w:cs="Times New Roman"/>
            <w:sz w:val="28"/>
            <w:szCs w:val="28"/>
          </w:rPr>
          <w:t> (без изменений)</w:t>
        </w:r>
      </w:hyperlink>
    </w:p>
    <w:p w:rsidR="0026176A" w:rsidRPr="0026176A" w:rsidRDefault="0026176A" w:rsidP="0026176A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Образец комплекта тем 2024/25 учебного года </w:t>
        </w:r>
      </w:hyperlink>
      <w:hyperlink r:id="rId11" w:tgtFrame="_blank" w:history="1">
        <w:r w:rsidRPr="0026176A">
          <w:rPr>
            <w:rStyle w:val="a3"/>
            <w:rFonts w:ascii="Times New Roman" w:hAnsi="Times New Roman" w:cs="Times New Roman"/>
            <w:sz w:val="28"/>
            <w:szCs w:val="28"/>
          </w:rPr>
          <w:t>(обновлен)</w:t>
        </w:r>
      </w:hyperlink>
    </w:p>
    <w:p w:rsidR="0026176A" w:rsidRPr="0026176A" w:rsidRDefault="0026176A" w:rsidP="0026176A">
      <w:pPr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Критерии оценивания итогового сочинения и изложения</w:t>
        </w:r>
      </w:hyperlink>
      <w:hyperlink r:id="rId13" w:tgtFrame="_blank" w:history="1">
        <w:r w:rsidRPr="0026176A">
          <w:rPr>
            <w:rStyle w:val="a3"/>
            <w:rFonts w:ascii="Times New Roman" w:hAnsi="Times New Roman" w:cs="Times New Roman"/>
            <w:sz w:val="28"/>
            <w:szCs w:val="28"/>
          </w:rPr>
          <w:t> (без изменений)</w:t>
        </w:r>
      </w:hyperlink>
    </w:p>
    <w:p w:rsidR="0026176A" w:rsidRPr="0026176A" w:rsidRDefault="0026176A" w:rsidP="002617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6176A">
        <w:rPr>
          <w:rFonts w:ascii="Times New Roman" w:hAnsi="Times New Roman" w:cs="Times New Roman"/>
          <w:sz w:val="28"/>
          <w:szCs w:val="28"/>
        </w:rPr>
        <w:br/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26176A">
        <w:rPr>
          <w:rFonts w:ascii="Times New Roman" w:hAnsi="Times New Roman" w:cs="Times New Roman"/>
          <w:sz w:val="28"/>
          <w:szCs w:val="28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26176A">
        <w:rPr>
          <w:rFonts w:ascii="Times New Roman" w:hAnsi="Times New Roman" w:cs="Times New Roman"/>
          <w:b/>
          <w:bCs/>
          <w:sz w:val="28"/>
          <w:szCs w:val="28"/>
        </w:rPr>
        <w:t>не меняются</w:t>
      </w:r>
      <w:r w:rsidRPr="0026176A">
        <w:rPr>
          <w:rFonts w:ascii="Times New Roman" w:hAnsi="Times New Roman" w:cs="Times New Roman"/>
          <w:sz w:val="28"/>
          <w:szCs w:val="28"/>
        </w:rPr>
        <w:t>.</w:t>
      </w:r>
      <w:r w:rsidRPr="0026176A">
        <w:rPr>
          <w:rFonts w:ascii="Times New Roman" w:hAnsi="Times New Roman" w:cs="Times New Roman"/>
          <w:sz w:val="28"/>
          <w:szCs w:val="28"/>
        </w:rPr>
        <w:br/>
      </w:r>
      <w:r w:rsidRPr="0026176A">
        <w:rPr>
          <w:rFonts w:ascii="Times New Roman" w:hAnsi="Times New Roman" w:cs="Times New Roman"/>
          <w:sz w:val="28"/>
          <w:szCs w:val="28"/>
        </w:rPr>
        <w:br/>
      </w:r>
      <w:hyperlink r:id="rId14" w:tgtFrame="_blank" w:history="1">
        <w:proofErr w:type="gramStart"/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Письмо </w:t>
        </w:r>
        <w:proofErr w:type="spellStart"/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Рособрнадзора</w:t>
        </w:r>
        <w:proofErr w:type="spellEnd"/>
        <w:r w:rsidRPr="0026176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№ 04-323 от 14.10.2024 г. о направлении методических документов, рекомендуемых при организации и проведении итогового сочинения (изложения) в 2024/25 учебном году:</w:t>
        </w:r>
      </w:hyperlink>
      <w:r w:rsidRPr="0026176A">
        <w:rPr>
          <w:rFonts w:ascii="Times New Roman" w:hAnsi="Times New Roman" w:cs="Times New Roman"/>
          <w:sz w:val="28"/>
          <w:szCs w:val="28"/>
        </w:rPr>
        <w:br/>
        <w:t>1) </w:t>
      </w:r>
      <w:hyperlink r:id="rId15" w:tgtFrame="_blank" w:history="1">
        <w:r w:rsidRPr="0026176A">
          <w:rPr>
            <w:rStyle w:val="a3"/>
            <w:rFonts w:ascii="Times New Roman" w:hAnsi="Times New Roman" w:cs="Times New Roman"/>
            <w:sz w:val="28"/>
            <w:szCs w:val="28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  <w:r w:rsidRPr="0026176A">
        <w:rPr>
          <w:rFonts w:ascii="Times New Roman" w:hAnsi="Times New Roman" w:cs="Times New Roman"/>
          <w:sz w:val="28"/>
          <w:szCs w:val="28"/>
        </w:rPr>
        <w:br/>
        <w:t>2) </w:t>
      </w:r>
      <w:hyperlink r:id="rId16" w:tgtFrame="_blank" w:history="1">
        <w:r w:rsidRPr="0026176A">
          <w:rPr>
            <w:rStyle w:val="a3"/>
            <w:rFonts w:ascii="Times New Roman" w:hAnsi="Times New Roman" w:cs="Times New Roman"/>
            <w:sz w:val="28"/>
            <w:szCs w:val="28"/>
          </w:rPr>
          <w:t>Правила заполнения бланков итогового сочинения (изложения) в 2024/25 учебном году</w:t>
        </w:r>
      </w:hyperlink>
      <w:r w:rsidRPr="0026176A">
        <w:rPr>
          <w:rFonts w:ascii="Times New Roman" w:hAnsi="Times New Roman" w:cs="Times New Roman"/>
          <w:sz w:val="28"/>
          <w:szCs w:val="28"/>
        </w:rPr>
        <w:br/>
        <w:t>3) </w:t>
      </w:r>
      <w:hyperlink r:id="rId17" w:tgtFrame="_blank" w:history="1">
        <w:r w:rsidRPr="0026176A">
          <w:rPr>
            <w:rStyle w:val="a3"/>
            <w:rFonts w:ascii="Times New Roman" w:hAnsi="Times New Roman" w:cs="Times New Roman"/>
            <w:sz w:val="28"/>
            <w:szCs w:val="28"/>
          </w:rPr>
          <w:t>Сборник отчетных форм для проведения итогового сочинения (изложения) в</w:t>
        </w:r>
        <w:proofErr w:type="gramEnd"/>
        <w:r w:rsidRPr="0026176A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26176A">
          <w:rPr>
            <w:rStyle w:val="a3"/>
            <w:rFonts w:ascii="Times New Roman" w:hAnsi="Times New Roman" w:cs="Times New Roman"/>
            <w:sz w:val="28"/>
            <w:szCs w:val="28"/>
          </w:rPr>
          <w:t>2024/25 учебном году</w:t>
        </w:r>
      </w:hyperlink>
      <w:proofErr w:type="gramEnd"/>
    </w:p>
    <w:p w:rsidR="0026176A" w:rsidRPr="0026176A" w:rsidRDefault="0026176A" w:rsidP="0026176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6176A" w:rsidRDefault="0026176A" w:rsidP="00704604"/>
    <w:p w:rsidR="0026176A" w:rsidRDefault="0026176A" w:rsidP="00704604"/>
    <w:p w:rsidR="0026176A" w:rsidRDefault="0026176A" w:rsidP="00704604"/>
    <w:p w:rsidR="0026176A" w:rsidRPr="00704604" w:rsidRDefault="0026176A" w:rsidP="00704604"/>
    <w:sectPr w:rsidR="0026176A" w:rsidRPr="0070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277F0"/>
    <w:multiLevelType w:val="multilevel"/>
    <w:tmpl w:val="1312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16"/>
    <w:rsid w:val="00166516"/>
    <w:rsid w:val="00217FD1"/>
    <w:rsid w:val="0026176A"/>
    <w:rsid w:val="00704604"/>
    <w:rsid w:val="00D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7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17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76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1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doc.fipi.ru/itogovoe-sochinenie/2024/04_Kriterii_it_soch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.fipi.ru/itogovoe-sochinenie/2024/01_Struktura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17" Type="http://schemas.openxmlformats.org/officeDocument/2006/relationships/hyperlink" Target="https://doc.fipi.ru/itogovoe-sochinenie/Sbornik_otchetnyh_form_2024-25.x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pravila_zapolneniya_blankov_2024-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3_Obrazec_komplekta_te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.fipi.ru/itogovoe-sochinenie/mr_organizacia_it_sochineniya_2024-25.pdf" TargetMode="External"/><Relationship Id="rId10" Type="http://schemas.openxmlformats.org/officeDocument/2006/relationships/hyperlink" Target="https://doc.fipi.ru/itogovoe-sochinenie/2024/03_Obrazec_komplekta_tem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.fipi.ru/itogovoe-sochinenie/2024/02_Kommentarii_k_razdelam_banka_tem_sochineniy.pdf" TargetMode="External"/><Relationship Id="rId14" Type="http://schemas.openxmlformats.org/officeDocument/2006/relationships/hyperlink" Target="https://doc.fipi.ru/itogovoe-sochinenie/RON_04-323_14.10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102-4</dc:creator>
  <cp:keywords/>
  <dc:description/>
  <cp:lastModifiedBy>102-4</cp:lastModifiedBy>
  <cp:revision>3</cp:revision>
  <dcterms:created xsi:type="dcterms:W3CDTF">2024-11-02T08:34:00Z</dcterms:created>
  <dcterms:modified xsi:type="dcterms:W3CDTF">2024-11-02T08:39:00Z</dcterms:modified>
</cp:coreProperties>
</file>