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81" w:rsidRPr="0067102C" w:rsidRDefault="005170EA" w:rsidP="0067102C">
      <w:pPr>
        <w:widowControl/>
        <w:jc w:val="center"/>
        <w:rPr>
          <w:rFonts w:ascii="Liberation Serif" w:hAnsi="Liberation Serif" w:cs="Liberation Serif"/>
          <w:sz w:val="32"/>
          <w:szCs w:val="32"/>
        </w:rPr>
      </w:pPr>
      <w:r w:rsidRPr="0067102C">
        <w:rPr>
          <w:rFonts w:ascii="Liberation Serif" w:hAnsi="Liberation Serif" w:cs="Liberation Serif"/>
          <w:b/>
          <w:sz w:val="32"/>
          <w:szCs w:val="32"/>
        </w:rPr>
        <w:t>Порядок подачи и рассмотрения жалобы</w:t>
      </w:r>
    </w:p>
    <w:p w:rsidR="00134C81" w:rsidRDefault="00134C81" w:rsidP="00134C81">
      <w:pPr>
        <w:widowControl/>
        <w:ind w:firstLine="709"/>
        <w:jc w:val="both"/>
        <w:rPr>
          <w:rFonts w:ascii="Liberation Serif" w:hAnsi="Liberation Serif" w:cs="Liberation Serif"/>
        </w:rPr>
      </w:pPr>
    </w:p>
    <w:p w:rsidR="00134C81" w:rsidRPr="00D6354F" w:rsidRDefault="00134C81" w:rsidP="00134C81">
      <w:pPr>
        <w:widowControl/>
        <w:ind w:firstLine="709"/>
        <w:jc w:val="both"/>
        <w:rPr>
          <w:rFonts w:ascii="Liberation Serif" w:hAnsi="Liberation Serif" w:cs="Liberation Serif"/>
        </w:rPr>
      </w:pPr>
      <w:r w:rsidRPr="00D6354F">
        <w:rPr>
          <w:rFonts w:ascii="Liberation Serif" w:hAnsi="Liberation Serif" w:cs="Liberation Serif"/>
        </w:rPr>
        <w:t>Заявитель вправе обжаловать решения и действия (бездействие), принятые (осуществленные) Уполномоченным органом, предоставляющими муниципальную услугу, их должностными лицами и специалистами, а также решения и действия (бездействие) многофункционального центра и его работников в досудебном (внесудебном) порядке, предусмотренном статьями 11.1, 11.2 Федерального закона</w:t>
      </w:r>
      <w:r w:rsidRPr="00D6354F">
        <w:rPr>
          <w:rFonts w:ascii="Liberation Serif" w:hAnsi="Liberation Serif" w:cs="Liberation Serif"/>
        </w:rPr>
        <w:br/>
        <w:t>от 27 июля 2010 года № 210-ФЗ.</w:t>
      </w:r>
    </w:p>
    <w:p w:rsidR="00134C81" w:rsidRPr="00D6354F" w:rsidRDefault="00134C81" w:rsidP="00134C81">
      <w:pPr>
        <w:widowControl/>
        <w:ind w:firstLine="709"/>
        <w:jc w:val="both"/>
        <w:rPr>
          <w:rFonts w:ascii="Liberation Serif" w:hAnsi="Liberation Serif" w:cs="Liberation Serif"/>
        </w:rPr>
      </w:pPr>
      <w:r w:rsidRPr="00D6354F">
        <w:rPr>
          <w:rFonts w:ascii="Liberation Serif" w:hAnsi="Liberation Serif" w:cs="Liberation Serif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34C81" w:rsidRPr="00D6354F" w:rsidRDefault="005170EA" w:rsidP="00134C81">
      <w:pPr>
        <w:widowControl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Уполномоченный орган </w:t>
      </w:r>
      <w:r w:rsidR="00134C81" w:rsidRPr="00D6354F">
        <w:rPr>
          <w:rFonts w:ascii="Liberation Serif" w:hAnsi="Liberation Serif" w:cs="Liberation Serif"/>
        </w:rPr>
        <w:t>– на решение и (или) действия (бездействие) должностного лица, руководителя структурного подразделения Уполномоченного органа,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34C81" w:rsidRPr="00D6354F" w:rsidRDefault="00134C81" w:rsidP="00134C81">
      <w:pPr>
        <w:widowControl/>
        <w:ind w:firstLine="709"/>
        <w:jc w:val="both"/>
        <w:rPr>
          <w:rFonts w:ascii="Liberation Serif" w:hAnsi="Liberation Serif" w:cs="Liberation Serif"/>
        </w:rPr>
      </w:pPr>
      <w:r w:rsidRPr="00D6354F">
        <w:rPr>
          <w:rFonts w:ascii="Liberation Serif" w:hAnsi="Liberation Serif" w:cs="Liberation Serif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34C81" w:rsidRPr="00D6354F" w:rsidRDefault="00134C81" w:rsidP="00134C81">
      <w:pPr>
        <w:widowControl/>
        <w:ind w:firstLine="709"/>
        <w:jc w:val="both"/>
        <w:rPr>
          <w:rFonts w:ascii="Liberation Serif" w:hAnsi="Liberation Serif" w:cs="Liberation Serif"/>
        </w:rPr>
      </w:pPr>
      <w:r w:rsidRPr="00D6354F">
        <w:rPr>
          <w:rFonts w:ascii="Liberation Serif" w:hAnsi="Liberation Serif" w:cs="Liberation Serif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34C81" w:rsidRPr="00D6354F" w:rsidRDefault="00134C81" w:rsidP="00134C81">
      <w:pPr>
        <w:widowControl/>
        <w:ind w:firstLine="709"/>
        <w:jc w:val="both"/>
        <w:rPr>
          <w:rFonts w:ascii="Liberation Serif" w:hAnsi="Liberation Serif" w:cs="Liberation Serif"/>
        </w:rPr>
      </w:pPr>
      <w:r w:rsidRPr="00D6354F">
        <w:rPr>
          <w:rFonts w:ascii="Liberation Serif" w:hAnsi="Liberation Serif" w:cs="Liberation Serif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34C81" w:rsidRPr="00D6354F" w:rsidRDefault="00134C81" w:rsidP="00134C81">
      <w:pPr>
        <w:pStyle w:val="2"/>
        <w:widowControl/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D6354F">
        <w:rPr>
          <w:rFonts w:ascii="Liberation Serif" w:hAnsi="Liberation Serif" w:cs="Liberation Serif"/>
          <w:sz w:val="24"/>
          <w:szCs w:val="24"/>
        </w:rPr>
        <w:t xml:space="preserve"> </w:t>
      </w:r>
      <w:r w:rsidRPr="005170EA">
        <w:rPr>
          <w:rFonts w:ascii="Liberation Serif" w:hAnsi="Liberation Serif" w:cs="Liberation Serif"/>
          <w:b/>
          <w:sz w:val="24"/>
          <w:szCs w:val="24"/>
        </w:rPr>
        <w:t>Для рассмотрения жалоба подается</w:t>
      </w:r>
      <w:r w:rsidRPr="00D6354F">
        <w:rPr>
          <w:rFonts w:ascii="Liberation Serif" w:hAnsi="Liberation Serif" w:cs="Liberation Serif"/>
          <w:sz w:val="24"/>
          <w:szCs w:val="24"/>
        </w:rPr>
        <w:t>:</w:t>
      </w:r>
    </w:p>
    <w:p w:rsidR="00134C81" w:rsidRPr="00D6354F" w:rsidRDefault="00134C81" w:rsidP="00134C81">
      <w:pPr>
        <w:pStyle w:val="2"/>
        <w:widowControl/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D6354F">
        <w:rPr>
          <w:rFonts w:ascii="Liberation Serif" w:hAnsi="Liberation Serif" w:cs="Liberation Serif"/>
          <w:sz w:val="24"/>
          <w:szCs w:val="24"/>
        </w:rPr>
        <w:t xml:space="preserve">в письменной форме (лично, почтовым отправлением </w:t>
      </w:r>
      <w:r w:rsidR="00AE2626">
        <w:rPr>
          <w:rFonts w:ascii="Liberation Serif" w:hAnsi="Liberation Serif" w:cs="Liberation Serif"/>
          <w:sz w:val="24"/>
          <w:szCs w:val="24"/>
        </w:rPr>
        <w:t>или на адрес электронной почты)</w:t>
      </w:r>
      <w:r w:rsidR="00DD654F">
        <w:rPr>
          <w:rFonts w:ascii="Liberation Serif" w:hAnsi="Liberation Serif" w:cs="Liberation Serif"/>
          <w:sz w:val="24"/>
          <w:szCs w:val="24"/>
        </w:rPr>
        <w:t xml:space="preserve"> - </w:t>
      </w:r>
      <w:bookmarkStart w:id="0" w:name="_GoBack"/>
      <w:bookmarkEnd w:id="0"/>
      <w:r w:rsidRPr="00D6354F">
        <w:rPr>
          <w:rFonts w:ascii="Liberation Serif" w:hAnsi="Liberation Serif" w:cs="Liberation Serif"/>
          <w:sz w:val="24"/>
          <w:szCs w:val="24"/>
        </w:rPr>
        <w:t xml:space="preserve">в Управление образования муниципального округа Первоуральск, </w:t>
      </w:r>
      <w:r w:rsidR="00AE2626">
        <w:rPr>
          <w:rFonts w:ascii="Liberation Serif" w:hAnsi="Liberation Serif" w:cs="Liberation Serif"/>
          <w:sz w:val="24"/>
          <w:szCs w:val="24"/>
        </w:rPr>
        <w:t xml:space="preserve">в </w:t>
      </w:r>
      <w:r w:rsidRPr="00D6354F">
        <w:rPr>
          <w:rFonts w:ascii="Liberation Serif" w:hAnsi="Liberation Serif" w:cs="Liberation Serif"/>
          <w:sz w:val="24"/>
          <w:szCs w:val="24"/>
        </w:rPr>
        <w:t>Первоуральское муниципальное автономное образовательное учреждение дополнительного образования Центр развития детей и молодежи, многофункциональный центр;</w:t>
      </w:r>
    </w:p>
    <w:p w:rsidR="00134C81" w:rsidRPr="00D6354F" w:rsidRDefault="00134C81" w:rsidP="00134C81">
      <w:pPr>
        <w:pStyle w:val="2"/>
        <w:widowControl/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D6354F">
        <w:rPr>
          <w:rFonts w:ascii="Liberation Serif" w:hAnsi="Liberation Serif" w:cs="Liberation Serif"/>
          <w:sz w:val="24"/>
          <w:szCs w:val="24"/>
        </w:rPr>
        <w:t>в электронной форме – посредством сервиса «Подать обращение в Администрацию города» на официальном сайте «Администрации муниципального округа Первоуральск»</w:t>
      </w:r>
      <w:r w:rsidR="005170EA">
        <w:rPr>
          <w:rFonts w:ascii="Liberation Serif" w:hAnsi="Liberation Serif" w:cs="Liberation Serif"/>
          <w:sz w:val="24"/>
          <w:szCs w:val="24"/>
        </w:rPr>
        <w:t xml:space="preserve"> </w:t>
      </w:r>
      <w:r w:rsidR="005170EA" w:rsidRPr="00455102">
        <w:rPr>
          <w:rFonts w:ascii="Liberation Serif" w:hAnsi="Liberation Serif" w:cs="Liberation Serif"/>
          <w:color w:val="auto"/>
          <w:sz w:val="24"/>
          <w:szCs w:val="24"/>
        </w:rPr>
        <w:t>(</w:t>
      </w:r>
      <w:hyperlink r:id="rId5" w:history="1">
        <w:r w:rsidR="005170EA" w:rsidRPr="00455102">
          <w:rPr>
            <w:rStyle w:val="a3"/>
            <w:rFonts w:ascii="Liberation Serif" w:hAnsi="Liberation Serif" w:cs="Liberation Serif"/>
            <w:color w:val="auto"/>
            <w:sz w:val="24"/>
            <w:szCs w:val="24"/>
          </w:rPr>
          <w:t>https://prvadm.ru/novosti/</w:t>
        </w:r>
      </w:hyperlink>
      <w:r w:rsidR="005170EA" w:rsidRPr="00455102">
        <w:rPr>
          <w:rFonts w:ascii="Liberation Serif" w:hAnsi="Liberation Serif" w:cs="Liberation Serif"/>
          <w:color w:val="auto"/>
          <w:sz w:val="24"/>
          <w:szCs w:val="24"/>
        </w:rPr>
        <w:t xml:space="preserve">), </w:t>
      </w:r>
      <w:r w:rsidR="005170EA">
        <w:rPr>
          <w:rFonts w:ascii="Liberation Serif" w:hAnsi="Liberation Serif" w:cs="Liberation Serif"/>
          <w:sz w:val="24"/>
          <w:szCs w:val="24"/>
        </w:rPr>
        <w:t xml:space="preserve">портала ЕПГУ(gosuslugi.ru), </w:t>
      </w:r>
      <w:r w:rsidRPr="00D6354F">
        <w:rPr>
          <w:rFonts w:ascii="Liberation Serif" w:hAnsi="Liberation Serif" w:cs="Liberation Serif"/>
          <w:sz w:val="24"/>
          <w:szCs w:val="24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муниципальными служащими, с использованием информационно-коммуникационной сети Интернет (do.gosuslugi.ru).</w:t>
      </w:r>
    </w:p>
    <w:p w:rsidR="00134C81" w:rsidRPr="005170EA" w:rsidRDefault="00134C81" w:rsidP="00134C81">
      <w:pPr>
        <w:pStyle w:val="2"/>
        <w:widowControl/>
        <w:spacing w:before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5170EA">
        <w:rPr>
          <w:rFonts w:ascii="Liberation Serif" w:hAnsi="Liberation Serif" w:cs="Liberation Serif"/>
          <w:b/>
          <w:sz w:val="24"/>
          <w:szCs w:val="24"/>
        </w:rPr>
        <w:t>Жалоба подается на имя:</w:t>
      </w:r>
    </w:p>
    <w:p w:rsidR="00134C81" w:rsidRPr="00D6354F" w:rsidRDefault="00134C81" w:rsidP="00134C81">
      <w:pPr>
        <w:pStyle w:val="2"/>
        <w:widowControl/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D6354F">
        <w:rPr>
          <w:rFonts w:ascii="Liberation Serif" w:hAnsi="Liberation Serif" w:cs="Liberation Serif"/>
          <w:sz w:val="24"/>
          <w:szCs w:val="24"/>
        </w:rPr>
        <w:t>Главы муниципального округа Первоуральск – при обжаловании решений и действий (бездействия) заместителя Главы муниципального округа Первоуральск по управлению социальной сферой, осуществляющего полномочия по координации и контролю деятельности Управления образования муниципального округа Первоуральск, принятых (осуществленных) в ходе предоставления муниципальной услуги;</w:t>
      </w:r>
    </w:p>
    <w:p w:rsidR="00134C81" w:rsidRPr="00D6354F" w:rsidRDefault="00134C81" w:rsidP="00134C81">
      <w:pPr>
        <w:pStyle w:val="2"/>
        <w:widowControl/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D6354F">
        <w:rPr>
          <w:rFonts w:ascii="Liberation Serif" w:hAnsi="Liberation Serif" w:cs="Liberation Serif"/>
          <w:sz w:val="24"/>
          <w:szCs w:val="24"/>
        </w:rPr>
        <w:t>заместителя Главы муниципального округа Первоуральск по управлению социальной сферой, осуществляющего полномочия по координации и контролю деятельности Управления образования муниципального округа Первоуральск – при обжаловании решений и действий (бездействия) специалистов Управления образования муниципального округа Первоуральск и уполномоченного органа, принятых (осуществленных) в ходе предоставления муниципальной услуги;</w:t>
      </w:r>
    </w:p>
    <w:p w:rsidR="00134C81" w:rsidRPr="00D6354F" w:rsidRDefault="00134C81" w:rsidP="00134C81">
      <w:pPr>
        <w:pStyle w:val="2"/>
        <w:widowControl/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D6354F">
        <w:rPr>
          <w:rFonts w:ascii="Liberation Serif" w:hAnsi="Liberation Serif" w:cs="Liberation Serif"/>
          <w:sz w:val="24"/>
          <w:szCs w:val="24"/>
        </w:rPr>
        <w:t>начальника Управления образования муниципального округа Первоуральск – при обжаловании решений и действий (бездействия) специалистов уполномоченного органа, принятых (осуществленных) в ходе предоставления муниципальной услуги;</w:t>
      </w:r>
    </w:p>
    <w:p w:rsidR="00134C81" w:rsidRPr="00C57F06" w:rsidRDefault="00134C81" w:rsidP="00134C81">
      <w:pPr>
        <w:pStyle w:val="2"/>
        <w:widowControl/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C57F06">
        <w:rPr>
          <w:rFonts w:ascii="Liberation Serif" w:hAnsi="Liberation Serif" w:cs="Liberation Serif"/>
          <w:sz w:val="24"/>
          <w:szCs w:val="24"/>
        </w:rPr>
        <w:lastRenderedPageBreak/>
        <w:t>руководителя уполномоченного органа – при обжаловании решений и действий (бездействия) сотрудников муниципальной образовательной организации, принятых (осуществленных) в ходе предоставления муниципальной услуги;</w:t>
      </w:r>
    </w:p>
    <w:p w:rsidR="00134C81" w:rsidRPr="00C57F06" w:rsidRDefault="00134C81" w:rsidP="00134C81">
      <w:pPr>
        <w:pStyle w:val="2"/>
        <w:widowControl/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C57F06">
        <w:rPr>
          <w:rFonts w:ascii="Liberation Serif" w:hAnsi="Liberation Serif" w:cs="Liberation Serif"/>
          <w:sz w:val="24"/>
          <w:szCs w:val="24"/>
        </w:rPr>
        <w:t>директора многофункционального центра – при обжаловании решений и действий (бездействия) работников многофункционального центра, принятых (осуществленных) в ходе предоставления муниципальной услуги.</w:t>
      </w:r>
    </w:p>
    <w:p w:rsidR="00134C81" w:rsidRPr="00C57F06" w:rsidRDefault="00134C81" w:rsidP="00134C81">
      <w:pPr>
        <w:pStyle w:val="2"/>
        <w:widowControl/>
        <w:spacing w:before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C57F06">
        <w:rPr>
          <w:rFonts w:ascii="Liberation Serif" w:hAnsi="Liberation Serif" w:cs="Liberation Serif"/>
          <w:sz w:val="24"/>
          <w:szCs w:val="24"/>
        </w:rPr>
        <w:t xml:space="preserve">Ответ на жалобу заявителя направляется по электронному или почтовому адресу, указанному заявителем, в порядке, установленном Федеральным законом </w:t>
      </w:r>
      <w:r w:rsidRPr="00C57F06">
        <w:rPr>
          <w:rFonts w:ascii="Liberation Serif" w:hAnsi="Liberation Serif" w:cs="Liberation Serif"/>
          <w:sz w:val="24"/>
          <w:szCs w:val="24"/>
        </w:rPr>
        <w:br/>
        <w:t>от 2 мая 2006 года 59-ФЗ «О порядке рассмотрения обращений граждан Российской Федерации» (дале</w:t>
      </w:r>
      <w:r w:rsidR="0067102C">
        <w:rPr>
          <w:rFonts w:ascii="Liberation Serif" w:hAnsi="Liberation Serif" w:cs="Liberation Serif"/>
          <w:sz w:val="24"/>
          <w:szCs w:val="24"/>
        </w:rPr>
        <w:t>е – Федеральный закон № 59-ФЗ).</w:t>
      </w:r>
    </w:p>
    <w:p w:rsidR="000B4EF3" w:rsidRDefault="000B4EF3"/>
    <w:sectPr w:rsidR="000B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F8"/>
    <w:rsid w:val="000B4EF3"/>
    <w:rsid w:val="00134C81"/>
    <w:rsid w:val="00455102"/>
    <w:rsid w:val="005170EA"/>
    <w:rsid w:val="0067102C"/>
    <w:rsid w:val="006762F8"/>
    <w:rsid w:val="00AE2626"/>
    <w:rsid w:val="00D6354F"/>
    <w:rsid w:val="00D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C8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34C81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17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C8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34C81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17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vadm.ru/nov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Вячеславовна Алексеева</dc:creator>
  <cp:keywords/>
  <dc:description/>
  <cp:lastModifiedBy>User</cp:lastModifiedBy>
  <cp:revision>7</cp:revision>
  <dcterms:created xsi:type="dcterms:W3CDTF">2025-01-15T04:43:00Z</dcterms:created>
  <dcterms:modified xsi:type="dcterms:W3CDTF">2025-02-05T09:42:00Z</dcterms:modified>
</cp:coreProperties>
</file>